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FA" w:rsidRPr="002014E1" w:rsidRDefault="007F1509">
      <w:pPr>
        <w:rPr>
          <w:lang w:val="sr-Latn-CS"/>
        </w:rPr>
      </w:pPr>
      <w:r w:rsidRPr="002014E1">
        <w:rPr>
          <w:lang w:val="sr-Latn-CS"/>
        </w:rPr>
        <w:t>Р</w:t>
      </w:r>
      <w:r w:rsidR="003B4EFA" w:rsidRPr="002014E1">
        <w:rPr>
          <w:lang w:val="sr-Latn-CS"/>
        </w:rPr>
        <w:t xml:space="preserve"> </w:t>
      </w:r>
      <w:r w:rsidRPr="002014E1">
        <w:rPr>
          <w:lang w:val="sr-Latn-CS"/>
        </w:rPr>
        <w:t>е</w:t>
      </w:r>
      <w:r w:rsidR="003B4EFA" w:rsidRPr="002014E1">
        <w:rPr>
          <w:lang w:val="sr-Latn-CS"/>
        </w:rPr>
        <w:t xml:space="preserve"> </w:t>
      </w:r>
      <w:r w:rsidRPr="002014E1">
        <w:rPr>
          <w:lang w:val="sr-Latn-CS"/>
        </w:rPr>
        <w:t>п</w:t>
      </w:r>
      <w:r w:rsidR="003B4EFA" w:rsidRPr="002014E1">
        <w:rPr>
          <w:lang w:val="sr-Latn-CS"/>
        </w:rPr>
        <w:t xml:space="preserve"> </w:t>
      </w:r>
      <w:r w:rsidRPr="002014E1">
        <w:rPr>
          <w:lang w:val="sr-Latn-CS"/>
        </w:rPr>
        <w:t>у</w:t>
      </w:r>
      <w:r w:rsidR="003B4EFA" w:rsidRPr="002014E1">
        <w:rPr>
          <w:lang w:val="sr-Latn-CS"/>
        </w:rPr>
        <w:t xml:space="preserve"> </w:t>
      </w:r>
      <w:r w:rsidRPr="002014E1">
        <w:rPr>
          <w:lang w:val="sr-Latn-CS"/>
        </w:rPr>
        <w:t>б</w:t>
      </w:r>
      <w:r w:rsidR="003B4EFA" w:rsidRPr="002014E1">
        <w:rPr>
          <w:lang w:val="sr-Latn-CS"/>
        </w:rPr>
        <w:t xml:space="preserve"> </w:t>
      </w:r>
      <w:r w:rsidRPr="002014E1">
        <w:rPr>
          <w:lang w:val="sr-Latn-CS"/>
        </w:rPr>
        <w:t>л</w:t>
      </w:r>
      <w:r w:rsidR="003B4EFA" w:rsidRPr="002014E1">
        <w:rPr>
          <w:lang w:val="sr-Latn-CS"/>
        </w:rPr>
        <w:t xml:space="preserve"> </w:t>
      </w:r>
      <w:r w:rsidRPr="002014E1">
        <w:rPr>
          <w:lang w:val="sr-Latn-CS"/>
        </w:rPr>
        <w:t>и</w:t>
      </w:r>
      <w:r w:rsidR="003B4EFA" w:rsidRPr="002014E1">
        <w:rPr>
          <w:lang w:val="sr-Latn-CS"/>
        </w:rPr>
        <w:t xml:space="preserve"> </w:t>
      </w:r>
      <w:r w:rsidRPr="002014E1">
        <w:rPr>
          <w:lang w:val="sr-Latn-CS"/>
        </w:rPr>
        <w:t>к</w:t>
      </w:r>
      <w:r w:rsidR="003B4EFA" w:rsidRPr="002014E1">
        <w:rPr>
          <w:lang w:val="sr-Latn-CS"/>
        </w:rPr>
        <w:t xml:space="preserve"> </w:t>
      </w:r>
      <w:r w:rsidRPr="002014E1">
        <w:rPr>
          <w:lang w:val="sr-Latn-CS"/>
        </w:rPr>
        <w:t>а</w:t>
      </w:r>
      <w:r w:rsidR="003B4EFA" w:rsidRPr="002014E1">
        <w:rPr>
          <w:lang w:val="sr-Latn-CS"/>
        </w:rPr>
        <w:t xml:space="preserve">  </w:t>
      </w:r>
      <w:r w:rsidRPr="002014E1">
        <w:rPr>
          <w:lang w:val="sr-Latn-CS"/>
        </w:rPr>
        <w:t>С</w:t>
      </w:r>
      <w:r w:rsidR="003B4EFA" w:rsidRPr="002014E1">
        <w:rPr>
          <w:lang w:val="sr-Latn-CS"/>
        </w:rPr>
        <w:t xml:space="preserve"> </w:t>
      </w:r>
      <w:r w:rsidRPr="002014E1">
        <w:rPr>
          <w:lang w:val="sr-Latn-CS"/>
        </w:rPr>
        <w:t>р</w:t>
      </w:r>
      <w:r w:rsidR="003B4EFA" w:rsidRPr="002014E1">
        <w:rPr>
          <w:lang w:val="sr-Latn-CS"/>
        </w:rPr>
        <w:t xml:space="preserve"> </w:t>
      </w:r>
      <w:r w:rsidRPr="002014E1">
        <w:rPr>
          <w:lang w:val="sr-Latn-CS"/>
        </w:rPr>
        <w:t>б</w:t>
      </w:r>
      <w:r w:rsidR="003B4EFA" w:rsidRPr="002014E1">
        <w:rPr>
          <w:lang w:val="sr-Latn-CS"/>
        </w:rPr>
        <w:t xml:space="preserve"> </w:t>
      </w:r>
      <w:r w:rsidRPr="002014E1">
        <w:rPr>
          <w:lang w:val="sr-Latn-CS"/>
        </w:rPr>
        <w:t>и</w:t>
      </w:r>
      <w:r w:rsidR="003B4EFA" w:rsidRPr="002014E1">
        <w:rPr>
          <w:lang w:val="sr-Latn-CS"/>
        </w:rPr>
        <w:t xml:space="preserve"> </w:t>
      </w:r>
      <w:r w:rsidRPr="002014E1">
        <w:rPr>
          <w:lang w:val="sr-Latn-CS"/>
        </w:rPr>
        <w:t>ј</w:t>
      </w:r>
      <w:r w:rsidR="003B4EFA" w:rsidRPr="002014E1">
        <w:rPr>
          <w:lang w:val="sr-Latn-CS"/>
        </w:rPr>
        <w:t xml:space="preserve"> </w:t>
      </w:r>
      <w:r w:rsidRPr="002014E1">
        <w:rPr>
          <w:lang w:val="sr-Latn-CS"/>
        </w:rPr>
        <w:t>а</w:t>
      </w:r>
    </w:p>
    <w:p w:rsidR="003B4EFA" w:rsidRPr="002014E1" w:rsidRDefault="007F1509">
      <w:pPr>
        <w:rPr>
          <w:lang w:val="sr-Latn-CS"/>
        </w:rPr>
      </w:pPr>
      <w:r w:rsidRPr="002014E1">
        <w:rPr>
          <w:lang w:val="sr-Latn-CS"/>
        </w:rPr>
        <w:t>ОПШТИНА</w:t>
      </w:r>
      <w:r w:rsidR="003B4EFA" w:rsidRPr="002014E1">
        <w:rPr>
          <w:lang w:val="sr-Latn-CS"/>
        </w:rPr>
        <w:t xml:space="preserve"> </w:t>
      </w:r>
      <w:r w:rsidRPr="002014E1">
        <w:rPr>
          <w:lang w:val="sr-Latn-CS"/>
        </w:rPr>
        <w:t>ВРЊАЧКА</w:t>
      </w:r>
      <w:r w:rsidR="003B4EFA" w:rsidRPr="002014E1">
        <w:rPr>
          <w:lang w:val="sr-Latn-CS"/>
        </w:rPr>
        <w:t xml:space="preserve"> </w:t>
      </w:r>
      <w:r w:rsidRPr="002014E1">
        <w:rPr>
          <w:lang w:val="sr-Latn-CS"/>
        </w:rPr>
        <w:t>БАЊА</w:t>
      </w:r>
    </w:p>
    <w:p w:rsidR="003B4EFA" w:rsidRPr="002014E1" w:rsidRDefault="007F1509">
      <w:pPr>
        <w:rPr>
          <w:lang w:val="sr-Latn-CS"/>
        </w:rPr>
      </w:pPr>
      <w:r w:rsidRPr="002014E1">
        <w:rPr>
          <w:lang w:val="sr-Latn-CS"/>
        </w:rPr>
        <w:t>Општинска</w:t>
      </w:r>
      <w:r w:rsidR="003B4EFA" w:rsidRPr="002014E1">
        <w:rPr>
          <w:lang w:val="sr-Latn-CS"/>
        </w:rPr>
        <w:t xml:space="preserve"> </w:t>
      </w:r>
      <w:r w:rsidRPr="002014E1">
        <w:rPr>
          <w:lang w:val="sr-Latn-CS"/>
        </w:rPr>
        <w:t>управа</w:t>
      </w:r>
    </w:p>
    <w:p w:rsidR="00A934E4" w:rsidRPr="002014E1" w:rsidRDefault="001E1A36">
      <w:pPr>
        <w:rPr>
          <w:lang w:val="sr-Latn-CS"/>
        </w:rPr>
      </w:pPr>
      <w:r w:rsidRPr="002014E1">
        <w:rPr>
          <w:lang w:val="sr-Latn-CS"/>
        </w:rPr>
        <w:t>Одсек за буџет и финансије</w:t>
      </w:r>
    </w:p>
    <w:p w:rsidR="003B4EFA" w:rsidRPr="002014E1" w:rsidRDefault="007F1509">
      <w:pPr>
        <w:rPr>
          <w:lang w:val="sr-Latn-CS"/>
        </w:rPr>
      </w:pPr>
      <w:r w:rsidRPr="002014E1">
        <w:rPr>
          <w:lang w:val="sr-Latn-CS"/>
        </w:rPr>
        <w:t>Број</w:t>
      </w:r>
      <w:r w:rsidR="003C1180" w:rsidRPr="002014E1">
        <w:rPr>
          <w:lang w:val="sr-Latn-CS"/>
        </w:rPr>
        <w:t>:</w:t>
      </w:r>
      <w:r w:rsidR="00EB026C" w:rsidRPr="002014E1">
        <w:rPr>
          <w:lang w:val="sr-Latn-CS"/>
        </w:rPr>
        <w:t xml:space="preserve"> 400-</w:t>
      </w:r>
      <w:r w:rsidR="00962A7B">
        <w:rPr>
          <w:lang/>
        </w:rPr>
        <w:t>2774</w:t>
      </w:r>
      <w:r w:rsidR="008E1909" w:rsidRPr="002014E1">
        <w:rPr>
          <w:lang w:val="sr-Latn-CS"/>
        </w:rPr>
        <w:t>/18</w:t>
      </w:r>
    </w:p>
    <w:p w:rsidR="003B4EFA" w:rsidRPr="002014E1" w:rsidRDefault="007F1509">
      <w:pPr>
        <w:ind w:right="-360"/>
        <w:rPr>
          <w:lang w:val="sr-Latn-CS"/>
        </w:rPr>
      </w:pPr>
      <w:r w:rsidRPr="002014E1">
        <w:rPr>
          <w:lang w:val="sr-Latn-CS"/>
        </w:rPr>
        <w:t>Датум</w:t>
      </w:r>
      <w:r w:rsidR="003B4EFA" w:rsidRPr="002014E1">
        <w:rPr>
          <w:lang w:val="sr-Latn-CS"/>
        </w:rPr>
        <w:t xml:space="preserve">: </w:t>
      </w:r>
      <w:r w:rsidR="008E1909" w:rsidRPr="002014E1">
        <w:rPr>
          <w:lang w:val="sr-Latn-CS"/>
        </w:rPr>
        <w:t>15</w:t>
      </w:r>
      <w:r w:rsidR="003D0F32" w:rsidRPr="002014E1">
        <w:rPr>
          <w:lang w:val="sr-Latn-CS"/>
        </w:rPr>
        <w:t>.</w:t>
      </w:r>
      <w:r w:rsidR="003F7618" w:rsidRPr="002014E1">
        <w:rPr>
          <w:lang w:val="sr-Latn-CS"/>
        </w:rPr>
        <w:t>10</w:t>
      </w:r>
      <w:r w:rsidR="00136D52" w:rsidRPr="002014E1">
        <w:rPr>
          <w:lang w:val="sr-Latn-CS"/>
        </w:rPr>
        <w:t>.201</w:t>
      </w:r>
      <w:r w:rsidR="008E1909" w:rsidRPr="002014E1">
        <w:rPr>
          <w:lang w:val="sr-Latn-CS"/>
        </w:rPr>
        <w:t>8</w:t>
      </w:r>
      <w:r w:rsidR="003B4EFA" w:rsidRPr="002014E1">
        <w:rPr>
          <w:lang w:val="sr-Latn-CS"/>
        </w:rPr>
        <w:t>.</w:t>
      </w:r>
      <w:r w:rsidRPr="002014E1">
        <w:rPr>
          <w:lang w:val="sr-Latn-CS"/>
        </w:rPr>
        <w:t>год</w:t>
      </w:r>
      <w:r w:rsidR="003B4EFA" w:rsidRPr="002014E1">
        <w:rPr>
          <w:lang w:val="sr-Latn-CS"/>
        </w:rPr>
        <w:t>.</w:t>
      </w:r>
    </w:p>
    <w:p w:rsidR="003B4EFA" w:rsidRPr="002014E1" w:rsidRDefault="007F1509">
      <w:pPr>
        <w:rPr>
          <w:lang w:val="sr-Latn-CS"/>
        </w:rPr>
      </w:pPr>
      <w:r w:rsidRPr="002014E1">
        <w:rPr>
          <w:lang w:val="sr-Latn-CS"/>
        </w:rPr>
        <w:t>ВРЊАЧКА</w:t>
      </w:r>
      <w:r w:rsidR="003B4EFA" w:rsidRPr="002014E1">
        <w:rPr>
          <w:lang w:val="sr-Latn-CS"/>
        </w:rPr>
        <w:t xml:space="preserve"> </w:t>
      </w:r>
      <w:r w:rsidRPr="002014E1">
        <w:rPr>
          <w:lang w:val="sr-Latn-CS"/>
        </w:rPr>
        <w:t>БАЊА</w:t>
      </w:r>
    </w:p>
    <w:p w:rsidR="00110E27" w:rsidRPr="002014E1" w:rsidRDefault="00110E27">
      <w:pPr>
        <w:rPr>
          <w:lang w:val="sr-Latn-CS"/>
        </w:rPr>
      </w:pPr>
    </w:p>
    <w:p w:rsidR="00110E27" w:rsidRPr="002014E1" w:rsidRDefault="00110E27">
      <w:pPr>
        <w:rPr>
          <w:lang w:val="sr-Latn-CS"/>
        </w:rPr>
      </w:pPr>
    </w:p>
    <w:p w:rsidR="003B4EFA" w:rsidRPr="002014E1" w:rsidRDefault="003B4EFA">
      <w:pPr>
        <w:rPr>
          <w:lang w:val="sr-Latn-CS"/>
        </w:rPr>
      </w:pPr>
    </w:p>
    <w:p w:rsidR="00DB42DF" w:rsidRPr="002014E1" w:rsidRDefault="007F1509">
      <w:pPr>
        <w:jc w:val="center"/>
        <w:rPr>
          <w:lang w:val="sr-Latn-CS"/>
        </w:rPr>
      </w:pPr>
      <w:r w:rsidRPr="002014E1">
        <w:rPr>
          <w:lang w:val="sr-Latn-CS"/>
        </w:rPr>
        <w:t>ИЗВЕШТАЈ</w:t>
      </w:r>
      <w:r w:rsidR="003C1180" w:rsidRPr="002014E1">
        <w:rPr>
          <w:lang w:val="sr-Latn-CS"/>
        </w:rPr>
        <w:t xml:space="preserve"> </w:t>
      </w:r>
    </w:p>
    <w:p w:rsidR="00354618" w:rsidRPr="002014E1" w:rsidRDefault="007F1509">
      <w:pPr>
        <w:jc w:val="center"/>
        <w:rPr>
          <w:lang w:val="sr-Latn-CS"/>
        </w:rPr>
      </w:pPr>
      <w:r w:rsidRPr="002014E1">
        <w:rPr>
          <w:lang w:val="sr-Latn-CS"/>
        </w:rPr>
        <w:t>О</w:t>
      </w:r>
      <w:r w:rsidR="003C1180" w:rsidRPr="002014E1">
        <w:rPr>
          <w:lang w:val="sr-Latn-CS"/>
        </w:rPr>
        <w:t xml:space="preserve"> </w:t>
      </w:r>
      <w:r w:rsidR="00DB42DF" w:rsidRPr="002014E1">
        <w:rPr>
          <w:lang w:val="sr-Latn-CS"/>
        </w:rPr>
        <w:t xml:space="preserve">ОСТВАРЕЊУ ПРИХОДА И </w:t>
      </w:r>
      <w:r w:rsidRPr="002014E1">
        <w:rPr>
          <w:lang w:val="sr-Latn-CS"/>
        </w:rPr>
        <w:t>ИЗВРШЕЊУ</w:t>
      </w:r>
      <w:r w:rsidR="00DB42DF" w:rsidRPr="002014E1">
        <w:rPr>
          <w:lang w:val="sr-Latn-CS"/>
        </w:rPr>
        <w:t xml:space="preserve"> РАСХОДА</w:t>
      </w:r>
      <w:r w:rsidR="003C1180" w:rsidRPr="002014E1">
        <w:rPr>
          <w:lang w:val="sr-Latn-CS"/>
        </w:rPr>
        <w:t xml:space="preserve"> </w:t>
      </w:r>
      <w:r w:rsidRPr="002014E1">
        <w:rPr>
          <w:lang w:val="sr-Latn-CS"/>
        </w:rPr>
        <w:t>БУЏЕТА</w:t>
      </w:r>
      <w:r w:rsidR="003C1180" w:rsidRPr="002014E1">
        <w:rPr>
          <w:lang w:val="sr-Latn-CS"/>
        </w:rPr>
        <w:t xml:space="preserve"> </w:t>
      </w:r>
    </w:p>
    <w:p w:rsidR="003C1180" w:rsidRPr="002014E1" w:rsidRDefault="007F1509">
      <w:pPr>
        <w:jc w:val="center"/>
        <w:rPr>
          <w:lang w:val="sr-Latn-CS"/>
        </w:rPr>
      </w:pPr>
      <w:r w:rsidRPr="002014E1">
        <w:rPr>
          <w:lang w:val="sr-Latn-CS"/>
        </w:rPr>
        <w:t>ОПШТИНЕ</w:t>
      </w:r>
      <w:r w:rsidR="003C1180" w:rsidRPr="002014E1">
        <w:rPr>
          <w:lang w:val="sr-Latn-CS"/>
        </w:rPr>
        <w:t xml:space="preserve"> </w:t>
      </w:r>
      <w:r w:rsidRPr="002014E1">
        <w:rPr>
          <w:lang w:val="sr-Latn-CS"/>
        </w:rPr>
        <w:t>ВРЊАЧКА</w:t>
      </w:r>
      <w:r w:rsidR="003F090D" w:rsidRPr="002014E1">
        <w:rPr>
          <w:lang w:val="sr-Latn-CS"/>
        </w:rPr>
        <w:t xml:space="preserve"> </w:t>
      </w:r>
      <w:r w:rsidRPr="002014E1">
        <w:rPr>
          <w:lang w:val="sr-Latn-CS"/>
        </w:rPr>
        <w:t>БАЊА</w:t>
      </w:r>
      <w:r w:rsidR="003F090D" w:rsidRPr="002014E1">
        <w:rPr>
          <w:lang w:val="sr-Latn-CS"/>
        </w:rPr>
        <w:t xml:space="preserve"> </w:t>
      </w:r>
      <w:r w:rsidRPr="002014E1">
        <w:rPr>
          <w:lang w:val="sr-Latn-CS"/>
        </w:rPr>
        <w:t>У</w:t>
      </w:r>
      <w:r w:rsidR="003F090D" w:rsidRPr="002014E1">
        <w:rPr>
          <w:lang w:val="sr-Latn-CS"/>
        </w:rPr>
        <w:t xml:space="preserve"> </w:t>
      </w:r>
      <w:r w:rsidRPr="002014E1">
        <w:rPr>
          <w:lang w:val="sr-Latn-CS"/>
        </w:rPr>
        <w:t>ПЕРИОДУ</w:t>
      </w:r>
      <w:r w:rsidR="003F090D" w:rsidRPr="002014E1">
        <w:rPr>
          <w:lang w:val="sr-Latn-CS"/>
        </w:rPr>
        <w:t xml:space="preserve"> </w:t>
      </w:r>
      <w:r w:rsidRPr="002014E1">
        <w:rPr>
          <w:lang w:val="sr-Latn-CS"/>
        </w:rPr>
        <w:t>ОД</w:t>
      </w:r>
      <w:r w:rsidR="003F090D" w:rsidRPr="002014E1">
        <w:rPr>
          <w:lang w:val="sr-Latn-CS"/>
        </w:rPr>
        <w:t xml:space="preserve"> 01.01.201</w:t>
      </w:r>
      <w:r w:rsidR="008E1909" w:rsidRPr="002014E1">
        <w:rPr>
          <w:lang w:val="sr-Latn-CS"/>
        </w:rPr>
        <w:t>8.-30</w:t>
      </w:r>
      <w:r w:rsidR="003F090D" w:rsidRPr="002014E1">
        <w:rPr>
          <w:lang w:val="sr-Latn-CS"/>
        </w:rPr>
        <w:t>.</w:t>
      </w:r>
      <w:r w:rsidR="003F7618" w:rsidRPr="002014E1">
        <w:rPr>
          <w:lang w:val="sr-Latn-CS"/>
        </w:rPr>
        <w:t>09</w:t>
      </w:r>
      <w:r w:rsidR="003F090D" w:rsidRPr="002014E1">
        <w:rPr>
          <w:lang w:val="sr-Latn-CS"/>
        </w:rPr>
        <w:t>.201</w:t>
      </w:r>
      <w:r w:rsidR="008E1909" w:rsidRPr="002014E1">
        <w:rPr>
          <w:lang w:val="sr-Latn-CS"/>
        </w:rPr>
        <w:t>8</w:t>
      </w:r>
      <w:r w:rsidR="003C1180" w:rsidRPr="002014E1">
        <w:rPr>
          <w:lang w:val="sr-Latn-CS"/>
        </w:rPr>
        <w:t>.</w:t>
      </w:r>
      <w:r w:rsidRPr="002014E1">
        <w:rPr>
          <w:lang w:val="sr-Latn-CS"/>
        </w:rPr>
        <w:t>Г</w:t>
      </w:r>
      <w:r w:rsidR="003C1180" w:rsidRPr="002014E1">
        <w:rPr>
          <w:lang w:val="sr-Latn-CS"/>
        </w:rPr>
        <w:t>.</w:t>
      </w:r>
    </w:p>
    <w:p w:rsidR="003C1180" w:rsidRPr="002014E1" w:rsidRDefault="003C1180">
      <w:pPr>
        <w:jc w:val="center"/>
        <w:rPr>
          <w:lang w:val="sr-Latn-CS"/>
        </w:rPr>
      </w:pPr>
    </w:p>
    <w:p w:rsidR="003C1180" w:rsidRPr="002014E1" w:rsidRDefault="003F090D" w:rsidP="003F090D">
      <w:pPr>
        <w:rPr>
          <w:lang w:val="sr-Latn-CS"/>
        </w:rPr>
      </w:pPr>
      <w:r w:rsidRPr="002014E1">
        <w:rPr>
          <w:lang w:val="sr-Latn-CS"/>
        </w:rPr>
        <w:t xml:space="preserve">I </w:t>
      </w:r>
      <w:r w:rsidR="007F1509" w:rsidRPr="002014E1">
        <w:rPr>
          <w:lang w:val="sr-Latn-CS"/>
        </w:rPr>
        <w:t>ПРАВНИ</w:t>
      </w:r>
      <w:r w:rsidRPr="002014E1">
        <w:rPr>
          <w:lang w:val="sr-Latn-CS"/>
        </w:rPr>
        <w:t xml:space="preserve"> </w:t>
      </w:r>
      <w:r w:rsidR="007F1509" w:rsidRPr="002014E1">
        <w:rPr>
          <w:lang w:val="sr-Latn-CS"/>
        </w:rPr>
        <w:t>ОСНОВ</w:t>
      </w:r>
    </w:p>
    <w:p w:rsidR="003C1180" w:rsidRPr="002014E1" w:rsidRDefault="003C1180">
      <w:pPr>
        <w:jc w:val="center"/>
        <w:rPr>
          <w:lang w:val="sr-Latn-CS"/>
        </w:rPr>
      </w:pPr>
    </w:p>
    <w:p w:rsidR="00A6411E" w:rsidRPr="00D92EF7" w:rsidRDefault="007F1509" w:rsidP="008E1909">
      <w:pPr>
        <w:ind w:firstLine="720"/>
        <w:jc w:val="both"/>
      </w:pPr>
      <w:r w:rsidRPr="00D92EF7">
        <w:t>Законом</w:t>
      </w:r>
      <w:r w:rsidR="003C1180" w:rsidRPr="00D92EF7">
        <w:t xml:space="preserve"> </w:t>
      </w:r>
      <w:r w:rsidRPr="00D92EF7">
        <w:t>о</w:t>
      </w:r>
      <w:r w:rsidR="003C1180" w:rsidRPr="00D92EF7">
        <w:t xml:space="preserve"> </w:t>
      </w:r>
      <w:r w:rsidRPr="00D92EF7">
        <w:t>буџетско</w:t>
      </w:r>
      <w:r w:rsidR="00B11A1B" w:rsidRPr="00D92EF7">
        <w:t>м</w:t>
      </w:r>
      <w:r w:rsidR="003C1180" w:rsidRPr="00D92EF7">
        <w:t xml:space="preserve"> </w:t>
      </w:r>
      <w:r w:rsidRPr="00D92EF7">
        <w:t>систему</w:t>
      </w:r>
      <w:r w:rsidR="003C1180" w:rsidRPr="00D92EF7">
        <w:t xml:space="preserve"> </w:t>
      </w:r>
      <w:r w:rsidR="003F090D" w:rsidRPr="00D92EF7">
        <w:t>(„</w:t>
      </w:r>
      <w:r w:rsidRPr="00D92EF7">
        <w:t>Службени</w:t>
      </w:r>
      <w:r w:rsidR="003F090D" w:rsidRPr="00D92EF7">
        <w:t xml:space="preserve"> </w:t>
      </w:r>
      <w:r w:rsidRPr="00D92EF7">
        <w:t>гласник</w:t>
      </w:r>
      <w:r w:rsidR="003F090D" w:rsidRPr="00D92EF7">
        <w:t xml:space="preserve"> </w:t>
      </w:r>
      <w:r w:rsidRPr="00D92EF7">
        <w:t>РС</w:t>
      </w:r>
      <w:r w:rsidR="003F090D" w:rsidRPr="00D92EF7">
        <w:t xml:space="preserve">“ </w:t>
      </w:r>
      <w:r w:rsidRPr="00D92EF7">
        <w:t>бр</w:t>
      </w:r>
      <w:r w:rsidR="003F090D" w:rsidRPr="00D92EF7">
        <w:t xml:space="preserve">. </w:t>
      </w:r>
      <w:r w:rsidR="008E1909" w:rsidRPr="00D92EF7">
        <w:t xml:space="preserve">54/2009, 73/2010, 101/2010, 101/2011, 93/2012, 62/2013, 63/2013 - </w:t>
      </w:r>
      <w:r w:rsidR="00D92EF7" w:rsidRPr="00D92EF7">
        <w:t>испр</w:t>
      </w:r>
      <w:r w:rsidR="008E1909" w:rsidRPr="00D92EF7">
        <w:t xml:space="preserve">., 108/2013, 142/2014, 68/2015 - </w:t>
      </w:r>
      <w:r w:rsidR="00D92EF7" w:rsidRPr="00D92EF7">
        <w:t>др</w:t>
      </w:r>
      <w:r w:rsidR="008E1909" w:rsidRPr="00D92EF7">
        <w:t xml:space="preserve">. </w:t>
      </w:r>
      <w:r w:rsidR="00D92EF7" w:rsidRPr="00D92EF7">
        <w:t>закон</w:t>
      </w:r>
      <w:r w:rsidR="008E1909" w:rsidRPr="00D92EF7">
        <w:t xml:space="preserve">, 103/2015, 99/2016 </w:t>
      </w:r>
      <w:r w:rsidR="00D92EF7" w:rsidRPr="00D92EF7">
        <w:t>и</w:t>
      </w:r>
      <w:r w:rsidR="008E1909" w:rsidRPr="00D92EF7">
        <w:t xml:space="preserve"> 113/2017</w:t>
      </w:r>
      <w:r w:rsidR="004425AB" w:rsidRPr="00D92EF7">
        <w:t>)</w:t>
      </w:r>
      <w:r w:rsidR="003F090D" w:rsidRPr="00D92EF7">
        <w:t xml:space="preserve"> </w:t>
      </w:r>
      <w:r w:rsidRPr="00D92EF7">
        <w:t>чланом</w:t>
      </w:r>
      <w:r w:rsidR="003C1180" w:rsidRPr="00D92EF7">
        <w:t xml:space="preserve"> 76 </w:t>
      </w:r>
      <w:r w:rsidRPr="00D92EF7">
        <w:t>утврђена</w:t>
      </w:r>
      <w:r w:rsidR="003C1180" w:rsidRPr="00D92EF7">
        <w:t xml:space="preserve"> </w:t>
      </w:r>
      <w:r w:rsidRPr="00D92EF7">
        <w:t>је</w:t>
      </w:r>
      <w:r w:rsidR="003C1180" w:rsidRPr="00D92EF7">
        <w:t xml:space="preserve"> </w:t>
      </w:r>
      <w:r w:rsidRPr="00D92EF7">
        <w:t>обавеза</w:t>
      </w:r>
      <w:r w:rsidR="003C1180" w:rsidRPr="00D92EF7">
        <w:t xml:space="preserve"> </w:t>
      </w:r>
      <w:r w:rsidRPr="00D92EF7">
        <w:t>локалном</w:t>
      </w:r>
      <w:r w:rsidR="003C1180" w:rsidRPr="00D92EF7">
        <w:t xml:space="preserve"> </w:t>
      </w:r>
      <w:r w:rsidRPr="00D92EF7">
        <w:t>органу</w:t>
      </w:r>
      <w:r w:rsidR="003C1180" w:rsidRPr="00D92EF7">
        <w:t xml:space="preserve"> </w:t>
      </w:r>
      <w:r w:rsidRPr="00D92EF7">
        <w:t>управе</w:t>
      </w:r>
      <w:r w:rsidR="003C1180" w:rsidRPr="00D92EF7">
        <w:t xml:space="preserve"> </w:t>
      </w:r>
      <w:r w:rsidRPr="00D92EF7">
        <w:t>надлежном</w:t>
      </w:r>
      <w:r w:rsidR="003C1180" w:rsidRPr="00D92EF7">
        <w:t xml:space="preserve"> </w:t>
      </w:r>
      <w:r w:rsidRPr="00D92EF7">
        <w:t>за</w:t>
      </w:r>
      <w:r w:rsidR="003C1180" w:rsidRPr="00D92EF7">
        <w:t xml:space="preserve"> </w:t>
      </w:r>
      <w:r w:rsidRPr="00D92EF7">
        <w:t>финансије</w:t>
      </w:r>
      <w:r w:rsidR="003C1180" w:rsidRPr="00D92EF7">
        <w:t xml:space="preserve"> </w:t>
      </w:r>
      <w:r w:rsidRPr="00D92EF7">
        <w:t>да</w:t>
      </w:r>
      <w:r w:rsidR="003C1180" w:rsidRPr="00D92EF7">
        <w:t xml:space="preserve"> </w:t>
      </w:r>
      <w:r w:rsidRPr="00D92EF7">
        <w:t>редовно</w:t>
      </w:r>
      <w:r w:rsidR="003C1180" w:rsidRPr="00D92EF7">
        <w:t xml:space="preserve"> </w:t>
      </w:r>
      <w:r w:rsidRPr="00D92EF7">
        <w:t>прати</w:t>
      </w:r>
      <w:r w:rsidR="003C1180" w:rsidRPr="00D92EF7">
        <w:t xml:space="preserve"> </w:t>
      </w:r>
      <w:r w:rsidRPr="00D92EF7">
        <w:t>извршење</w:t>
      </w:r>
      <w:r w:rsidR="003C1180" w:rsidRPr="00D92EF7">
        <w:t xml:space="preserve"> </w:t>
      </w:r>
      <w:r w:rsidRPr="00D92EF7">
        <w:t>буџета</w:t>
      </w:r>
      <w:r w:rsidR="003C1180" w:rsidRPr="00D92EF7">
        <w:t xml:space="preserve"> </w:t>
      </w:r>
      <w:r w:rsidRPr="00D92EF7">
        <w:t>и</w:t>
      </w:r>
      <w:r w:rsidR="00981A04" w:rsidRPr="00D92EF7">
        <w:t xml:space="preserve"> </w:t>
      </w:r>
      <w:r w:rsidRPr="00D92EF7">
        <w:t>најмање</w:t>
      </w:r>
      <w:r w:rsidR="00981A04" w:rsidRPr="00D92EF7">
        <w:t xml:space="preserve"> </w:t>
      </w:r>
      <w:r w:rsidRPr="00D92EF7">
        <w:t>два</w:t>
      </w:r>
      <w:r w:rsidR="00981A04" w:rsidRPr="00D92EF7">
        <w:t xml:space="preserve"> </w:t>
      </w:r>
      <w:r w:rsidRPr="00D92EF7">
        <w:t>пута</w:t>
      </w:r>
      <w:r w:rsidR="00981A04" w:rsidRPr="00D92EF7">
        <w:t xml:space="preserve"> </w:t>
      </w:r>
      <w:r w:rsidRPr="00D92EF7">
        <w:t>годишње</w:t>
      </w:r>
      <w:r w:rsidR="00981A04" w:rsidRPr="00D92EF7">
        <w:t xml:space="preserve"> </w:t>
      </w:r>
      <w:r w:rsidRPr="00D92EF7">
        <w:t>извештава</w:t>
      </w:r>
      <w:r w:rsidR="00981A04" w:rsidRPr="00D92EF7">
        <w:t xml:space="preserve"> </w:t>
      </w:r>
      <w:r w:rsidRPr="00D92EF7">
        <w:t>надлежни</w:t>
      </w:r>
      <w:r w:rsidR="00981A04" w:rsidRPr="00D92EF7">
        <w:t xml:space="preserve"> </w:t>
      </w:r>
      <w:r w:rsidRPr="00D92EF7">
        <w:t>изврешни</w:t>
      </w:r>
      <w:r w:rsidR="00981A04" w:rsidRPr="00D92EF7">
        <w:t xml:space="preserve"> </w:t>
      </w:r>
      <w:r w:rsidRPr="00D92EF7">
        <w:t>огран</w:t>
      </w:r>
      <w:r w:rsidR="00981A04" w:rsidRPr="00D92EF7">
        <w:t xml:space="preserve"> </w:t>
      </w:r>
      <w:r w:rsidRPr="00D92EF7">
        <w:t>локалне</w:t>
      </w:r>
      <w:r w:rsidR="00981A04" w:rsidRPr="00D92EF7">
        <w:t xml:space="preserve"> </w:t>
      </w:r>
      <w:r w:rsidRPr="00D92EF7">
        <w:t>власти</w:t>
      </w:r>
      <w:r w:rsidR="00981A04" w:rsidRPr="00D92EF7">
        <w:t xml:space="preserve">, </w:t>
      </w:r>
      <w:r w:rsidRPr="00D92EF7">
        <w:t>а</w:t>
      </w:r>
      <w:r w:rsidR="00981A04" w:rsidRPr="00D92EF7">
        <w:t xml:space="preserve"> </w:t>
      </w:r>
      <w:r w:rsidRPr="00D92EF7">
        <w:t>обавезно</w:t>
      </w:r>
      <w:r w:rsidR="00981A04" w:rsidRPr="00D92EF7">
        <w:t xml:space="preserve"> </w:t>
      </w:r>
      <w:r w:rsidRPr="00D92EF7">
        <w:t>у</w:t>
      </w:r>
      <w:r w:rsidR="00981A04" w:rsidRPr="00D92EF7">
        <w:t xml:space="preserve"> </w:t>
      </w:r>
      <w:r w:rsidRPr="00D92EF7">
        <w:t>року</w:t>
      </w:r>
      <w:r w:rsidR="00981A04" w:rsidRPr="00D92EF7">
        <w:t xml:space="preserve"> </w:t>
      </w:r>
      <w:r w:rsidRPr="00D92EF7">
        <w:t>од</w:t>
      </w:r>
      <w:r w:rsidR="00981A04" w:rsidRPr="00D92EF7">
        <w:t xml:space="preserve"> </w:t>
      </w:r>
      <w:r w:rsidR="003F26EA" w:rsidRPr="00D92EF7">
        <w:t>15</w:t>
      </w:r>
      <w:r w:rsidR="00981A04" w:rsidRPr="00D92EF7">
        <w:t xml:space="preserve"> </w:t>
      </w:r>
      <w:r w:rsidRPr="00D92EF7">
        <w:t>дана</w:t>
      </w:r>
      <w:r w:rsidR="00981A04" w:rsidRPr="00D92EF7">
        <w:t xml:space="preserve"> </w:t>
      </w:r>
      <w:r w:rsidRPr="00D92EF7">
        <w:t>по</w:t>
      </w:r>
      <w:r w:rsidR="00981A04" w:rsidRPr="00D92EF7">
        <w:t xml:space="preserve"> </w:t>
      </w:r>
      <w:r w:rsidRPr="00D92EF7">
        <w:t>истеку</w:t>
      </w:r>
      <w:r w:rsidR="008A3059" w:rsidRPr="00D92EF7">
        <w:t xml:space="preserve"> шестомесечног, односно,</w:t>
      </w:r>
      <w:r w:rsidR="00981A04" w:rsidRPr="00D92EF7">
        <w:t xml:space="preserve"> </w:t>
      </w:r>
      <w:r w:rsidRPr="00D92EF7">
        <w:t>деветимесечног</w:t>
      </w:r>
      <w:r w:rsidR="00981A04" w:rsidRPr="00D92EF7">
        <w:t xml:space="preserve"> </w:t>
      </w:r>
      <w:r w:rsidRPr="00D92EF7">
        <w:t>пери</w:t>
      </w:r>
      <w:r w:rsidR="00FE416A" w:rsidRPr="00D92EF7">
        <w:t>о</w:t>
      </w:r>
      <w:r w:rsidRPr="00D92EF7">
        <w:t>да</w:t>
      </w:r>
      <w:r w:rsidR="00981A04" w:rsidRPr="00D92EF7">
        <w:t xml:space="preserve">. </w:t>
      </w:r>
      <w:r w:rsidRPr="00D92EF7">
        <w:t>Такође</w:t>
      </w:r>
      <w:r w:rsidR="00AE57E9" w:rsidRPr="00D92EF7">
        <w:t xml:space="preserve"> </w:t>
      </w:r>
      <w:r w:rsidRPr="00D92EF7">
        <w:t>је</w:t>
      </w:r>
      <w:r w:rsidR="00AE57E9" w:rsidRPr="00D92EF7">
        <w:t xml:space="preserve"> </w:t>
      </w:r>
      <w:r w:rsidRPr="00D92EF7">
        <w:t>утврђена</w:t>
      </w:r>
      <w:r w:rsidR="00AE57E9" w:rsidRPr="00D92EF7">
        <w:t xml:space="preserve"> </w:t>
      </w:r>
      <w:r w:rsidRPr="00D92EF7">
        <w:t>обавеза</w:t>
      </w:r>
      <w:r w:rsidR="00AE57E9" w:rsidRPr="00D92EF7">
        <w:t xml:space="preserve"> </w:t>
      </w:r>
      <w:r w:rsidRPr="00D92EF7">
        <w:t>и</w:t>
      </w:r>
      <w:r w:rsidR="00AE57E9" w:rsidRPr="00D92EF7">
        <w:t xml:space="preserve"> </w:t>
      </w:r>
      <w:r w:rsidRPr="00D92EF7">
        <w:t>надлежном</w:t>
      </w:r>
      <w:r w:rsidR="00AE57E9" w:rsidRPr="00D92EF7">
        <w:t xml:space="preserve"> </w:t>
      </w:r>
      <w:r w:rsidRPr="00D92EF7">
        <w:t>извршном</w:t>
      </w:r>
      <w:r w:rsidR="00AE57E9" w:rsidRPr="00D92EF7">
        <w:t xml:space="preserve"> </w:t>
      </w:r>
      <w:r w:rsidRPr="00D92EF7">
        <w:t>органу</w:t>
      </w:r>
      <w:r w:rsidR="00AE57E9" w:rsidRPr="00D92EF7">
        <w:t xml:space="preserve"> </w:t>
      </w:r>
      <w:r w:rsidRPr="00D92EF7">
        <w:t>да</w:t>
      </w:r>
      <w:r w:rsidR="00AE57E9" w:rsidRPr="00D92EF7">
        <w:t xml:space="preserve"> </w:t>
      </w:r>
      <w:r w:rsidRPr="00D92EF7">
        <w:t>у</w:t>
      </w:r>
      <w:r w:rsidR="00AE57E9" w:rsidRPr="00D92EF7">
        <w:t xml:space="preserve"> </w:t>
      </w:r>
      <w:r w:rsidRPr="00D92EF7">
        <w:t>року</w:t>
      </w:r>
      <w:r w:rsidR="00AE57E9" w:rsidRPr="00D92EF7">
        <w:t xml:space="preserve"> </w:t>
      </w:r>
      <w:r w:rsidRPr="00D92EF7">
        <w:t>од</w:t>
      </w:r>
      <w:r w:rsidR="00AE57E9" w:rsidRPr="00D92EF7">
        <w:t xml:space="preserve"> 15 </w:t>
      </w:r>
      <w:r w:rsidRPr="00D92EF7">
        <w:t>дана</w:t>
      </w:r>
      <w:r w:rsidR="00AE57E9" w:rsidRPr="00D92EF7">
        <w:t xml:space="preserve"> </w:t>
      </w:r>
      <w:r w:rsidRPr="00D92EF7">
        <w:t>по</w:t>
      </w:r>
      <w:r w:rsidR="00AE57E9" w:rsidRPr="00D92EF7">
        <w:t xml:space="preserve"> </w:t>
      </w:r>
      <w:r w:rsidRPr="00D92EF7">
        <w:t>подоношењу</w:t>
      </w:r>
      <w:r w:rsidR="00AE57E9" w:rsidRPr="00D92EF7">
        <w:t xml:space="preserve"> </w:t>
      </w:r>
      <w:r w:rsidRPr="00D92EF7">
        <w:t>извештаја</w:t>
      </w:r>
      <w:r w:rsidR="00AE57E9" w:rsidRPr="00D92EF7">
        <w:t xml:space="preserve"> </w:t>
      </w:r>
      <w:r w:rsidRPr="00D92EF7">
        <w:t>од</w:t>
      </w:r>
      <w:r w:rsidR="00AE57E9" w:rsidRPr="00D92EF7">
        <w:t xml:space="preserve"> </w:t>
      </w:r>
      <w:r w:rsidRPr="00D92EF7">
        <w:t>стране</w:t>
      </w:r>
      <w:r w:rsidR="00AE57E9" w:rsidRPr="00D92EF7">
        <w:t xml:space="preserve"> </w:t>
      </w:r>
      <w:r w:rsidRPr="00D92EF7">
        <w:t>локалног</w:t>
      </w:r>
      <w:r w:rsidR="00AE57E9" w:rsidRPr="00D92EF7">
        <w:t xml:space="preserve"> </w:t>
      </w:r>
      <w:r w:rsidRPr="00D92EF7">
        <w:t>органа</w:t>
      </w:r>
      <w:r w:rsidR="00AE57E9" w:rsidRPr="00D92EF7">
        <w:t xml:space="preserve"> </w:t>
      </w:r>
      <w:r w:rsidRPr="00D92EF7">
        <w:t>управе</w:t>
      </w:r>
      <w:r w:rsidR="00AE57E9" w:rsidRPr="00D92EF7">
        <w:t xml:space="preserve"> </w:t>
      </w:r>
      <w:r w:rsidRPr="00D92EF7">
        <w:t>надлежног</w:t>
      </w:r>
      <w:r w:rsidR="00AE57E9" w:rsidRPr="00D92EF7">
        <w:t xml:space="preserve"> </w:t>
      </w:r>
      <w:r w:rsidRPr="00D92EF7">
        <w:t>за</w:t>
      </w:r>
      <w:r w:rsidR="00AE57E9" w:rsidRPr="00D92EF7">
        <w:t xml:space="preserve"> </w:t>
      </w:r>
      <w:r w:rsidRPr="00D92EF7">
        <w:t>финансије</w:t>
      </w:r>
      <w:r w:rsidR="00AE57E9" w:rsidRPr="00D92EF7">
        <w:t xml:space="preserve"> </w:t>
      </w:r>
      <w:r w:rsidRPr="00D92EF7">
        <w:t>усваја</w:t>
      </w:r>
      <w:r w:rsidR="00AE57E9" w:rsidRPr="00D92EF7">
        <w:t xml:space="preserve"> </w:t>
      </w:r>
      <w:r w:rsidRPr="00D92EF7">
        <w:t>и</w:t>
      </w:r>
      <w:r w:rsidR="00AE57E9" w:rsidRPr="00D92EF7">
        <w:t xml:space="preserve"> </w:t>
      </w:r>
      <w:r w:rsidRPr="00D92EF7">
        <w:t>доставља</w:t>
      </w:r>
      <w:r w:rsidR="00AE57E9" w:rsidRPr="00D92EF7">
        <w:t xml:space="preserve"> </w:t>
      </w:r>
      <w:r w:rsidRPr="00D92EF7">
        <w:t>извештаје</w:t>
      </w:r>
      <w:r w:rsidR="00AE57E9" w:rsidRPr="00D92EF7">
        <w:t xml:space="preserve"> </w:t>
      </w:r>
      <w:r w:rsidRPr="00D92EF7">
        <w:t>скупштини</w:t>
      </w:r>
      <w:r w:rsidR="00AE57E9" w:rsidRPr="00D92EF7">
        <w:t xml:space="preserve"> </w:t>
      </w:r>
      <w:r w:rsidRPr="00D92EF7">
        <w:t>локалне</w:t>
      </w:r>
      <w:r w:rsidR="00AE57E9" w:rsidRPr="00D92EF7">
        <w:t xml:space="preserve"> </w:t>
      </w:r>
      <w:r w:rsidRPr="00D92EF7">
        <w:t>власти</w:t>
      </w:r>
      <w:r w:rsidR="00AE57E9" w:rsidRPr="00D92EF7">
        <w:t xml:space="preserve">. </w:t>
      </w:r>
      <w:r w:rsidRPr="00D92EF7">
        <w:t>Ове</w:t>
      </w:r>
      <w:r w:rsidR="00AE57E9" w:rsidRPr="00D92EF7">
        <w:t xml:space="preserve"> </w:t>
      </w:r>
      <w:r w:rsidRPr="00D92EF7">
        <w:t>извештаје</w:t>
      </w:r>
      <w:r w:rsidR="00AE57E9" w:rsidRPr="00D92EF7">
        <w:t xml:space="preserve"> </w:t>
      </w:r>
      <w:r w:rsidRPr="00D92EF7">
        <w:t>прати</w:t>
      </w:r>
      <w:r w:rsidR="00AE57E9" w:rsidRPr="00D92EF7">
        <w:t xml:space="preserve"> </w:t>
      </w:r>
      <w:r w:rsidRPr="00D92EF7">
        <w:t>преглед</w:t>
      </w:r>
      <w:r w:rsidR="00AE57E9" w:rsidRPr="00D92EF7">
        <w:t xml:space="preserve"> </w:t>
      </w:r>
      <w:r w:rsidRPr="00D92EF7">
        <w:t>одступања</w:t>
      </w:r>
      <w:r w:rsidR="00AE57E9" w:rsidRPr="00D92EF7">
        <w:t xml:space="preserve"> </w:t>
      </w:r>
      <w:r w:rsidRPr="00D92EF7">
        <w:t>између</w:t>
      </w:r>
      <w:r w:rsidR="00AE57E9" w:rsidRPr="00D92EF7">
        <w:t xml:space="preserve"> </w:t>
      </w:r>
      <w:r w:rsidRPr="00D92EF7">
        <w:t>усвојеног</w:t>
      </w:r>
      <w:r w:rsidR="00AE57E9" w:rsidRPr="00D92EF7">
        <w:t xml:space="preserve"> </w:t>
      </w:r>
      <w:r w:rsidRPr="00D92EF7">
        <w:t>буџета</w:t>
      </w:r>
      <w:r w:rsidR="00AE57E9" w:rsidRPr="00D92EF7">
        <w:t xml:space="preserve"> </w:t>
      </w:r>
      <w:r w:rsidRPr="00D92EF7">
        <w:t>и</w:t>
      </w:r>
      <w:r w:rsidR="00AE57E9" w:rsidRPr="00D92EF7">
        <w:t xml:space="preserve"> </w:t>
      </w:r>
      <w:r w:rsidRPr="00D92EF7">
        <w:t>извршења</w:t>
      </w:r>
      <w:r w:rsidR="00AE57E9" w:rsidRPr="00D92EF7">
        <w:t xml:space="preserve"> </w:t>
      </w:r>
      <w:r w:rsidRPr="00D92EF7">
        <w:t>и</w:t>
      </w:r>
      <w:r w:rsidR="00AE57E9" w:rsidRPr="00D92EF7">
        <w:t xml:space="preserve"> </w:t>
      </w:r>
      <w:r w:rsidRPr="00D92EF7">
        <w:t>образложења</w:t>
      </w:r>
      <w:r w:rsidR="00AE57E9" w:rsidRPr="00D92EF7">
        <w:t xml:space="preserve"> </w:t>
      </w:r>
      <w:r w:rsidRPr="00D92EF7">
        <w:t>великих</w:t>
      </w:r>
      <w:r w:rsidR="00AE57E9" w:rsidRPr="00D92EF7">
        <w:t xml:space="preserve"> </w:t>
      </w:r>
      <w:r w:rsidRPr="00D92EF7">
        <w:t>одступања</w:t>
      </w:r>
      <w:r w:rsidR="00AE57E9" w:rsidRPr="00D92EF7">
        <w:t>.</w:t>
      </w:r>
    </w:p>
    <w:p w:rsidR="00E91EA2" w:rsidRPr="00D92EF7" w:rsidRDefault="00E91EA2">
      <w:pPr>
        <w:jc w:val="both"/>
      </w:pPr>
    </w:p>
    <w:p w:rsidR="001B4ACC" w:rsidRPr="00D92EF7" w:rsidRDefault="001B4ACC">
      <w:pPr>
        <w:jc w:val="both"/>
      </w:pPr>
    </w:p>
    <w:p w:rsidR="008232BF" w:rsidRPr="002014E1" w:rsidRDefault="008232BF">
      <w:pPr>
        <w:jc w:val="both"/>
        <w:rPr>
          <w:lang w:val="sr-Latn-CS"/>
        </w:rPr>
      </w:pPr>
      <w:r w:rsidRPr="002014E1">
        <w:rPr>
          <w:lang w:val="sr-Latn-CS"/>
        </w:rPr>
        <w:t xml:space="preserve">II </w:t>
      </w:r>
      <w:r w:rsidR="007F1509" w:rsidRPr="002014E1">
        <w:rPr>
          <w:lang w:val="sr-Latn-CS"/>
        </w:rPr>
        <w:t>ФИНАНСИЈСКИ</w:t>
      </w:r>
      <w:r w:rsidRPr="002014E1">
        <w:rPr>
          <w:lang w:val="sr-Latn-CS"/>
        </w:rPr>
        <w:t xml:space="preserve"> </w:t>
      </w:r>
      <w:r w:rsidR="007F1509" w:rsidRPr="002014E1">
        <w:rPr>
          <w:lang w:val="sr-Latn-CS"/>
        </w:rPr>
        <w:t>РЕЗУЛТАТ</w:t>
      </w:r>
    </w:p>
    <w:p w:rsidR="008232BF" w:rsidRPr="002014E1" w:rsidRDefault="008232BF">
      <w:pPr>
        <w:jc w:val="both"/>
        <w:rPr>
          <w:lang w:val="sr-Latn-CS"/>
        </w:rPr>
      </w:pPr>
    </w:p>
    <w:p w:rsidR="008232BF" w:rsidRPr="002014E1" w:rsidRDefault="008232BF">
      <w:pPr>
        <w:jc w:val="both"/>
        <w:rPr>
          <w:lang w:val="sr-Latn-CS"/>
        </w:rPr>
      </w:pPr>
      <w:r w:rsidRPr="002014E1">
        <w:rPr>
          <w:lang w:val="sr-Latn-CS"/>
        </w:rPr>
        <w:tab/>
      </w:r>
      <w:r w:rsidR="007F1509" w:rsidRPr="002014E1">
        <w:rPr>
          <w:lang w:val="sr-Latn-CS"/>
        </w:rPr>
        <w:t>У</w:t>
      </w:r>
      <w:r w:rsidRPr="002014E1">
        <w:rPr>
          <w:lang w:val="sr-Latn-CS"/>
        </w:rPr>
        <w:t xml:space="preserve"> </w:t>
      </w:r>
      <w:r w:rsidR="007F1509" w:rsidRPr="002014E1">
        <w:rPr>
          <w:lang w:val="sr-Latn-CS"/>
        </w:rPr>
        <w:t>извештајном</w:t>
      </w:r>
      <w:r w:rsidRPr="002014E1">
        <w:rPr>
          <w:lang w:val="sr-Latn-CS"/>
        </w:rPr>
        <w:t xml:space="preserve"> </w:t>
      </w:r>
      <w:r w:rsidR="007F1509" w:rsidRPr="002014E1">
        <w:rPr>
          <w:lang w:val="sr-Latn-CS"/>
        </w:rPr>
        <w:t>периоду</w:t>
      </w:r>
      <w:r w:rsidRPr="002014E1">
        <w:rPr>
          <w:lang w:val="sr-Latn-CS"/>
        </w:rPr>
        <w:t xml:space="preserve"> </w:t>
      </w:r>
      <w:r w:rsidR="007F1509" w:rsidRPr="002014E1">
        <w:rPr>
          <w:lang w:val="sr-Latn-CS"/>
        </w:rPr>
        <w:t>за</w:t>
      </w:r>
      <w:r w:rsidRPr="002014E1">
        <w:rPr>
          <w:lang w:val="sr-Latn-CS"/>
        </w:rPr>
        <w:t xml:space="preserve"> </w:t>
      </w:r>
      <w:r w:rsidR="007F1509" w:rsidRPr="002014E1">
        <w:rPr>
          <w:lang w:val="sr-Latn-CS"/>
        </w:rPr>
        <w:t>првих</w:t>
      </w:r>
      <w:r w:rsidR="003F7618" w:rsidRPr="002014E1">
        <w:rPr>
          <w:lang w:val="sr-Latn-CS"/>
        </w:rPr>
        <w:t xml:space="preserve"> 9</w:t>
      </w:r>
      <w:r w:rsidRPr="002014E1">
        <w:rPr>
          <w:lang w:val="sr-Latn-CS"/>
        </w:rPr>
        <w:t xml:space="preserve"> </w:t>
      </w:r>
      <w:r w:rsidR="007F1509" w:rsidRPr="002014E1">
        <w:rPr>
          <w:lang w:val="sr-Latn-CS"/>
        </w:rPr>
        <w:t>месеци</w:t>
      </w:r>
      <w:r w:rsidR="00EB026C" w:rsidRPr="002014E1">
        <w:rPr>
          <w:lang w:val="sr-Latn-CS"/>
        </w:rPr>
        <w:t xml:space="preserve"> 201</w:t>
      </w:r>
      <w:r w:rsidR="008E1909" w:rsidRPr="002014E1">
        <w:rPr>
          <w:lang w:val="sr-Latn-CS"/>
        </w:rPr>
        <w:t>8</w:t>
      </w:r>
      <w:r w:rsidRPr="002014E1">
        <w:rPr>
          <w:lang w:val="sr-Latn-CS"/>
        </w:rPr>
        <w:t>.</w:t>
      </w:r>
      <w:r w:rsidR="007F1509" w:rsidRPr="002014E1">
        <w:rPr>
          <w:lang w:val="sr-Latn-CS"/>
        </w:rPr>
        <w:t>г</w:t>
      </w:r>
      <w:r w:rsidRPr="002014E1">
        <w:rPr>
          <w:lang w:val="sr-Latn-CS"/>
        </w:rPr>
        <w:t xml:space="preserve">.  </w:t>
      </w:r>
      <w:r w:rsidR="007F1509" w:rsidRPr="002014E1">
        <w:rPr>
          <w:lang w:val="sr-Latn-CS"/>
        </w:rPr>
        <w:t>остварен</w:t>
      </w:r>
      <w:r w:rsidRPr="002014E1">
        <w:rPr>
          <w:lang w:val="sr-Latn-CS"/>
        </w:rPr>
        <w:t xml:space="preserve"> </w:t>
      </w:r>
      <w:r w:rsidR="007F1509" w:rsidRPr="002014E1">
        <w:rPr>
          <w:lang w:val="sr-Latn-CS"/>
        </w:rPr>
        <w:t>је</w:t>
      </w:r>
      <w:r w:rsidRPr="002014E1">
        <w:rPr>
          <w:lang w:val="sr-Latn-CS"/>
        </w:rPr>
        <w:t xml:space="preserve"> </w:t>
      </w:r>
      <w:r w:rsidR="00F806B5" w:rsidRPr="002014E1">
        <w:rPr>
          <w:lang w:val="sr-Latn-CS"/>
        </w:rPr>
        <w:t>дефицит</w:t>
      </w:r>
      <w:r w:rsidRPr="002014E1">
        <w:rPr>
          <w:lang w:val="sr-Latn-CS"/>
        </w:rPr>
        <w:t xml:space="preserve"> </w:t>
      </w:r>
      <w:r w:rsidR="007F1509" w:rsidRPr="002014E1">
        <w:rPr>
          <w:lang w:val="sr-Latn-CS"/>
        </w:rPr>
        <w:t>у</w:t>
      </w:r>
      <w:r w:rsidRPr="002014E1">
        <w:rPr>
          <w:lang w:val="sr-Latn-CS"/>
        </w:rPr>
        <w:t xml:space="preserve"> </w:t>
      </w:r>
      <w:r w:rsidR="007F1509" w:rsidRPr="002014E1">
        <w:rPr>
          <w:lang w:val="sr-Latn-CS"/>
        </w:rPr>
        <w:t>износу</w:t>
      </w:r>
      <w:r w:rsidRPr="002014E1">
        <w:rPr>
          <w:lang w:val="sr-Latn-CS"/>
        </w:rPr>
        <w:t xml:space="preserve"> </w:t>
      </w:r>
      <w:r w:rsidR="007F1509" w:rsidRPr="002014E1">
        <w:rPr>
          <w:lang w:val="sr-Latn-CS"/>
        </w:rPr>
        <w:t>од</w:t>
      </w:r>
      <w:r w:rsidRPr="002014E1">
        <w:rPr>
          <w:lang w:val="sr-Latn-CS"/>
        </w:rPr>
        <w:t xml:space="preserve"> </w:t>
      </w:r>
      <w:r w:rsidR="00F806B5" w:rsidRPr="002014E1">
        <w:rPr>
          <w:lang w:val="sr-Latn-CS"/>
        </w:rPr>
        <w:t xml:space="preserve">12.536.646 </w:t>
      </w:r>
      <w:r w:rsidR="007F1509" w:rsidRPr="002014E1">
        <w:rPr>
          <w:lang w:val="sr-Latn-CS"/>
        </w:rPr>
        <w:t>динара</w:t>
      </w:r>
      <w:r w:rsidRPr="002014E1">
        <w:rPr>
          <w:lang w:val="sr-Latn-CS"/>
        </w:rPr>
        <w:t xml:space="preserve"> </w:t>
      </w:r>
      <w:r w:rsidR="007F1509" w:rsidRPr="002014E1">
        <w:rPr>
          <w:lang w:val="sr-Latn-CS"/>
        </w:rPr>
        <w:t>у</w:t>
      </w:r>
      <w:r w:rsidRPr="002014E1">
        <w:rPr>
          <w:lang w:val="sr-Latn-CS"/>
        </w:rPr>
        <w:t xml:space="preserve"> </w:t>
      </w:r>
      <w:r w:rsidR="007F1509" w:rsidRPr="002014E1">
        <w:rPr>
          <w:lang w:val="sr-Latn-CS"/>
        </w:rPr>
        <w:t>складу</w:t>
      </w:r>
      <w:r w:rsidRPr="002014E1">
        <w:rPr>
          <w:lang w:val="sr-Latn-CS"/>
        </w:rPr>
        <w:t xml:space="preserve"> </w:t>
      </w:r>
      <w:r w:rsidR="007F1509" w:rsidRPr="002014E1">
        <w:rPr>
          <w:lang w:val="sr-Latn-CS"/>
        </w:rPr>
        <w:t>са</w:t>
      </w:r>
      <w:r w:rsidRPr="002014E1">
        <w:rPr>
          <w:lang w:val="sr-Latn-CS"/>
        </w:rPr>
        <w:t xml:space="preserve"> </w:t>
      </w:r>
      <w:r w:rsidR="007F1509" w:rsidRPr="002014E1">
        <w:rPr>
          <w:lang w:val="sr-Latn-CS"/>
        </w:rPr>
        <w:t>методологијом</w:t>
      </w:r>
      <w:r w:rsidRPr="002014E1">
        <w:rPr>
          <w:lang w:val="sr-Latn-CS"/>
        </w:rPr>
        <w:t xml:space="preserve"> </w:t>
      </w:r>
      <w:r w:rsidR="007F1509" w:rsidRPr="002014E1">
        <w:rPr>
          <w:lang w:val="sr-Latn-CS"/>
        </w:rPr>
        <w:t>за</w:t>
      </w:r>
      <w:r w:rsidRPr="002014E1">
        <w:rPr>
          <w:lang w:val="sr-Latn-CS"/>
        </w:rPr>
        <w:t xml:space="preserve"> </w:t>
      </w:r>
      <w:r w:rsidR="007F1509" w:rsidRPr="002014E1">
        <w:rPr>
          <w:lang w:val="sr-Latn-CS"/>
        </w:rPr>
        <w:t>утврђивање</w:t>
      </w:r>
      <w:r w:rsidRPr="002014E1">
        <w:rPr>
          <w:lang w:val="sr-Latn-CS"/>
        </w:rPr>
        <w:t xml:space="preserve"> </w:t>
      </w:r>
      <w:r w:rsidR="007F1509" w:rsidRPr="002014E1">
        <w:rPr>
          <w:lang w:val="sr-Latn-CS"/>
        </w:rPr>
        <w:t>финансијког</w:t>
      </w:r>
      <w:r w:rsidRPr="002014E1">
        <w:rPr>
          <w:lang w:val="sr-Latn-CS"/>
        </w:rPr>
        <w:t xml:space="preserve"> </w:t>
      </w:r>
      <w:r w:rsidR="007F1509" w:rsidRPr="002014E1">
        <w:rPr>
          <w:lang w:val="sr-Latn-CS"/>
        </w:rPr>
        <w:t>резултата</w:t>
      </w:r>
      <w:r w:rsidRPr="002014E1">
        <w:rPr>
          <w:lang w:val="sr-Latn-CS"/>
        </w:rPr>
        <w:t xml:space="preserve"> </w:t>
      </w:r>
      <w:r w:rsidR="007F1509" w:rsidRPr="002014E1">
        <w:rPr>
          <w:lang w:val="sr-Latn-CS"/>
        </w:rPr>
        <w:t>прописане</w:t>
      </w:r>
      <w:r w:rsidRPr="002014E1">
        <w:rPr>
          <w:lang w:val="sr-Latn-CS"/>
        </w:rPr>
        <w:t xml:space="preserve"> </w:t>
      </w:r>
      <w:r w:rsidR="007F1509" w:rsidRPr="002014E1">
        <w:rPr>
          <w:lang w:val="sr-Latn-CS"/>
        </w:rPr>
        <w:t>Законом</w:t>
      </w:r>
      <w:r w:rsidRPr="002014E1">
        <w:rPr>
          <w:lang w:val="sr-Latn-CS"/>
        </w:rPr>
        <w:t xml:space="preserve"> </w:t>
      </w:r>
      <w:r w:rsidR="007F1509" w:rsidRPr="002014E1">
        <w:rPr>
          <w:lang w:val="sr-Latn-CS"/>
        </w:rPr>
        <w:t>о</w:t>
      </w:r>
      <w:r w:rsidRPr="002014E1">
        <w:rPr>
          <w:lang w:val="sr-Latn-CS"/>
        </w:rPr>
        <w:t xml:space="preserve"> </w:t>
      </w:r>
      <w:r w:rsidR="007F1509" w:rsidRPr="002014E1">
        <w:rPr>
          <w:lang w:val="sr-Latn-CS"/>
        </w:rPr>
        <w:t>буџетском</w:t>
      </w:r>
      <w:r w:rsidRPr="002014E1">
        <w:rPr>
          <w:lang w:val="sr-Latn-CS"/>
        </w:rPr>
        <w:t xml:space="preserve"> </w:t>
      </w:r>
      <w:r w:rsidR="007F1509" w:rsidRPr="002014E1">
        <w:rPr>
          <w:lang w:val="sr-Latn-CS"/>
        </w:rPr>
        <w:t>систему</w:t>
      </w:r>
      <w:r w:rsidRPr="002014E1">
        <w:rPr>
          <w:lang w:val="sr-Latn-CS"/>
        </w:rPr>
        <w:t>.</w:t>
      </w:r>
    </w:p>
    <w:p w:rsidR="008232BF" w:rsidRPr="002014E1" w:rsidRDefault="008232BF">
      <w:pPr>
        <w:jc w:val="both"/>
        <w:rPr>
          <w:lang w:val="sr-Latn-CS"/>
        </w:rPr>
      </w:pPr>
    </w:p>
    <w:tbl>
      <w:tblPr>
        <w:tblW w:w="9869" w:type="dxa"/>
        <w:jc w:val="center"/>
        <w:tblInd w:w="70" w:type="dxa"/>
        <w:tblCellMar>
          <w:left w:w="70" w:type="dxa"/>
          <w:right w:w="70" w:type="dxa"/>
        </w:tblCellMar>
        <w:tblLook w:val="04A0"/>
      </w:tblPr>
      <w:tblGrid>
        <w:gridCol w:w="5333"/>
        <w:gridCol w:w="195"/>
        <w:gridCol w:w="1748"/>
        <w:gridCol w:w="2593"/>
      </w:tblGrid>
      <w:tr w:rsidR="00F806B5" w:rsidRPr="002014E1" w:rsidTr="00F806B5">
        <w:trPr>
          <w:trHeight w:val="300"/>
          <w:jc w:val="center"/>
        </w:trPr>
        <w:tc>
          <w:tcPr>
            <w:tcW w:w="5528" w:type="dxa"/>
            <w:gridSpan w:val="2"/>
            <w:tcBorders>
              <w:top w:val="single" w:sz="4" w:space="0" w:color="auto"/>
              <w:left w:val="single" w:sz="4" w:space="0" w:color="auto"/>
              <w:bottom w:val="nil"/>
              <w:right w:val="single" w:sz="4" w:space="0" w:color="000000"/>
            </w:tcBorders>
            <w:shd w:val="clear" w:color="auto" w:fill="auto"/>
            <w:noWrap/>
            <w:vAlign w:val="center"/>
            <w:hideMark/>
          </w:tcPr>
          <w:p w:rsidR="00F806B5" w:rsidRPr="002014E1" w:rsidRDefault="00F806B5" w:rsidP="00F806B5">
            <w:pPr>
              <w:jc w:val="center"/>
              <w:rPr>
                <w:b/>
                <w:bCs/>
                <w:sz w:val="22"/>
                <w:szCs w:val="22"/>
                <w:lang w:val="sr-Latn-CS" w:eastAsia="sr-Latn-CS"/>
              </w:rPr>
            </w:pPr>
            <w:r w:rsidRPr="002014E1">
              <w:rPr>
                <w:b/>
                <w:bCs/>
                <w:sz w:val="22"/>
                <w:szCs w:val="22"/>
                <w:lang w:val="sr-Latn-CS" w:eastAsia="sr-Latn-CS"/>
              </w:rPr>
              <w:t>РАЧУН ПРИХОДА И ПРИМАЊА, РАСХОДА И ИЗДАТАКА</w:t>
            </w:r>
          </w:p>
        </w:tc>
        <w:tc>
          <w:tcPr>
            <w:tcW w:w="1748" w:type="dxa"/>
            <w:tcBorders>
              <w:top w:val="single" w:sz="4" w:space="0" w:color="auto"/>
              <w:left w:val="nil"/>
              <w:bottom w:val="nil"/>
              <w:right w:val="single" w:sz="4" w:space="0" w:color="auto"/>
            </w:tcBorders>
          </w:tcPr>
          <w:p w:rsidR="00F806B5" w:rsidRPr="002014E1" w:rsidRDefault="00F806B5" w:rsidP="00F806B5">
            <w:pPr>
              <w:jc w:val="center"/>
              <w:rPr>
                <w:bCs/>
                <w:sz w:val="22"/>
                <w:szCs w:val="22"/>
                <w:lang w:val="sr-Latn-CS"/>
              </w:rPr>
            </w:pPr>
            <w:r w:rsidRPr="002014E1">
              <w:rPr>
                <w:bCs/>
                <w:sz w:val="22"/>
                <w:szCs w:val="22"/>
                <w:lang w:val="sr-Latn-CS"/>
              </w:rPr>
              <w:t>Конслолидовани извештај</w:t>
            </w:r>
          </w:p>
        </w:tc>
        <w:tc>
          <w:tcPr>
            <w:tcW w:w="2593" w:type="dxa"/>
            <w:tcBorders>
              <w:top w:val="single" w:sz="4" w:space="0" w:color="auto"/>
              <w:left w:val="single" w:sz="4" w:space="0" w:color="auto"/>
              <w:bottom w:val="nil"/>
              <w:right w:val="single" w:sz="4" w:space="0" w:color="auto"/>
            </w:tcBorders>
            <w:shd w:val="clear" w:color="auto" w:fill="auto"/>
            <w:noWrap/>
            <w:vAlign w:val="center"/>
            <w:hideMark/>
          </w:tcPr>
          <w:p w:rsidR="00F806B5" w:rsidRPr="002014E1" w:rsidRDefault="00D92EF7" w:rsidP="00F806B5">
            <w:pPr>
              <w:jc w:val="center"/>
              <w:rPr>
                <w:bCs/>
                <w:sz w:val="22"/>
                <w:szCs w:val="22"/>
                <w:lang w:val="sr-Latn-CS" w:eastAsia="sr-Latn-CS"/>
              </w:rPr>
            </w:pPr>
            <w:r w:rsidRPr="00D92EF7">
              <w:rPr>
                <w:bCs/>
                <w:sz w:val="22"/>
                <w:szCs w:val="22"/>
                <w:lang w:eastAsia="sr-Latn-CS"/>
              </w:rPr>
              <w:t>Извршење буџета</w:t>
            </w:r>
          </w:p>
        </w:tc>
      </w:tr>
      <w:tr w:rsidR="00F806B5" w:rsidRPr="002014E1" w:rsidTr="00F806B5">
        <w:trPr>
          <w:trHeight w:val="300"/>
          <w:jc w:val="center"/>
        </w:trPr>
        <w:tc>
          <w:tcPr>
            <w:tcW w:w="5333" w:type="dxa"/>
            <w:tcBorders>
              <w:top w:val="nil"/>
              <w:left w:val="single" w:sz="4" w:space="0" w:color="auto"/>
              <w:bottom w:val="single" w:sz="4" w:space="0" w:color="auto"/>
              <w:right w:val="nil"/>
            </w:tcBorders>
            <w:shd w:val="clear" w:color="auto" w:fill="auto"/>
            <w:noWrap/>
            <w:vAlign w:val="bottom"/>
            <w:hideMark/>
          </w:tcPr>
          <w:p w:rsidR="00F806B5" w:rsidRPr="002014E1" w:rsidRDefault="00F806B5" w:rsidP="00F806B5">
            <w:pPr>
              <w:jc w:val="center"/>
              <w:rPr>
                <w:b/>
                <w:bCs/>
                <w:sz w:val="22"/>
                <w:szCs w:val="22"/>
                <w:lang w:val="sr-Latn-CS" w:eastAsia="sr-Latn-CS"/>
              </w:rPr>
            </w:pPr>
          </w:p>
        </w:tc>
        <w:tc>
          <w:tcPr>
            <w:tcW w:w="195" w:type="dxa"/>
            <w:tcBorders>
              <w:top w:val="nil"/>
              <w:left w:val="nil"/>
              <w:bottom w:val="single" w:sz="4" w:space="0" w:color="auto"/>
              <w:right w:val="single" w:sz="4" w:space="0" w:color="auto"/>
            </w:tcBorders>
            <w:shd w:val="clear" w:color="auto" w:fill="auto"/>
            <w:noWrap/>
            <w:hideMark/>
          </w:tcPr>
          <w:p w:rsidR="00F806B5" w:rsidRPr="002014E1" w:rsidRDefault="00F806B5" w:rsidP="00F806B5">
            <w:pPr>
              <w:jc w:val="center"/>
              <w:rPr>
                <w:bCs/>
                <w:sz w:val="22"/>
                <w:szCs w:val="22"/>
                <w:lang w:val="sr-Latn-CS"/>
              </w:rPr>
            </w:pPr>
          </w:p>
        </w:tc>
        <w:tc>
          <w:tcPr>
            <w:tcW w:w="1748" w:type="dxa"/>
            <w:tcBorders>
              <w:top w:val="nil"/>
              <w:left w:val="nil"/>
              <w:bottom w:val="single" w:sz="4" w:space="0" w:color="auto"/>
              <w:right w:val="single" w:sz="4" w:space="0" w:color="auto"/>
            </w:tcBorders>
            <w:vAlign w:val="center"/>
          </w:tcPr>
          <w:p w:rsidR="00F806B5" w:rsidRPr="002014E1" w:rsidRDefault="00F806B5" w:rsidP="00F806B5">
            <w:pPr>
              <w:jc w:val="center"/>
              <w:rPr>
                <w:b/>
                <w:bCs/>
                <w:sz w:val="22"/>
                <w:szCs w:val="22"/>
                <w:lang w:val="sr-Latn-CS" w:eastAsia="sr-Latn-CS"/>
              </w:rPr>
            </w:pPr>
            <w:r w:rsidRPr="002014E1">
              <w:rPr>
                <w:bCs/>
                <w:sz w:val="22"/>
                <w:szCs w:val="22"/>
                <w:lang w:val="sr-Latn-CS"/>
              </w:rPr>
              <w:t>у 000 динара</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F806B5" w:rsidRPr="002014E1" w:rsidRDefault="00F806B5" w:rsidP="00F806B5">
            <w:pPr>
              <w:jc w:val="center"/>
              <w:rPr>
                <w:bCs/>
                <w:sz w:val="22"/>
                <w:szCs w:val="22"/>
                <w:lang w:val="sr-Latn-CS" w:eastAsia="sr-Latn-CS"/>
              </w:rPr>
            </w:pPr>
            <w:r w:rsidRPr="002014E1">
              <w:rPr>
                <w:bCs/>
                <w:sz w:val="22"/>
                <w:szCs w:val="22"/>
                <w:lang w:val="sr-Latn-CS" w:eastAsia="sr-Latn-CS"/>
              </w:rPr>
              <w:t>у динарима</w:t>
            </w:r>
          </w:p>
        </w:tc>
      </w:tr>
      <w:tr w:rsidR="00F806B5" w:rsidRPr="002014E1" w:rsidTr="00F806B5">
        <w:trPr>
          <w:trHeight w:val="300"/>
          <w:jc w:val="center"/>
        </w:trPr>
        <w:tc>
          <w:tcPr>
            <w:tcW w:w="5528" w:type="dxa"/>
            <w:gridSpan w:val="2"/>
            <w:tcBorders>
              <w:top w:val="single" w:sz="4" w:space="0" w:color="auto"/>
              <w:left w:val="single" w:sz="4" w:space="0" w:color="auto"/>
              <w:bottom w:val="single" w:sz="4" w:space="0" w:color="auto"/>
              <w:right w:val="nil"/>
            </w:tcBorders>
            <w:shd w:val="clear" w:color="auto" w:fill="auto"/>
            <w:noWrap/>
            <w:vAlign w:val="bottom"/>
            <w:hideMark/>
          </w:tcPr>
          <w:p w:rsidR="00F806B5" w:rsidRPr="002014E1" w:rsidRDefault="00F806B5" w:rsidP="00F806B5">
            <w:pPr>
              <w:rPr>
                <w:bCs/>
                <w:sz w:val="22"/>
                <w:szCs w:val="22"/>
                <w:lang w:val="sr-Latn-CS" w:eastAsia="sr-Latn-CS"/>
              </w:rPr>
            </w:pPr>
            <w:r w:rsidRPr="002014E1">
              <w:rPr>
                <w:bCs/>
                <w:sz w:val="22"/>
                <w:szCs w:val="22"/>
                <w:lang w:val="sr-Latn-CS" w:eastAsia="sr-Latn-CS"/>
              </w:rPr>
              <w:t>1.Укупни приходи и примања остварени по основу продаје нефинансијске имовине</w:t>
            </w:r>
          </w:p>
        </w:tc>
        <w:tc>
          <w:tcPr>
            <w:tcW w:w="1748" w:type="dxa"/>
            <w:tcBorders>
              <w:top w:val="nil"/>
              <w:left w:val="single" w:sz="4" w:space="0" w:color="auto"/>
              <w:bottom w:val="single" w:sz="4" w:space="0" w:color="auto"/>
              <w:right w:val="single" w:sz="4" w:space="0" w:color="auto"/>
            </w:tcBorders>
          </w:tcPr>
          <w:p w:rsidR="00F806B5" w:rsidRPr="002014E1" w:rsidRDefault="005F5287" w:rsidP="00F806B5">
            <w:pPr>
              <w:jc w:val="right"/>
              <w:rPr>
                <w:bCs/>
                <w:sz w:val="22"/>
                <w:szCs w:val="22"/>
                <w:lang w:val="sr-Latn-CS" w:eastAsia="sr-Latn-CS"/>
              </w:rPr>
            </w:pPr>
            <w:r w:rsidRPr="005F5287">
              <w:rPr>
                <w:bCs/>
                <w:sz w:val="22"/>
                <w:szCs w:val="22"/>
                <w:lang w:val="sr-Latn-CS" w:eastAsia="sr-Latn-CS"/>
              </w:rPr>
              <w:t>794.541</w:t>
            </w:r>
          </w:p>
        </w:tc>
        <w:tc>
          <w:tcPr>
            <w:tcW w:w="2593" w:type="dxa"/>
            <w:tcBorders>
              <w:top w:val="nil"/>
              <w:left w:val="single" w:sz="4" w:space="0" w:color="auto"/>
              <w:bottom w:val="single" w:sz="4" w:space="0" w:color="auto"/>
              <w:right w:val="single" w:sz="4" w:space="0" w:color="auto"/>
            </w:tcBorders>
            <w:shd w:val="clear" w:color="auto" w:fill="auto"/>
            <w:noWrap/>
            <w:vAlign w:val="bottom"/>
            <w:hideMark/>
          </w:tcPr>
          <w:p w:rsidR="00F806B5" w:rsidRPr="002014E1" w:rsidRDefault="00F806B5" w:rsidP="00F806B5">
            <w:pPr>
              <w:jc w:val="right"/>
              <w:rPr>
                <w:bCs/>
                <w:sz w:val="22"/>
                <w:szCs w:val="22"/>
                <w:lang w:val="sr-Latn-CS" w:eastAsia="sr-Latn-CS"/>
              </w:rPr>
            </w:pPr>
            <w:r w:rsidRPr="002014E1">
              <w:rPr>
                <w:bCs/>
                <w:sz w:val="22"/>
                <w:szCs w:val="22"/>
                <w:lang w:val="sr-Latn-CS" w:eastAsia="sr-Latn-CS"/>
              </w:rPr>
              <w:t>773.922.951</w:t>
            </w:r>
          </w:p>
        </w:tc>
      </w:tr>
      <w:tr w:rsidR="00F806B5" w:rsidRPr="002014E1" w:rsidTr="00F806B5">
        <w:trPr>
          <w:trHeight w:val="300"/>
          <w:jc w:val="center"/>
        </w:trPr>
        <w:tc>
          <w:tcPr>
            <w:tcW w:w="5528" w:type="dxa"/>
            <w:gridSpan w:val="2"/>
            <w:tcBorders>
              <w:top w:val="nil"/>
              <w:left w:val="single" w:sz="4" w:space="0" w:color="auto"/>
              <w:bottom w:val="single" w:sz="4" w:space="0" w:color="auto"/>
              <w:right w:val="nil"/>
            </w:tcBorders>
            <w:shd w:val="clear" w:color="auto" w:fill="auto"/>
            <w:noWrap/>
            <w:vAlign w:val="bottom"/>
            <w:hideMark/>
          </w:tcPr>
          <w:p w:rsidR="00F806B5" w:rsidRPr="002014E1" w:rsidRDefault="00F806B5" w:rsidP="00F806B5">
            <w:pPr>
              <w:rPr>
                <w:bCs/>
                <w:sz w:val="22"/>
                <w:szCs w:val="22"/>
                <w:lang w:val="sr-Latn-CS" w:eastAsia="sr-Latn-CS"/>
              </w:rPr>
            </w:pPr>
            <w:r w:rsidRPr="002014E1">
              <w:rPr>
                <w:bCs/>
                <w:sz w:val="22"/>
                <w:szCs w:val="22"/>
                <w:lang w:val="sr-Latn-CS" w:eastAsia="sr-Latn-CS"/>
              </w:rPr>
              <w:t>2. Укупни расходи и издаци за набавку нефинансијске имовине</w:t>
            </w:r>
          </w:p>
        </w:tc>
        <w:tc>
          <w:tcPr>
            <w:tcW w:w="1748" w:type="dxa"/>
            <w:tcBorders>
              <w:top w:val="nil"/>
              <w:left w:val="single" w:sz="4" w:space="0" w:color="auto"/>
              <w:bottom w:val="single" w:sz="4" w:space="0" w:color="auto"/>
              <w:right w:val="single" w:sz="4" w:space="0" w:color="auto"/>
            </w:tcBorders>
          </w:tcPr>
          <w:p w:rsidR="00F806B5" w:rsidRPr="002014E1" w:rsidRDefault="005F5287" w:rsidP="00F806B5">
            <w:pPr>
              <w:jc w:val="right"/>
              <w:rPr>
                <w:bCs/>
                <w:sz w:val="22"/>
                <w:szCs w:val="22"/>
                <w:lang w:val="sr-Latn-CS" w:eastAsia="sr-Latn-CS"/>
              </w:rPr>
            </w:pPr>
            <w:r w:rsidRPr="005F5287">
              <w:rPr>
                <w:bCs/>
                <w:sz w:val="22"/>
                <w:szCs w:val="22"/>
                <w:lang w:val="sr-Latn-CS" w:eastAsia="sr-Latn-CS"/>
              </w:rPr>
              <w:t>805.096</w:t>
            </w:r>
          </w:p>
        </w:tc>
        <w:tc>
          <w:tcPr>
            <w:tcW w:w="2593" w:type="dxa"/>
            <w:tcBorders>
              <w:top w:val="nil"/>
              <w:left w:val="single" w:sz="4" w:space="0" w:color="auto"/>
              <w:bottom w:val="single" w:sz="4" w:space="0" w:color="auto"/>
              <w:right w:val="single" w:sz="4" w:space="0" w:color="auto"/>
            </w:tcBorders>
            <w:shd w:val="clear" w:color="auto" w:fill="auto"/>
            <w:noWrap/>
            <w:vAlign w:val="bottom"/>
            <w:hideMark/>
          </w:tcPr>
          <w:p w:rsidR="00F806B5" w:rsidRPr="002014E1" w:rsidRDefault="00F806B5" w:rsidP="00F806B5">
            <w:pPr>
              <w:jc w:val="right"/>
              <w:rPr>
                <w:bCs/>
                <w:sz w:val="22"/>
                <w:szCs w:val="22"/>
                <w:lang w:val="sr-Latn-CS" w:eastAsia="sr-Latn-CS"/>
              </w:rPr>
            </w:pPr>
            <w:r w:rsidRPr="002014E1">
              <w:rPr>
                <w:bCs/>
                <w:sz w:val="22"/>
                <w:szCs w:val="22"/>
                <w:lang w:val="sr-Latn-CS" w:eastAsia="sr-Latn-CS"/>
              </w:rPr>
              <w:t>786.459.596</w:t>
            </w:r>
          </w:p>
        </w:tc>
      </w:tr>
      <w:tr w:rsidR="00F806B5" w:rsidRPr="002014E1" w:rsidTr="00F806B5">
        <w:trPr>
          <w:trHeight w:val="300"/>
          <w:jc w:val="center"/>
        </w:trPr>
        <w:tc>
          <w:tcPr>
            <w:tcW w:w="5333" w:type="dxa"/>
            <w:tcBorders>
              <w:top w:val="nil"/>
              <w:left w:val="single" w:sz="4" w:space="0" w:color="auto"/>
              <w:bottom w:val="single" w:sz="4" w:space="0" w:color="auto"/>
              <w:right w:val="nil"/>
            </w:tcBorders>
            <w:shd w:val="clear" w:color="auto" w:fill="auto"/>
            <w:noWrap/>
            <w:vAlign w:val="bottom"/>
            <w:hideMark/>
          </w:tcPr>
          <w:p w:rsidR="00F806B5" w:rsidRPr="002014E1" w:rsidRDefault="00F806B5" w:rsidP="00F806B5">
            <w:pPr>
              <w:rPr>
                <w:bCs/>
                <w:sz w:val="22"/>
                <w:szCs w:val="22"/>
                <w:lang w:val="sr-Latn-CS" w:eastAsia="sr-Latn-CS"/>
              </w:rPr>
            </w:pPr>
            <w:r w:rsidRPr="002014E1">
              <w:rPr>
                <w:bCs/>
                <w:sz w:val="22"/>
                <w:szCs w:val="22"/>
                <w:lang w:val="sr-Latn-CS" w:eastAsia="sr-Latn-CS"/>
              </w:rPr>
              <w:t>3. Буџетски суфицит/дефицит (1-2)</w:t>
            </w:r>
          </w:p>
        </w:tc>
        <w:tc>
          <w:tcPr>
            <w:tcW w:w="195" w:type="dxa"/>
            <w:tcBorders>
              <w:top w:val="nil"/>
              <w:left w:val="nil"/>
              <w:bottom w:val="single" w:sz="4" w:space="0" w:color="auto"/>
              <w:right w:val="nil"/>
            </w:tcBorders>
            <w:shd w:val="clear" w:color="auto" w:fill="auto"/>
            <w:noWrap/>
            <w:vAlign w:val="bottom"/>
            <w:hideMark/>
          </w:tcPr>
          <w:p w:rsidR="00F806B5" w:rsidRPr="002014E1" w:rsidRDefault="00F806B5" w:rsidP="00F806B5">
            <w:pPr>
              <w:rPr>
                <w:sz w:val="22"/>
                <w:szCs w:val="22"/>
                <w:lang w:val="sr-Latn-CS" w:eastAsia="sr-Latn-CS"/>
              </w:rPr>
            </w:pPr>
            <w:r w:rsidRPr="002014E1">
              <w:rPr>
                <w:sz w:val="22"/>
                <w:szCs w:val="22"/>
                <w:lang w:val="sr-Latn-CS" w:eastAsia="sr-Latn-CS"/>
              </w:rPr>
              <w:t> </w:t>
            </w:r>
          </w:p>
        </w:tc>
        <w:tc>
          <w:tcPr>
            <w:tcW w:w="1748" w:type="dxa"/>
            <w:tcBorders>
              <w:top w:val="nil"/>
              <w:left w:val="single" w:sz="4" w:space="0" w:color="auto"/>
              <w:bottom w:val="single" w:sz="4" w:space="0" w:color="auto"/>
              <w:right w:val="single" w:sz="4" w:space="0" w:color="auto"/>
            </w:tcBorders>
          </w:tcPr>
          <w:p w:rsidR="00F806B5" w:rsidRPr="002014E1" w:rsidRDefault="005F5287" w:rsidP="00F806B5">
            <w:pPr>
              <w:jc w:val="right"/>
              <w:rPr>
                <w:bCs/>
                <w:sz w:val="22"/>
                <w:szCs w:val="22"/>
                <w:lang w:val="sr-Latn-CS" w:eastAsia="sr-Latn-CS"/>
              </w:rPr>
            </w:pPr>
            <w:r w:rsidRPr="005F5287">
              <w:rPr>
                <w:bCs/>
                <w:sz w:val="22"/>
                <w:szCs w:val="22"/>
                <w:lang w:val="sr-Latn-CS" w:eastAsia="sr-Latn-CS"/>
              </w:rPr>
              <w:t>-10.555</w:t>
            </w:r>
          </w:p>
        </w:tc>
        <w:tc>
          <w:tcPr>
            <w:tcW w:w="2593" w:type="dxa"/>
            <w:tcBorders>
              <w:top w:val="nil"/>
              <w:left w:val="single" w:sz="4" w:space="0" w:color="auto"/>
              <w:bottom w:val="single" w:sz="4" w:space="0" w:color="auto"/>
              <w:right w:val="single" w:sz="4" w:space="0" w:color="auto"/>
            </w:tcBorders>
            <w:shd w:val="clear" w:color="auto" w:fill="auto"/>
            <w:noWrap/>
            <w:vAlign w:val="bottom"/>
            <w:hideMark/>
          </w:tcPr>
          <w:p w:rsidR="00F806B5" w:rsidRPr="002014E1" w:rsidRDefault="00F806B5" w:rsidP="00F806B5">
            <w:pPr>
              <w:jc w:val="right"/>
              <w:rPr>
                <w:bCs/>
                <w:sz w:val="22"/>
                <w:szCs w:val="22"/>
                <w:lang w:val="sr-Latn-CS" w:eastAsia="sr-Latn-CS"/>
              </w:rPr>
            </w:pPr>
            <w:r w:rsidRPr="002014E1">
              <w:rPr>
                <w:bCs/>
                <w:sz w:val="22"/>
                <w:szCs w:val="22"/>
                <w:lang w:val="sr-Latn-CS" w:eastAsia="sr-Latn-CS"/>
              </w:rPr>
              <w:t>-12.536.646</w:t>
            </w:r>
          </w:p>
        </w:tc>
      </w:tr>
      <w:tr w:rsidR="00F806B5" w:rsidRPr="002014E1" w:rsidTr="00F806B5">
        <w:trPr>
          <w:trHeight w:val="300"/>
          <w:jc w:val="center"/>
        </w:trPr>
        <w:tc>
          <w:tcPr>
            <w:tcW w:w="5528" w:type="dxa"/>
            <w:gridSpan w:val="2"/>
            <w:tcBorders>
              <w:top w:val="single" w:sz="4" w:space="0" w:color="auto"/>
              <w:left w:val="single" w:sz="4" w:space="0" w:color="auto"/>
              <w:bottom w:val="nil"/>
              <w:right w:val="nil"/>
            </w:tcBorders>
            <w:shd w:val="clear" w:color="auto" w:fill="auto"/>
            <w:noWrap/>
            <w:vAlign w:val="bottom"/>
            <w:hideMark/>
          </w:tcPr>
          <w:p w:rsidR="00F806B5" w:rsidRPr="002014E1" w:rsidRDefault="00F806B5" w:rsidP="00F806B5">
            <w:pPr>
              <w:rPr>
                <w:bCs/>
                <w:sz w:val="22"/>
                <w:szCs w:val="22"/>
                <w:lang w:val="sr-Latn-CS" w:eastAsia="sr-Latn-CS"/>
              </w:rPr>
            </w:pPr>
            <w:r w:rsidRPr="002014E1">
              <w:rPr>
                <w:bCs/>
                <w:sz w:val="22"/>
                <w:szCs w:val="22"/>
                <w:lang w:val="sr-Latn-CS" w:eastAsia="sr-Latn-CS"/>
              </w:rPr>
              <w:t>4. Издаци за набавку финансијске имовине (у циљу спровођења јавних политика)</w:t>
            </w:r>
          </w:p>
        </w:tc>
        <w:tc>
          <w:tcPr>
            <w:tcW w:w="1748" w:type="dxa"/>
            <w:tcBorders>
              <w:top w:val="nil"/>
              <w:left w:val="single" w:sz="4" w:space="0" w:color="auto"/>
              <w:bottom w:val="nil"/>
              <w:right w:val="single" w:sz="4" w:space="0" w:color="auto"/>
            </w:tcBorders>
          </w:tcPr>
          <w:p w:rsidR="00F806B5" w:rsidRPr="002014E1" w:rsidRDefault="005F5287" w:rsidP="00F806B5">
            <w:pPr>
              <w:jc w:val="right"/>
              <w:rPr>
                <w:bCs/>
                <w:sz w:val="22"/>
                <w:szCs w:val="22"/>
                <w:lang w:val="sr-Latn-CS" w:eastAsia="sr-Latn-CS"/>
              </w:rPr>
            </w:pPr>
            <w:r>
              <w:rPr>
                <w:bCs/>
                <w:sz w:val="22"/>
                <w:szCs w:val="22"/>
                <w:lang w:val="sr-Latn-CS" w:eastAsia="sr-Latn-CS"/>
              </w:rPr>
              <w:t>0</w:t>
            </w:r>
          </w:p>
        </w:tc>
        <w:tc>
          <w:tcPr>
            <w:tcW w:w="2593" w:type="dxa"/>
            <w:tcBorders>
              <w:top w:val="nil"/>
              <w:left w:val="single" w:sz="4" w:space="0" w:color="auto"/>
              <w:bottom w:val="nil"/>
              <w:right w:val="single" w:sz="4" w:space="0" w:color="auto"/>
            </w:tcBorders>
            <w:shd w:val="clear" w:color="auto" w:fill="auto"/>
            <w:noWrap/>
            <w:vAlign w:val="bottom"/>
            <w:hideMark/>
          </w:tcPr>
          <w:p w:rsidR="00F806B5" w:rsidRPr="002014E1" w:rsidRDefault="00F806B5" w:rsidP="00F806B5">
            <w:pPr>
              <w:jc w:val="right"/>
              <w:rPr>
                <w:bCs/>
                <w:sz w:val="22"/>
                <w:szCs w:val="22"/>
                <w:lang w:val="sr-Latn-CS" w:eastAsia="sr-Latn-CS"/>
              </w:rPr>
            </w:pPr>
            <w:r w:rsidRPr="002014E1">
              <w:rPr>
                <w:bCs/>
                <w:sz w:val="22"/>
                <w:szCs w:val="22"/>
                <w:lang w:val="sr-Latn-CS" w:eastAsia="sr-Latn-CS"/>
              </w:rPr>
              <w:t>0</w:t>
            </w:r>
          </w:p>
        </w:tc>
      </w:tr>
      <w:tr w:rsidR="00F806B5" w:rsidRPr="002014E1" w:rsidTr="00F806B5">
        <w:trPr>
          <w:trHeight w:val="300"/>
          <w:jc w:val="center"/>
        </w:trPr>
        <w:tc>
          <w:tcPr>
            <w:tcW w:w="5333" w:type="dxa"/>
            <w:tcBorders>
              <w:top w:val="single" w:sz="4" w:space="0" w:color="auto"/>
              <w:left w:val="single" w:sz="4" w:space="0" w:color="auto"/>
              <w:bottom w:val="single" w:sz="4" w:space="0" w:color="auto"/>
              <w:right w:val="nil"/>
            </w:tcBorders>
            <w:shd w:val="clear" w:color="auto" w:fill="auto"/>
            <w:noWrap/>
            <w:vAlign w:val="bottom"/>
            <w:hideMark/>
          </w:tcPr>
          <w:p w:rsidR="00F806B5" w:rsidRPr="002014E1" w:rsidRDefault="00F806B5" w:rsidP="00F806B5">
            <w:pPr>
              <w:rPr>
                <w:bCs/>
                <w:sz w:val="22"/>
                <w:szCs w:val="22"/>
                <w:lang w:val="sr-Latn-CS" w:eastAsia="sr-Latn-CS"/>
              </w:rPr>
            </w:pPr>
            <w:r w:rsidRPr="002014E1">
              <w:rPr>
                <w:bCs/>
                <w:sz w:val="22"/>
                <w:szCs w:val="22"/>
                <w:lang w:val="sr-Latn-CS" w:eastAsia="sr-Latn-CS"/>
              </w:rPr>
              <w:t>5. Укупан фискални суфицит/дефицит</w:t>
            </w:r>
          </w:p>
        </w:tc>
        <w:tc>
          <w:tcPr>
            <w:tcW w:w="195" w:type="dxa"/>
            <w:tcBorders>
              <w:top w:val="single" w:sz="4" w:space="0" w:color="auto"/>
              <w:left w:val="nil"/>
              <w:bottom w:val="single" w:sz="4" w:space="0" w:color="auto"/>
              <w:right w:val="nil"/>
            </w:tcBorders>
            <w:shd w:val="clear" w:color="auto" w:fill="auto"/>
            <w:noWrap/>
            <w:vAlign w:val="bottom"/>
            <w:hideMark/>
          </w:tcPr>
          <w:p w:rsidR="00F806B5" w:rsidRPr="002014E1" w:rsidRDefault="00F806B5" w:rsidP="00F806B5">
            <w:pPr>
              <w:rPr>
                <w:sz w:val="22"/>
                <w:szCs w:val="22"/>
                <w:lang w:val="sr-Latn-CS" w:eastAsia="sr-Latn-CS"/>
              </w:rPr>
            </w:pPr>
            <w:r w:rsidRPr="002014E1">
              <w:rPr>
                <w:sz w:val="22"/>
                <w:szCs w:val="22"/>
                <w:lang w:val="sr-Latn-CS" w:eastAsia="sr-Latn-CS"/>
              </w:rPr>
              <w:t> </w:t>
            </w:r>
          </w:p>
        </w:tc>
        <w:tc>
          <w:tcPr>
            <w:tcW w:w="1748" w:type="dxa"/>
            <w:tcBorders>
              <w:top w:val="single" w:sz="4" w:space="0" w:color="auto"/>
              <w:left w:val="single" w:sz="4" w:space="0" w:color="auto"/>
              <w:bottom w:val="single" w:sz="4" w:space="0" w:color="auto"/>
              <w:right w:val="single" w:sz="4" w:space="0" w:color="auto"/>
            </w:tcBorders>
          </w:tcPr>
          <w:p w:rsidR="00F806B5" w:rsidRPr="002014E1" w:rsidRDefault="005F5287" w:rsidP="00F806B5">
            <w:pPr>
              <w:jc w:val="right"/>
              <w:rPr>
                <w:bCs/>
                <w:sz w:val="22"/>
                <w:szCs w:val="22"/>
                <w:lang w:val="sr-Latn-CS" w:eastAsia="sr-Latn-CS"/>
              </w:rPr>
            </w:pPr>
            <w:r w:rsidRPr="005F5287">
              <w:rPr>
                <w:bCs/>
                <w:sz w:val="22"/>
                <w:szCs w:val="22"/>
                <w:lang w:val="sr-Latn-CS" w:eastAsia="sr-Latn-CS"/>
              </w:rPr>
              <w:t>-10.555</w:t>
            </w:r>
          </w:p>
        </w:tc>
        <w:tc>
          <w:tcPr>
            <w:tcW w:w="2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6B5" w:rsidRPr="002014E1" w:rsidRDefault="00F806B5" w:rsidP="00F806B5">
            <w:pPr>
              <w:jc w:val="right"/>
              <w:rPr>
                <w:bCs/>
                <w:sz w:val="22"/>
                <w:szCs w:val="22"/>
                <w:lang w:val="sr-Latn-CS" w:eastAsia="sr-Latn-CS"/>
              </w:rPr>
            </w:pPr>
            <w:r w:rsidRPr="002014E1">
              <w:rPr>
                <w:bCs/>
                <w:sz w:val="22"/>
                <w:szCs w:val="22"/>
                <w:lang w:val="sr-Latn-CS" w:eastAsia="sr-Latn-CS"/>
              </w:rPr>
              <w:t>-12.536.646</w:t>
            </w:r>
          </w:p>
        </w:tc>
      </w:tr>
      <w:tr w:rsidR="00F806B5" w:rsidRPr="002014E1" w:rsidTr="00F806B5">
        <w:trPr>
          <w:trHeight w:val="300"/>
          <w:jc w:val="center"/>
        </w:trPr>
        <w:tc>
          <w:tcPr>
            <w:tcW w:w="5528" w:type="dxa"/>
            <w:gridSpan w:val="2"/>
            <w:tcBorders>
              <w:top w:val="single" w:sz="4" w:space="0" w:color="auto"/>
              <w:left w:val="single" w:sz="4" w:space="0" w:color="auto"/>
              <w:bottom w:val="single" w:sz="4" w:space="0" w:color="auto"/>
              <w:right w:val="nil"/>
            </w:tcBorders>
            <w:shd w:val="clear" w:color="auto" w:fill="auto"/>
            <w:noWrap/>
            <w:vAlign w:val="bottom"/>
            <w:hideMark/>
          </w:tcPr>
          <w:p w:rsidR="00F806B5" w:rsidRPr="002014E1" w:rsidRDefault="00F806B5" w:rsidP="00F806B5">
            <w:pPr>
              <w:rPr>
                <w:bCs/>
                <w:sz w:val="22"/>
                <w:szCs w:val="22"/>
                <w:lang w:val="sr-Latn-CS" w:eastAsia="sr-Latn-CS"/>
              </w:rPr>
            </w:pPr>
            <w:r w:rsidRPr="002014E1">
              <w:rPr>
                <w:bCs/>
                <w:sz w:val="22"/>
                <w:szCs w:val="22"/>
                <w:lang w:val="sr-Latn-CS" w:eastAsia="sr-Latn-CS"/>
              </w:rPr>
              <w:t>6. Кориговани буџетски суфицит/дефицит</w:t>
            </w:r>
          </w:p>
        </w:tc>
        <w:tc>
          <w:tcPr>
            <w:tcW w:w="1748" w:type="dxa"/>
            <w:tcBorders>
              <w:top w:val="nil"/>
              <w:left w:val="single" w:sz="4" w:space="0" w:color="auto"/>
              <w:bottom w:val="single" w:sz="4" w:space="0" w:color="auto"/>
              <w:right w:val="single" w:sz="4" w:space="0" w:color="auto"/>
            </w:tcBorders>
          </w:tcPr>
          <w:p w:rsidR="00F806B5" w:rsidRPr="002014E1" w:rsidRDefault="005F5287" w:rsidP="00F806B5">
            <w:pPr>
              <w:jc w:val="right"/>
              <w:rPr>
                <w:bCs/>
                <w:sz w:val="22"/>
                <w:szCs w:val="22"/>
                <w:lang w:val="sr-Latn-CS" w:eastAsia="sr-Latn-CS"/>
              </w:rPr>
            </w:pPr>
            <w:r w:rsidRPr="005F5287">
              <w:rPr>
                <w:bCs/>
                <w:sz w:val="22"/>
                <w:szCs w:val="22"/>
                <w:lang w:val="sr-Latn-CS" w:eastAsia="sr-Latn-CS"/>
              </w:rPr>
              <w:t>1.438</w:t>
            </w:r>
          </w:p>
        </w:tc>
        <w:tc>
          <w:tcPr>
            <w:tcW w:w="2593" w:type="dxa"/>
            <w:tcBorders>
              <w:top w:val="nil"/>
              <w:left w:val="single" w:sz="4" w:space="0" w:color="auto"/>
              <w:bottom w:val="single" w:sz="4" w:space="0" w:color="auto"/>
              <w:right w:val="single" w:sz="4" w:space="0" w:color="auto"/>
            </w:tcBorders>
            <w:shd w:val="clear" w:color="auto" w:fill="auto"/>
            <w:noWrap/>
            <w:vAlign w:val="bottom"/>
            <w:hideMark/>
          </w:tcPr>
          <w:p w:rsidR="00F806B5" w:rsidRPr="002014E1" w:rsidRDefault="00F806B5" w:rsidP="00F806B5">
            <w:pPr>
              <w:jc w:val="right"/>
              <w:rPr>
                <w:bCs/>
                <w:sz w:val="22"/>
                <w:szCs w:val="22"/>
                <w:lang w:val="sr-Latn-CS" w:eastAsia="sr-Latn-CS"/>
              </w:rPr>
            </w:pPr>
            <w:r w:rsidRPr="002014E1">
              <w:rPr>
                <w:bCs/>
                <w:sz w:val="22"/>
                <w:szCs w:val="22"/>
                <w:lang w:val="sr-Latn-CS" w:eastAsia="sr-Latn-CS"/>
              </w:rPr>
              <w:t>-5.035.823</w:t>
            </w:r>
          </w:p>
        </w:tc>
      </w:tr>
    </w:tbl>
    <w:p w:rsidR="008232BF" w:rsidRPr="002014E1" w:rsidRDefault="008232BF">
      <w:pPr>
        <w:jc w:val="both"/>
        <w:rPr>
          <w:lang w:val="sr-Latn-CS"/>
        </w:rPr>
      </w:pPr>
    </w:p>
    <w:p w:rsidR="001B4ACC" w:rsidRPr="002014E1" w:rsidRDefault="008232BF" w:rsidP="00D4002F">
      <w:pPr>
        <w:pStyle w:val="normal0"/>
        <w:rPr>
          <w:rFonts w:ascii="Times New Roman" w:hAnsi="Times New Roman" w:cs="Times New Roman"/>
          <w:sz w:val="24"/>
          <w:szCs w:val="24"/>
          <w:lang w:val="sr-Latn-CS"/>
        </w:rPr>
      </w:pPr>
      <w:r w:rsidRPr="002014E1">
        <w:rPr>
          <w:lang w:val="sr-Latn-CS"/>
        </w:rPr>
        <w:tab/>
      </w:r>
      <w:r w:rsidR="008A3059" w:rsidRPr="002014E1">
        <w:rPr>
          <w:rFonts w:ascii="Times New Roman" w:hAnsi="Times New Roman" w:cs="Times New Roman"/>
          <w:sz w:val="24"/>
          <w:szCs w:val="24"/>
          <w:lang w:val="sr-Latn-CS"/>
        </w:rPr>
        <w:tab/>
      </w:r>
    </w:p>
    <w:p w:rsidR="001B4ACC" w:rsidRPr="002014E1" w:rsidRDefault="001B4ACC" w:rsidP="00D4002F">
      <w:pPr>
        <w:pStyle w:val="normal0"/>
        <w:rPr>
          <w:rFonts w:ascii="Times New Roman" w:hAnsi="Times New Roman" w:cs="Times New Roman"/>
          <w:sz w:val="24"/>
          <w:szCs w:val="24"/>
          <w:lang w:val="sr-Latn-CS"/>
        </w:rPr>
      </w:pPr>
    </w:p>
    <w:tbl>
      <w:tblPr>
        <w:tblW w:w="10315" w:type="dxa"/>
        <w:jc w:val="center"/>
        <w:tblInd w:w="103" w:type="dxa"/>
        <w:tblLook w:val="04A0"/>
      </w:tblPr>
      <w:tblGrid>
        <w:gridCol w:w="4878"/>
        <w:gridCol w:w="1299"/>
        <w:gridCol w:w="1849"/>
        <w:gridCol w:w="2289"/>
      </w:tblGrid>
      <w:tr w:rsidR="001B4ACC" w:rsidRPr="002014E1" w:rsidTr="001B4ACC">
        <w:trPr>
          <w:trHeight w:val="300"/>
          <w:jc w:val="center"/>
        </w:trPr>
        <w:tc>
          <w:tcPr>
            <w:tcW w:w="4878" w:type="dxa"/>
            <w:tcBorders>
              <w:top w:val="single" w:sz="4" w:space="0" w:color="auto"/>
              <w:left w:val="single" w:sz="4" w:space="0" w:color="auto"/>
              <w:bottom w:val="nil"/>
              <w:right w:val="nil"/>
            </w:tcBorders>
            <w:shd w:val="clear" w:color="auto" w:fill="auto"/>
            <w:noWrap/>
            <w:vAlign w:val="bottom"/>
            <w:hideMark/>
          </w:tcPr>
          <w:p w:rsidR="001B4ACC" w:rsidRPr="002014E1" w:rsidRDefault="001B4ACC" w:rsidP="001B4ACC">
            <w:pPr>
              <w:jc w:val="center"/>
              <w:rPr>
                <w:b/>
                <w:bCs/>
                <w:sz w:val="22"/>
                <w:szCs w:val="22"/>
                <w:lang w:val="sr-Latn-CS" w:eastAsia="sr-Cyrl-CS"/>
              </w:rPr>
            </w:pPr>
            <w:r w:rsidRPr="002014E1">
              <w:rPr>
                <w:b/>
                <w:bCs/>
                <w:sz w:val="22"/>
                <w:szCs w:val="22"/>
                <w:lang w:val="sr-Latn-CS" w:eastAsia="sr-Cyrl-CS"/>
              </w:rPr>
              <w:t>РАЧУН ФИНАНСИРАЊА</w:t>
            </w:r>
          </w:p>
        </w:tc>
        <w:tc>
          <w:tcPr>
            <w:tcW w:w="1299" w:type="dxa"/>
            <w:tcBorders>
              <w:top w:val="single" w:sz="4" w:space="0" w:color="auto"/>
              <w:left w:val="nil"/>
              <w:bottom w:val="nil"/>
              <w:right w:val="nil"/>
            </w:tcBorders>
            <w:shd w:val="clear" w:color="auto" w:fill="auto"/>
            <w:noWrap/>
            <w:vAlign w:val="bottom"/>
            <w:hideMark/>
          </w:tcPr>
          <w:p w:rsidR="001B4ACC" w:rsidRPr="002014E1" w:rsidRDefault="001B4ACC" w:rsidP="001B4ACC">
            <w:pPr>
              <w:rPr>
                <w:b/>
                <w:bCs/>
                <w:sz w:val="22"/>
                <w:szCs w:val="22"/>
                <w:lang w:val="sr-Latn-CS" w:eastAsia="sr-Cyrl-CS"/>
              </w:rPr>
            </w:pPr>
            <w:r w:rsidRPr="002014E1">
              <w:rPr>
                <w:b/>
                <w:bCs/>
                <w:sz w:val="22"/>
                <w:szCs w:val="22"/>
                <w:lang w:val="sr-Latn-CS" w:eastAsia="sr-Cyrl-CS"/>
              </w:rPr>
              <w:t> </w:t>
            </w:r>
          </w:p>
        </w:tc>
        <w:tc>
          <w:tcPr>
            <w:tcW w:w="1849" w:type="dxa"/>
            <w:tcBorders>
              <w:top w:val="single" w:sz="4" w:space="0" w:color="auto"/>
              <w:left w:val="single" w:sz="4" w:space="0" w:color="auto"/>
              <w:bottom w:val="nil"/>
              <w:right w:val="single" w:sz="4" w:space="0" w:color="auto"/>
            </w:tcBorders>
          </w:tcPr>
          <w:p w:rsidR="001B4ACC" w:rsidRPr="002014E1" w:rsidRDefault="001B4ACC" w:rsidP="001B4ACC">
            <w:pPr>
              <w:jc w:val="center"/>
              <w:rPr>
                <w:bCs/>
                <w:sz w:val="22"/>
                <w:szCs w:val="22"/>
                <w:lang w:val="sr-Latn-CS"/>
              </w:rPr>
            </w:pPr>
            <w:r w:rsidRPr="002014E1">
              <w:rPr>
                <w:bCs/>
                <w:sz w:val="22"/>
                <w:szCs w:val="22"/>
                <w:lang w:val="sr-Latn-CS"/>
              </w:rPr>
              <w:t>Конслолидовани извештај</w:t>
            </w:r>
          </w:p>
        </w:tc>
        <w:tc>
          <w:tcPr>
            <w:tcW w:w="2289" w:type="dxa"/>
            <w:tcBorders>
              <w:top w:val="single" w:sz="4" w:space="0" w:color="auto"/>
              <w:left w:val="single" w:sz="4" w:space="0" w:color="auto"/>
              <w:bottom w:val="nil"/>
              <w:right w:val="single" w:sz="4" w:space="0" w:color="auto"/>
            </w:tcBorders>
            <w:shd w:val="clear" w:color="auto" w:fill="auto"/>
            <w:noWrap/>
            <w:vAlign w:val="bottom"/>
            <w:hideMark/>
          </w:tcPr>
          <w:p w:rsidR="001B4ACC" w:rsidRPr="002014E1" w:rsidRDefault="001B4ACC" w:rsidP="001B4ACC">
            <w:pPr>
              <w:jc w:val="center"/>
              <w:rPr>
                <w:bCs/>
                <w:sz w:val="22"/>
                <w:szCs w:val="22"/>
                <w:lang w:val="sr-Latn-CS"/>
              </w:rPr>
            </w:pPr>
            <w:r w:rsidRPr="002014E1">
              <w:rPr>
                <w:bCs/>
                <w:sz w:val="22"/>
                <w:szCs w:val="22"/>
                <w:lang w:val="sr-Latn-CS"/>
              </w:rPr>
              <w:t>Извршење буџета</w:t>
            </w:r>
          </w:p>
        </w:tc>
      </w:tr>
      <w:tr w:rsidR="001B4ACC" w:rsidRPr="002014E1" w:rsidTr="001B4ACC">
        <w:trPr>
          <w:trHeight w:val="300"/>
          <w:jc w:val="center"/>
        </w:trPr>
        <w:tc>
          <w:tcPr>
            <w:tcW w:w="4878" w:type="dxa"/>
            <w:tcBorders>
              <w:top w:val="nil"/>
              <w:left w:val="single" w:sz="4" w:space="0" w:color="auto"/>
              <w:bottom w:val="nil"/>
              <w:right w:val="nil"/>
            </w:tcBorders>
            <w:shd w:val="clear" w:color="auto" w:fill="auto"/>
            <w:noWrap/>
            <w:vAlign w:val="bottom"/>
            <w:hideMark/>
          </w:tcPr>
          <w:p w:rsidR="001B4ACC" w:rsidRPr="002014E1" w:rsidRDefault="001B4ACC" w:rsidP="001B4ACC">
            <w:pPr>
              <w:jc w:val="center"/>
              <w:rPr>
                <w:b/>
                <w:bCs/>
                <w:sz w:val="22"/>
                <w:szCs w:val="22"/>
                <w:lang w:val="sr-Latn-CS" w:eastAsia="sr-Cyrl-CS"/>
              </w:rPr>
            </w:pPr>
            <w:r w:rsidRPr="002014E1">
              <w:rPr>
                <w:b/>
                <w:bCs/>
                <w:sz w:val="22"/>
                <w:szCs w:val="22"/>
                <w:lang w:val="sr-Latn-CS" w:eastAsia="sr-Cyrl-CS"/>
              </w:rPr>
              <w:t> </w:t>
            </w:r>
          </w:p>
        </w:tc>
        <w:tc>
          <w:tcPr>
            <w:tcW w:w="1299" w:type="dxa"/>
            <w:tcBorders>
              <w:top w:val="nil"/>
              <w:left w:val="nil"/>
              <w:bottom w:val="nil"/>
              <w:right w:val="nil"/>
            </w:tcBorders>
            <w:shd w:val="clear" w:color="auto" w:fill="auto"/>
            <w:noWrap/>
            <w:vAlign w:val="bottom"/>
            <w:hideMark/>
          </w:tcPr>
          <w:p w:rsidR="001B4ACC" w:rsidRPr="002014E1" w:rsidRDefault="001B4ACC" w:rsidP="001B4ACC">
            <w:pPr>
              <w:rPr>
                <w:b/>
                <w:bCs/>
                <w:sz w:val="22"/>
                <w:szCs w:val="22"/>
                <w:lang w:val="sr-Latn-CS" w:eastAsia="sr-Cyrl-CS"/>
              </w:rPr>
            </w:pPr>
          </w:p>
        </w:tc>
        <w:tc>
          <w:tcPr>
            <w:tcW w:w="1849" w:type="dxa"/>
            <w:tcBorders>
              <w:top w:val="nil"/>
              <w:left w:val="single" w:sz="4" w:space="0" w:color="auto"/>
              <w:bottom w:val="nil"/>
              <w:right w:val="single" w:sz="4" w:space="0" w:color="auto"/>
            </w:tcBorders>
          </w:tcPr>
          <w:p w:rsidR="001B4ACC" w:rsidRPr="002014E1" w:rsidRDefault="001B4ACC" w:rsidP="001B4ACC">
            <w:pPr>
              <w:jc w:val="center"/>
              <w:rPr>
                <w:bCs/>
                <w:sz w:val="22"/>
                <w:szCs w:val="22"/>
                <w:lang w:val="sr-Latn-CS"/>
              </w:rPr>
            </w:pPr>
            <w:r w:rsidRPr="002014E1">
              <w:rPr>
                <w:bCs/>
                <w:sz w:val="22"/>
                <w:szCs w:val="22"/>
                <w:lang w:val="sr-Latn-CS"/>
              </w:rPr>
              <w:t>у 000</w:t>
            </w:r>
            <w:r w:rsidR="00462F77" w:rsidRPr="002014E1">
              <w:rPr>
                <w:bCs/>
                <w:sz w:val="22"/>
                <w:szCs w:val="22"/>
                <w:lang w:val="sr-Latn-CS"/>
              </w:rPr>
              <w:t xml:space="preserve"> динара</w:t>
            </w:r>
          </w:p>
        </w:tc>
        <w:tc>
          <w:tcPr>
            <w:tcW w:w="2289" w:type="dxa"/>
            <w:tcBorders>
              <w:top w:val="nil"/>
              <w:left w:val="single" w:sz="4" w:space="0" w:color="auto"/>
              <w:bottom w:val="nil"/>
              <w:right w:val="single" w:sz="4" w:space="0" w:color="auto"/>
            </w:tcBorders>
            <w:shd w:val="clear" w:color="auto" w:fill="auto"/>
            <w:noWrap/>
            <w:vAlign w:val="bottom"/>
            <w:hideMark/>
          </w:tcPr>
          <w:p w:rsidR="001B4ACC" w:rsidRPr="002014E1" w:rsidRDefault="001B4ACC" w:rsidP="001B4ACC">
            <w:pPr>
              <w:jc w:val="center"/>
              <w:rPr>
                <w:bCs/>
                <w:sz w:val="22"/>
                <w:szCs w:val="22"/>
                <w:lang w:val="sr-Latn-CS"/>
              </w:rPr>
            </w:pPr>
            <w:r w:rsidRPr="002014E1">
              <w:rPr>
                <w:bCs/>
                <w:sz w:val="22"/>
                <w:szCs w:val="22"/>
                <w:lang w:val="sr-Latn-CS"/>
              </w:rPr>
              <w:t>у динарима</w:t>
            </w:r>
          </w:p>
        </w:tc>
      </w:tr>
      <w:tr w:rsidR="005F5287" w:rsidRPr="002014E1" w:rsidTr="005F5287">
        <w:trPr>
          <w:trHeight w:val="300"/>
          <w:jc w:val="center"/>
        </w:trPr>
        <w:tc>
          <w:tcPr>
            <w:tcW w:w="4878" w:type="dxa"/>
            <w:tcBorders>
              <w:top w:val="single" w:sz="4" w:space="0" w:color="auto"/>
              <w:left w:val="single" w:sz="4" w:space="0" w:color="auto"/>
              <w:bottom w:val="nil"/>
              <w:right w:val="nil"/>
            </w:tcBorders>
            <w:shd w:val="clear" w:color="auto" w:fill="auto"/>
            <w:noWrap/>
            <w:vAlign w:val="bottom"/>
            <w:hideMark/>
          </w:tcPr>
          <w:p w:rsidR="005F5287" w:rsidRPr="002014E1" w:rsidRDefault="005F5287" w:rsidP="001B4ACC">
            <w:pPr>
              <w:rPr>
                <w:b/>
                <w:bCs/>
                <w:sz w:val="22"/>
                <w:szCs w:val="22"/>
                <w:lang w:val="sr-Latn-CS" w:eastAsia="sr-Cyrl-CS"/>
              </w:rPr>
            </w:pPr>
            <w:r w:rsidRPr="002014E1">
              <w:rPr>
                <w:b/>
                <w:bCs/>
                <w:sz w:val="22"/>
                <w:szCs w:val="22"/>
                <w:lang w:val="sr-Latn-CS" w:eastAsia="sr-Cyrl-CS"/>
              </w:rPr>
              <w:t>1. Примања од продаје финансијске имовине и задуживања</w:t>
            </w:r>
          </w:p>
        </w:tc>
        <w:tc>
          <w:tcPr>
            <w:tcW w:w="1299" w:type="dxa"/>
            <w:tcBorders>
              <w:top w:val="single" w:sz="4" w:space="0" w:color="auto"/>
              <w:left w:val="nil"/>
              <w:bottom w:val="single" w:sz="4" w:space="0" w:color="auto"/>
              <w:right w:val="nil"/>
            </w:tcBorders>
            <w:shd w:val="clear" w:color="auto" w:fill="auto"/>
            <w:noWrap/>
            <w:vAlign w:val="bottom"/>
            <w:hideMark/>
          </w:tcPr>
          <w:p w:rsidR="005F5287" w:rsidRPr="002014E1" w:rsidRDefault="005F5287" w:rsidP="001B4ACC">
            <w:pPr>
              <w:rPr>
                <w:b/>
                <w:bCs/>
                <w:sz w:val="22"/>
                <w:szCs w:val="22"/>
                <w:lang w:val="sr-Latn-CS" w:eastAsia="sr-Cyrl-CS"/>
              </w:rPr>
            </w:pPr>
            <w:r w:rsidRPr="002014E1">
              <w:rPr>
                <w:b/>
                <w:bCs/>
                <w:sz w:val="22"/>
                <w:szCs w:val="22"/>
                <w:lang w:val="sr-Latn-CS" w:eastAsia="sr-Cyrl-CS"/>
              </w:rPr>
              <w:t> </w:t>
            </w:r>
          </w:p>
        </w:tc>
        <w:tc>
          <w:tcPr>
            <w:tcW w:w="1849" w:type="dxa"/>
            <w:tcBorders>
              <w:top w:val="single" w:sz="4" w:space="0" w:color="auto"/>
              <w:left w:val="single" w:sz="4" w:space="0" w:color="auto"/>
              <w:bottom w:val="single" w:sz="4" w:space="0" w:color="auto"/>
              <w:right w:val="single" w:sz="4" w:space="0" w:color="auto"/>
            </w:tcBorders>
            <w:vAlign w:val="bottom"/>
          </w:tcPr>
          <w:p w:rsidR="005F5287" w:rsidRDefault="005F5287">
            <w:pPr>
              <w:jc w:val="right"/>
              <w:rPr>
                <w:b/>
                <w:bCs/>
                <w:sz w:val="22"/>
                <w:szCs w:val="22"/>
              </w:rPr>
            </w:pPr>
            <w:r>
              <w:rPr>
                <w:b/>
                <w:bCs/>
                <w:sz w:val="22"/>
                <w:szCs w:val="22"/>
              </w:rPr>
              <w:t>25.842</w:t>
            </w: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287" w:rsidRDefault="005F5287">
            <w:pPr>
              <w:jc w:val="right"/>
              <w:rPr>
                <w:b/>
                <w:bCs/>
                <w:sz w:val="22"/>
                <w:szCs w:val="22"/>
              </w:rPr>
            </w:pPr>
            <w:r>
              <w:rPr>
                <w:b/>
                <w:bCs/>
                <w:sz w:val="22"/>
                <w:szCs w:val="22"/>
              </w:rPr>
              <w:t>21.350.423</w:t>
            </w:r>
          </w:p>
        </w:tc>
      </w:tr>
      <w:tr w:rsidR="005F5287" w:rsidRPr="002014E1" w:rsidTr="005F5287">
        <w:trPr>
          <w:trHeight w:val="300"/>
          <w:jc w:val="center"/>
        </w:trPr>
        <w:tc>
          <w:tcPr>
            <w:tcW w:w="4878" w:type="dxa"/>
            <w:tcBorders>
              <w:top w:val="single" w:sz="4" w:space="0" w:color="auto"/>
              <w:left w:val="single" w:sz="4" w:space="0" w:color="auto"/>
              <w:bottom w:val="single" w:sz="4" w:space="0" w:color="auto"/>
              <w:right w:val="nil"/>
            </w:tcBorders>
            <w:shd w:val="clear" w:color="auto" w:fill="auto"/>
            <w:noWrap/>
            <w:vAlign w:val="bottom"/>
            <w:hideMark/>
          </w:tcPr>
          <w:p w:rsidR="005F5287" w:rsidRPr="002014E1" w:rsidRDefault="005F5287" w:rsidP="001B4ACC">
            <w:pPr>
              <w:rPr>
                <w:sz w:val="22"/>
                <w:szCs w:val="22"/>
                <w:lang w:val="sr-Latn-CS" w:eastAsia="sr-Cyrl-CS"/>
              </w:rPr>
            </w:pPr>
            <w:r w:rsidRPr="002014E1">
              <w:rPr>
                <w:sz w:val="22"/>
                <w:szCs w:val="22"/>
                <w:lang w:val="sr-Latn-CS" w:eastAsia="sr-Cyrl-CS"/>
              </w:rPr>
              <w:t>1.1. Примања од задуживања</w:t>
            </w:r>
          </w:p>
        </w:tc>
        <w:tc>
          <w:tcPr>
            <w:tcW w:w="1299" w:type="dxa"/>
            <w:tcBorders>
              <w:top w:val="nil"/>
              <w:left w:val="nil"/>
              <w:bottom w:val="single" w:sz="4" w:space="0" w:color="auto"/>
              <w:right w:val="nil"/>
            </w:tcBorders>
            <w:shd w:val="clear" w:color="auto" w:fill="auto"/>
            <w:noWrap/>
            <w:vAlign w:val="bottom"/>
            <w:hideMark/>
          </w:tcPr>
          <w:p w:rsidR="005F5287" w:rsidRPr="002014E1" w:rsidRDefault="005F5287" w:rsidP="001B4ACC">
            <w:pPr>
              <w:rPr>
                <w:sz w:val="22"/>
                <w:szCs w:val="22"/>
                <w:lang w:val="sr-Latn-CS" w:eastAsia="sr-Cyrl-CS"/>
              </w:rPr>
            </w:pPr>
            <w:r w:rsidRPr="002014E1">
              <w:rPr>
                <w:sz w:val="22"/>
                <w:szCs w:val="22"/>
                <w:lang w:val="sr-Latn-CS" w:eastAsia="sr-Cyrl-CS"/>
              </w:rPr>
              <w:t> </w:t>
            </w:r>
          </w:p>
        </w:tc>
        <w:tc>
          <w:tcPr>
            <w:tcW w:w="1849" w:type="dxa"/>
            <w:tcBorders>
              <w:top w:val="nil"/>
              <w:left w:val="single" w:sz="4" w:space="0" w:color="auto"/>
              <w:bottom w:val="single" w:sz="4" w:space="0" w:color="auto"/>
              <w:right w:val="single" w:sz="4" w:space="0" w:color="auto"/>
            </w:tcBorders>
            <w:vAlign w:val="bottom"/>
          </w:tcPr>
          <w:p w:rsidR="005F5287" w:rsidRDefault="005F5287">
            <w:pPr>
              <w:jc w:val="right"/>
              <w:rPr>
                <w:sz w:val="22"/>
                <w:szCs w:val="22"/>
              </w:rPr>
            </w:pPr>
            <w:r>
              <w:rPr>
                <w:sz w:val="22"/>
                <w:szCs w:val="22"/>
              </w:rPr>
              <w:t>13.800</w:t>
            </w:r>
          </w:p>
        </w:tc>
        <w:tc>
          <w:tcPr>
            <w:tcW w:w="2289" w:type="dxa"/>
            <w:tcBorders>
              <w:top w:val="nil"/>
              <w:left w:val="single" w:sz="4" w:space="0" w:color="auto"/>
              <w:bottom w:val="single" w:sz="4" w:space="0" w:color="auto"/>
              <w:right w:val="single" w:sz="4" w:space="0" w:color="auto"/>
            </w:tcBorders>
            <w:shd w:val="clear" w:color="auto" w:fill="auto"/>
            <w:noWrap/>
            <w:vAlign w:val="bottom"/>
            <w:hideMark/>
          </w:tcPr>
          <w:p w:rsidR="005F5287" w:rsidRDefault="005F5287">
            <w:pPr>
              <w:jc w:val="right"/>
              <w:rPr>
                <w:sz w:val="22"/>
                <w:szCs w:val="22"/>
              </w:rPr>
            </w:pPr>
            <w:r>
              <w:rPr>
                <w:sz w:val="22"/>
                <w:szCs w:val="22"/>
              </w:rPr>
              <w:t>13.800.000</w:t>
            </w:r>
          </w:p>
        </w:tc>
      </w:tr>
      <w:tr w:rsidR="00976AF4" w:rsidRPr="002014E1" w:rsidTr="00E0621B">
        <w:trPr>
          <w:trHeight w:val="300"/>
          <w:jc w:val="center"/>
        </w:trPr>
        <w:tc>
          <w:tcPr>
            <w:tcW w:w="6177" w:type="dxa"/>
            <w:gridSpan w:val="2"/>
            <w:tcBorders>
              <w:top w:val="nil"/>
              <w:left w:val="single" w:sz="4" w:space="0" w:color="auto"/>
              <w:bottom w:val="nil"/>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1.2. Примања од продаје финансијске имовине</w:t>
            </w:r>
          </w:p>
        </w:tc>
        <w:tc>
          <w:tcPr>
            <w:tcW w:w="1849" w:type="dxa"/>
            <w:tcBorders>
              <w:top w:val="nil"/>
              <w:left w:val="single" w:sz="4" w:space="0" w:color="auto"/>
              <w:bottom w:val="nil"/>
              <w:right w:val="single" w:sz="4" w:space="0" w:color="auto"/>
            </w:tcBorders>
            <w:vAlign w:val="center"/>
          </w:tcPr>
          <w:p w:rsidR="00976AF4" w:rsidRPr="002014E1" w:rsidRDefault="005F5287" w:rsidP="00E0621B">
            <w:pPr>
              <w:jc w:val="right"/>
              <w:rPr>
                <w:sz w:val="22"/>
                <w:szCs w:val="22"/>
                <w:highlight w:val="yellow"/>
                <w:lang w:val="sr-Latn-CS" w:eastAsia="sr-Cyrl-CS"/>
              </w:rPr>
            </w:pPr>
            <w:r w:rsidRPr="005F5287">
              <w:rPr>
                <w:sz w:val="22"/>
                <w:szCs w:val="22"/>
                <w:lang w:val="sr-Latn-CS" w:eastAsia="sr-Cyrl-CS"/>
              </w:rPr>
              <w:t>49</w:t>
            </w:r>
          </w:p>
        </w:tc>
        <w:tc>
          <w:tcPr>
            <w:tcW w:w="2289" w:type="dxa"/>
            <w:tcBorders>
              <w:top w:val="nil"/>
              <w:left w:val="single" w:sz="4" w:space="0" w:color="auto"/>
              <w:bottom w:val="nil"/>
              <w:right w:val="single" w:sz="4" w:space="0" w:color="auto"/>
            </w:tcBorders>
            <w:shd w:val="clear" w:color="auto" w:fill="auto"/>
            <w:noWrap/>
            <w:vAlign w:val="center"/>
            <w:hideMark/>
          </w:tcPr>
          <w:p w:rsidR="00976AF4" w:rsidRPr="002014E1" w:rsidRDefault="00976AF4" w:rsidP="00E0621B">
            <w:pPr>
              <w:jc w:val="right"/>
              <w:rPr>
                <w:sz w:val="22"/>
                <w:szCs w:val="22"/>
                <w:lang w:val="sr-Latn-CS" w:eastAsia="sr-Cyrl-CS"/>
              </w:rPr>
            </w:pPr>
            <w:r w:rsidRPr="00976AF4">
              <w:rPr>
                <w:sz w:val="22"/>
                <w:szCs w:val="22"/>
                <w:lang w:val="sr-Latn-CS" w:eastAsia="sr-Cyrl-CS"/>
              </w:rPr>
              <w:t>49.600</w:t>
            </w:r>
          </w:p>
        </w:tc>
      </w:tr>
      <w:tr w:rsidR="00976AF4" w:rsidRPr="002014E1" w:rsidTr="00E0621B">
        <w:trPr>
          <w:trHeight w:val="300"/>
          <w:jc w:val="center"/>
        </w:trPr>
        <w:tc>
          <w:tcPr>
            <w:tcW w:w="6177" w:type="dxa"/>
            <w:gridSpan w:val="2"/>
            <w:tcBorders>
              <w:top w:val="single" w:sz="4" w:space="0" w:color="auto"/>
              <w:left w:val="single" w:sz="4" w:space="0" w:color="auto"/>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1.3. Неутрошени вишак прихода из ранијих година</w:t>
            </w:r>
          </w:p>
        </w:tc>
        <w:tc>
          <w:tcPr>
            <w:tcW w:w="1849" w:type="dxa"/>
            <w:tcBorders>
              <w:top w:val="single" w:sz="4" w:space="0" w:color="auto"/>
              <w:left w:val="single" w:sz="4" w:space="0" w:color="auto"/>
              <w:bottom w:val="single" w:sz="4" w:space="0" w:color="auto"/>
              <w:right w:val="single" w:sz="4" w:space="0" w:color="auto"/>
            </w:tcBorders>
            <w:vAlign w:val="center"/>
          </w:tcPr>
          <w:p w:rsidR="00976AF4" w:rsidRPr="002014E1" w:rsidRDefault="005F5287" w:rsidP="00E0621B">
            <w:pPr>
              <w:jc w:val="right"/>
              <w:rPr>
                <w:sz w:val="22"/>
                <w:szCs w:val="22"/>
                <w:highlight w:val="yellow"/>
                <w:lang w:val="sr-Latn-CS" w:eastAsia="sr-Cyrl-CS"/>
              </w:rPr>
            </w:pPr>
            <w:r w:rsidRPr="005F5287">
              <w:rPr>
                <w:sz w:val="22"/>
                <w:szCs w:val="22"/>
                <w:lang w:val="sr-Latn-CS" w:eastAsia="sr-Cyrl-CS"/>
              </w:rPr>
              <w:t>11.993</w:t>
            </w: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AF4" w:rsidRPr="002014E1" w:rsidRDefault="00976AF4" w:rsidP="00E0621B">
            <w:pPr>
              <w:jc w:val="right"/>
              <w:rPr>
                <w:sz w:val="22"/>
                <w:szCs w:val="22"/>
                <w:lang w:val="sr-Latn-CS" w:eastAsia="sr-Cyrl-CS"/>
              </w:rPr>
            </w:pPr>
            <w:r>
              <w:rPr>
                <w:sz w:val="22"/>
                <w:szCs w:val="22"/>
              </w:rPr>
              <w:t>7.500.823</w:t>
            </w:r>
          </w:p>
        </w:tc>
      </w:tr>
      <w:tr w:rsidR="00976AF4" w:rsidRPr="002014E1" w:rsidTr="00F806B5">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xml:space="preserve">       - од чега пренети приходи који нису кредитно задужење</w:t>
            </w:r>
          </w:p>
        </w:tc>
        <w:tc>
          <w:tcPr>
            <w:tcW w:w="1299" w:type="dxa"/>
            <w:tcBorders>
              <w:top w:val="nil"/>
              <w:left w:val="nil"/>
              <w:bottom w:val="nil"/>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w:t>
            </w:r>
          </w:p>
        </w:tc>
        <w:tc>
          <w:tcPr>
            <w:tcW w:w="1849" w:type="dxa"/>
            <w:tcBorders>
              <w:top w:val="nil"/>
              <w:left w:val="single" w:sz="4" w:space="0" w:color="auto"/>
              <w:bottom w:val="nil"/>
              <w:right w:val="single" w:sz="4" w:space="0" w:color="auto"/>
            </w:tcBorders>
            <w:vAlign w:val="center"/>
          </w:tcPr>
          <w:p w:rsidR="00976AF4" w:rsidRPr="002014E1" w:rsidRDefault="005F5287" w:rsidP="00E0621B">
            <w:pPr>
              <w:jc w:val="right"/>
              <w:rPr>
                <w:sz w:val="22"/>
                <w:szCs w:val="22"/>
                <w:highlight w:val="yellow"/>
                <w:lang w:val="sr-Latn-CS" w:eastAsia="sr-Cyrl-CS"/>
              </w:rPr>
            </w:pPr>
            <w:r w:rsidRPr="005F5287">
              <w:rPr>
                <w:sz w:val="22"/>
                <w:szCs w:val="22"/>
                <w:lang w:val="sr-Latn-CS" w:eastAsia="sr-Cyrl-CS"/>
              </w:rPr>
              <w:t>11.993</w:t>
            </w:r>
          </w:p>
        </w:tc>
        <w:tc>
          <w:tcPr>
            <w:tcW w:w="2289" w:type="dxa"/>
            <w:tcBorders>
              <w:top w:val="nil"/>
              <w:left w:val="single" w:sz="4" w:space="0" w:color="auto"/>
              <w:bottom w:val="nil"/>
              <w:right w:val="single" w:sz="4" w:space="0" w:color="auto"/>
            </w:tcBorders>
            <w:shd w:val="clear" w:color="auto" w:fill="auto"/>
            <w:noWrap/>
            <w:vAlign w:val="bottom"/>
            <w:hideMark/>
          </w:tcPr>
          <w:p w:rsidR="00976AF4" w:rsidRDefault="00976AF4">
            <w:pPr>
              <w:jc w:val="right"/>
              <w:rPr>
                <w:sz w:val="22"/>
                <w:szCs w:val="22"/>
              </w:rPr>
            </w:pPr>
            <w:r>
              <w:rPr>
                <w:sz w:val="22"/>
                <w:szCs w:val="22"/>
              </w:rPr>
              <w:t>7.500.823</w:t>
            </w:r>
          </w:p>
        </w:tc>
      </w:tr>
      <w:tr w:rsidR="00976AF4" w:rsidRPr="002014E1" w:rsidTr="00F806B5">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976AF4" w:rsidRPr="002014E1" w:rsidRDefault="00976AF4" w:rsidP="001B4ACC">
            <w:pPr>
              <w:rPr>
                <w:b/>
                <w:bCs/>
                <w:sz w:val="22"/>
                <w:szCs w:val="22"/>
                <w:lang w:val="sr-Latn-CS" w:eastAsia="sr-Cyrl-CS"/>
              </w:rPr>
            </w:pPr>
            <w:r w:rsidRPr="002014E1">
              <w:rPr>
                <w:b/>
                <w:bCs/>
                <w:sz w:val="22"/>
                <w:szCs w:val="22"/>
                <w:lang w:val="sr-Latn-CS" w:eastAsia="sr-Cyrl-CS"/>
              </w:rPr>
              <w:t>2. Издаци за набавку финансијске имовине и отплату главнице дуга</w:t>
            </w:r>
          </w:p>
        </w:tc>
        <w:tc>
          <w:tcPr>
            <w:tcW w:w="1299" w:type="dxa"/>
            <w:tcBorders>
              <w:top w:val="single" w:sz="4" w:space="0" w:color="auto"/>
              <w:left w:val="nil"/>
              <w:bottom w:val="nil"/>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w:t>
            </w:r>
          </w:p>
        </w:tc>
        <w:tc>
          <w:tcPr>
            <w:tcW w:w="1849" w:type="dxa"/>
            <w:tcBorders>
              <w:top w:val="single" w:sz="4" w:space="0" w:color="auto"/>
              <w:left w:val="single" w:sz="4" w:space="0" w:color="auto"/>
              <w:bottom w:val="nil"/>
              <w:right w:val="single" w:sz="4" w:space="0" w:color="auto"/>
            </w:tcBorders>
            <w:vAlign w:val="center"/>
          </w:tcPr>
          <w:p w:rsidR="00976AF4" w:rsidRPr="002014E1" w:rsidRDefault="005F5287" w:rsidP="00E0621B">
            <w:pPr>
              <w:jc w:val="right"/>
              <w:rPr>
                <w:b/>
                <w:bCs/>
                <w:sz w:val="22"/>
                <w:szCs w:val="22"/>
                <w:highlight w:val="yellow"/>
                <w:lang w:val="sr-Latn-CS" w:eastAsia="sr-Cyrl-CS"/>
              </w:rPr>
            </w:pPr>
            <w:r w:rsidRPr="005F5287">
              <w:rPr>
                <w:b/>
                <w:bCs/>
                <w:sz w:val="22"/>
                <w:szCs w:val="22"/>
                <w:lang w:val="sr-Latn-CS" w:eastAsia="sr-Cyrl-CS"/>
              </w:rPr>
              <w:t>4.850</w:t>
            </w:r>
          </w:p>
        </w:tc>
        <w:tc>
          <w:tcPr>
            <w:tcW w:w="2289" w:type="dxa"/>
            <w:tcBorders>
              <w:top w:val="single" w:sz="4" w:space="0" w:color="auto"/>
              <w:left w:val="single" w:sz="4" w:space="0" w:color="auto"/>
              <w:bottom w:val="nil"/>
              <w:right w:val="single" w:sz="4" w:space="0" w:color="auto"/>
            </w:tcBorders>
            <w:shd w:val="clear" w:color="auto" w:fill="auto"/>
            <w:noWrap/>
            <w:vAlign w:val="bottom"/>
            <w:hideMark/>
          </w:tcPr>
          <w:p w:rsidR="00976AF4" w:rsidRDefault="00976AF4">
            <w:pPr>
              <w:jc w:val="right"/>
              <w:rPr>
                <w:b/>
                <w:bCs/>
                <w:sz w:val="22"/>
                <w:szCs w:val="22"/>
              </w:rPr>
            </w:pPr>
            <w:r>
              <w:rPr>
                <w:b/>
                <w:bCs/>
                <w:sz w:val="22"/>
                <w:szCs w:val="22"/>
              </w:rPr>
              <w:t>4.850.000</w:t>
            </w:r>
          </w:p>
        </w:tc>
      </w:tr>
      <w:tr w:rsidR="00976AF4" w:rsidRPr="002014E1" w:rsidTr="005F5287">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2.1. Издаци за отплату главнице дуга</w:t>
            </w:r>
          </w:p>
        </w:tc>
        <w:tc>
          <w:tcPr>
            <w:tcW w:w="1299" w:type="dxa"/>
            <w:tcBorders>
              <w:top w:val="single" w:sz="4" w:space="0" w:color="auto"/>
              <w:left w:val="nil"/>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976AF4" w:rsidRPr="002014E1" w:rsidRDefault="005F5287" w:rsidP="00E0621B">
            <w:pPr>
              <w:jc w:val="right"/>
              <w:rPr>
                <w:sz w:val="22"/>
                <w:szCs w:val="22"/>
                <w:highlight w:val="yellow"/>
                <w:lang w:val="sr-Latn-CS" w:eastAsia="sr-Cyrl-CS"/>
              </w:rPr>
            </w:pPr>
            <w:r w:rsidRPr="005F5287">
              <w:rPr>
                <w:sz w:val="22"/>
                <w:szCs w:val="22"/>
                <w:lang w:val="sr-Latn-CS" w:eastAsia="sr-Cyrl-CS"/>
              </w:rPr>
              <w:t>0</w:t>
            </w: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AF4" w:rsidRDefault="00976AF4">
            <w:pPr>
              <w:jc w:val="right"/>
              <w:rPr>
                <w:sz w:val="22"/>
                <w:szCs w:val="22"/>
              </w:rPr>
            </w:pPr>
            <w:r>
              <w:rPr>
                <w:sz w:val="22"/>
                <w:szCs w:val="22"/>
              </w:rPr>
              <w:t>0</w:t>
            </w:r>
          </w:p>
        </w:tc>
      </w:tr>
      <w:tr w:rsidR="00976AF4" w:rsidRPr="002014E1" w:rsidTr="00F806B5">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2.2. Издаци за набавку нефинансијске имовине (62)</w:t>
            </w:r>
          </w:p>
        </w:tc>
        <w:tc>
          <w:tcPr>
            <w:tcW w:w="1299" w:type="dxa"/>
            <w:tcBorders>
              <w:top w:val="nil"/>
              <w:left w:val="nil"/>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w:t>
            </w:r>
          </w:p>
        </w:tc>
        <w:tc>
          <w:tcPr>
            <w:tcW w:w="1849" w:type="dxa"/>
            <w:tcBorders>
              <w:top w:val="nil"/>
              <w:left w:val="single" w:sz="4" w:space="0" w:color="auto"/>
              <w:bottom w:val="single" w:sz="4" w:space="0" w:color="auto"/>
              <w:right w:val="single" w:sz="4" w:space="0" w:color="auto"/>
            </w:tcBorders>
            <w:vAlign w:val="center"/>
          </w:tcPr>
          <w:p w:rsidR="00976AF4" w:rsidRPr="002014E1" w:rsidRDefault="005F5287" w:rsidP="00E0621B">
            <w:pPr>
              <w:jc w:val="right"/>
              <w:rPr>
                <w:sz w:val="22"/>
                <w:szCs w:val="22"/>
                <w:highlight w:val="yellow"/>
                <w:lang w:val="sr-Latn-CS" w:eastAsia="sr-Cyrl-CS"/>
              </w:rPr>
            </w:pPr>
            <w:r w:rsidRPr="005F5287">
              <w:rPr>
                <w:sz w:val="22"/>
                <w:szCs w:val="22"/>
                <w:lang w:val="sr-Latn-CS" w:eastAsia="sr-Cyrl-CS"/>
              </w:rPr>
              <w:t>4.850</w:t>
            </w:r>
          </w:p>
        </w:tc>
        <w:tc>
          <w:tcPr>
            <w:tcW w:w="2289" w:type="dxa"/>
            <w:tcBorders>
              <w:top w:val="nil"/>
              <w:left w:val="single" w:sz="4" w:space="0" w:color="auto"/>
              <w:bottom w:val="single" w:sz="4" w:space="0" w:color="auto"/>
              <w:right w:val="single" w:sz="4" w:space="0" w:color="auto"/>
            </w:tcBorders>
            <w:shd w:val="clear" w:color="auto" w:fill="auto"/>
            <w:noWrap/>
            <w:vAlign w:val="bottom"/>
            <w:hideMark/>
          </w:tcPr>
          <w:p w:rsidR="00976AF4" w:rsidRDefault="00976AF4">
            <w:pPr>
              <w:jc w:val="right"/>
              <w:rPr>
                <w:sz w:val="22"/>
                <w:szCs w:val="22"/>
              </w:rPr>
            </w:pPr>
            <w:r>
              <w:rPr>
                <w:sz w:val="22"/>
                <w:szCs w:val="22"/>
              </w:rPr>
              <w:t>4.850.000</w:t>
            </w:r>
          </w:p>
        </w:tc>
      </w:tr>
      <w:tr w:rsidR="00976AF4" w:rsidRPr="002014E1" w:rsidTr="00F806B5">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976AF4" w:rsidRPr="002014E1" w:rsidRDefault="00976AF4" w:rsidP="001B4ACC">
            <w:pPr>
              <w:rPr>
                <w:b/>
                <w:bCs/>
                <w:sz w:val="22"/>
                <w:szCs w:val="22"/>
                <w:lang w:val="sr-Latn-CS" w:eastAsia="sr-Cyrl-CS"/>
              </w:rPr>
            </w:pPr>
            <w:r w:rsidRPr="002014E1">
              <w:rPr>
                <w:b/>
                <w:bCs/>
                <w:sz w:val="22"/>
                <w:szCs w:val="22"/>
                <w:lang w:val="sr-Latn-CS" w:eastAsia="sr-Cyrl-CS"/>
              </w:rPr>
              <w:t>3. Птромена стања на рачуну (буџ.с/д + 1 - 2)</w:t>
            </w:r>
          </w:p>
        </w:tc>
        <w:tc>
          <w:tcPr>
            <w:tcW w:w="1299" w:type="dxa"/>
            <w:tcBorders>
              <w:top w:val="nil"/>
              <w:left w:val="nil"/>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w:t>
            </w:r>
          </w:p>
        </w:tc>
        <w:tc>
          <w:tcPr>
            <w:tcW w:w="1849" w:type="dxa"/>
            <w:tcBorders>
              <w:top w:val="nil"/>
              <w:left w:val="single" w:sz="4" w:space="0" w:color="auto"/>
              <w:bottom w:val="single" w:sz="4" w:space="0" w:color="auto"/>
              <w:right w:val="single" w:sz="4" w:space="0" w:color="auto"/>
            </w:tcBorders>
            <w:vAlign w:val="center"/>
          </w:tcPr>
          <w:p w:rsidR="00976AF4" w:rsidRPr="002014E1" w:rsidRDefault="005F5287" w:rsidP="00E0621B">
            <w:pPr>
              <w:jc w:val="right"/>
              <w:rPr>
                <w:b/>
                <w:bCs/>
                <w:sz w:val="22"/>
                <w:szCs w:val="22"/>
                <w:highlight w:val="yellow"/>
                <w:lang w:val="sr-Latn-CS" w:eastAsia="sr-Cyrl-CS"/>
              </w:rPr>
            </w:pPr>
            <w:r w:rsidRPr="005F5287">
              <w:rPr>
                <w:color w:val="000000"/>
                <w:sz w:val="22"/>
                <w:szCs w:val="22"/>
                <w:lang w:val="sr-Latn-CS" w:eastAsia="sr-Cyrl-CS"/>
              </w:rPr>
              <w:t>10.437</w:t>
            </w:r>
          </w:p>
        </w:tc>
        <w:tc>
          <w:tcPr>
            <w:tcW w:w="2289" w:type="dxa"/>
            <w:tcBorders>
              <w:top w:val="nil"/>
              <w:left w:val="single" w:sz="4" w:space="0" w:color="auto"/>
              <w:bottom w:val="single" w:sz="4" w:space="0" w:color="auto"/>
              <w:right w:val="single" w:sz="4" w:space="0" w:color="auto"/>
            </w:tcBorders>
            <w:shd w:val="clear" w:color="auto" w:fill="auto"/>
            <w:noWrap/>
            <w:vAlign w:val="bottom"/>
            <w:hideMark/>
          </w:tcPr>
          <w:p w:rsidR="00976AF4" w:rsidRDefault="00976AF4">
            <w:pPr>
              <w:jc w:val="right"/>
              <w:rPr>
                <w:b/>
                <w:bCs/>
                <w:sz w:val="22"/>
                <w:szCs w:val="22"/>
              </w:rPr>
            </w:pPr>
            <w:r>
              <w:rPr>
                <w:b/>
                <w:bCs/>
                <w:sz w:val="22"/>
                <w:szCs w:val="22"/>
              </w:rPr>
              <w:t>3.963.777</w:t>
            </w:r>
          </w:p>
        </w:tc>
      </w:tr>
      <w:tr w:rsidR="00976AF4" w:rsidRPr="002014E1" w:rsidTr="00F806B5">
        <w:trPr>
          <w:trHeight w:val="300"/>
          <w:jc w:val="center"/>
        </w:trPr>
        <w:tc>
          <w:tcPr>
            <w:tcW w:w="4878" w:type="dxa"/>
            <w:tcBorders>
              <w:top w:val="nil"/>
              <w:left w:val="single" w:sz="4" w:space="0" w:color="auto"/>
              <w:bottom w:val="single" w:sz="4" w:space="0" w:color="auto"/>
              <w:right w:val="nil"/>
            </w:tcBorders>
            <w:shd w:val="clear" w:color="auto" w:fill="auto"/>
            <w:noWrap/>
            <w:vAlign w:val="bottom"/>
            <w:hideMark/>
          </w:tcPr>
          <w:p w:rsidR="00976AF4" w:rsidRPr="002014E1" w:rsidRDefault="00976AF4" w:rsidP="001B4ACC">
            <w:pPr>
              <w:rPr>
                <w:b/>
                <w:bCs/>
                <w:sz w:val="22"/>
                <w:szCs w:val="22"/>
                <w:lang w:val="sr-Latn-CS" w:eastAsia="sr-Cyrl-CS"/>
              </w:rPr>
            </w:pPr>
            <w:r w:rsidRPr="002014E1">
              <w:rPr>
                <w:b/>
                <w:bCs/>
                <w:sz w:val="22"/>
                <w:szCs w:val="22"/>
                <w:lang w:val="sr-Latn-CS" w:eastAsia="sr-Cyrl-CS"/>
              </w:rPr>
              <w:t>4. Нето финансирање (1 - 2 - 3)</w:t>
            </w:r>
          </w:p>
        </w:tc>
        <w:tc>
          <w:tcPr>
            <w:tcW w:w="1299" w:type="dxa"/>
            <w:tcBorders>
              <w:top w:val="nil"/>
              <w:left w:val="nil"/>
              <w:bottom w:val="single" w:sz="4" w:space="0" w:color="auto"/>
              <w:right w:val="nil"/>
            </w:tcBorders>
            <w:shd w:val="clear" w:color="auto" w:fill="auto"/>
            <w:noWrap/>
            <w:vAlign w:val="bottom"/>
            <w:hideMark/>
          </w:tcPr>
          <w:p w:rsidR="00976AF4" w:rsidRPr="002014E1" w:rsidRDefault="00976AF4" w:rsidP="001B4ACC">
            <w:pPr>
              <w:rPr>
                <w:sz w:val="22"/>
                <w:szCs w:val="22"/>
                <w:lang w:val="sr-Latn-CS" w:eastAsia="sr-Cyrl-CS"/>
              </w:rPr>
            </w:pPr>
            <w:r w:rsidRPr="002014E1">
              <w:rPr>
                <w:sz w:val="22"/>
                <w:szCs w:val="22"/>
                <w:lang w:val="sr-Latn-CS" w:eastAsia="sr-Cyrl-CS"/>
              </w:rPr>
              <w:t> </w:t>
            </w:r>
          </w:p>
        </w:tc>
        <w:tc>
          <w:tcPr>
            <w:tcW w:w="1849" w:type="dxa"/>
            <w:tcBorders>
              <w:top w:val="nil"/>
              <w:left w:val="single" w:sz="4" w:space="0" w:color="auto"/>
              <w:bottom w:val="single" w:sz="4" w:space="0" w:color="auto"/>
              <w:right w:val="single" w:sz="4" w:space="0" w:color="auto"/>
            </w:tcBorders>
            <w:vAlign w:val="center"/>
          </w:tcPr>
          <w:p w:rsidR="00976AF4" w:rsidRPr="002014E1" w:rsidRDefault="005F5287" w:rsidP="00E0621B">
            <w:pPr>
              <w:jc w:val="right"/>
              <w:rPr>
                <w:b/>
                <w:bCs/>
                <w:sz w:val="22"/>
                <w:szCs w:val="22"/>
                <w:highlight w:val="yellow"/>
                <w:lang w:val="sr-Latn-CS" w:eastAsia="sr-Cyrl-CS"/>
              </w:rPr>
            </w:pPr>
            <w:r w:rsidRPr="005F5287">
              <w:rPr>
                <w:b/>
                <w:bCs/>
                <w:sz w:val="22"/>
                <w:szCs w:val="22"/>
                <w:lang w:val="sr-Latn-CS" w:eastAsia="sr-Cyrl-CS"/>
              </w:rPr>
              <w:t>10.555</w:t>
            </w:r>
          </w:p>
        </w:tc>
        <w:tc>
          <w:tcPr>
            <w:tcW w:w="2289" w:type="dxa"/>
            <w:tcBorders>
              <w:top w:val="nil"/>
              <w:left w:val="single" w:sz="4" w:space="0" w:color="auto"/>
              <w:bottom w:val="single" w:sz="4" w:space="0" w:color="auto"/>
              <w:right w:val="single" w:sz="4" w:space="0" w:color="auto"/>
            </w:tcBorders>
            <w:shd w:val="clear" w:color="auto" w:fill="auto"/>
            <w:noWrap/>
            <w:vAlign w:val="bottom"/>
            <w:hideMark/>
          </w:tcPr>
          <w:p w:rsidR="00976AF4" w:rsidRDefault="00976AF4">
            <w:pPr>
              <w:jc w:val="right"/>
              <w:rPr>
                <w:b/>
                <w:bCs/>
                <w:sz w:val="22"/>
                <w:szCs w:val="22"/>
              </w:rPr>
            </w:pPr>
            <w:r>
              <w:rPr>
                <w:b/>
                <w:bCs/>
                <w:sz w:val="22"/>
                <w:szCs w:val="22"/>
              </w:rPr>
              <w:t>12.536.646</w:t>
            </w:r>
          </w:p>
        </w:tc>
      </w:tr>
      <w:tr w:rsidR="001B4ACC" w:rsidRPr="002014E1" w:rsidTr="00E0621B">
        <w:trPr>
          <w:trHeight w:val="300"/>
          <w:jc w:val="center"/>
        </w:trPr>
        <w:tc>
          <w:tcPr>
            <w:tcW w:w="4878" w:type="dxa"/>
            <w:tcBorders>
              <w:top w:val="nil"/>
              <w:left w:val="nil"/>
              <w:bottom w:val="nil"/>
              <w:right w:val="nil"/>
            </w:tcBorders>
            <w:shd w:val="clear" w:color="auto" w:fill="auto"/>
            <w:noWrap/>
            <w:vAlign w:val="bottom"/>
            <w:hideMark/>
          </w:tcPr>
          <w:p w:rsidR="001B4ACC" w:rsidRPr="002014E1" w:rsidRDefault="001B4ACC" w:rsidP="001B4ACC">
            <w:pPr>
              <w:rPr>
                <w:sz w:val="22"/>
                <w:szCs w:val="22"/>
                <w:lang w:val="sr-Latn-CS" w:eastAsia="sr-Cyrl-CS"/>
              </w:rPr>
            </w:pPr>
          </w:p>
        </w:tc>
        <w:tc>
          <w:tcPr>
            <w:tcW w:w="1299" w:type="dxa"/>
            <w:tcBorders>
              <w:top w:val="nil"/>
              <w:left w:val="nil"/>
              <w:bottom w:val="nil"/>
              <w:right w:val="nil"/>
            </w:tcBorders>
            <w:shd w:val="clear" w:color="auto" w:fill="auto"/>
            <w:noWrap/>
            <w:vAlign w:val="bottom"/>
            <w:hideMark/>
          </w:tcPr>
          <w:p w:rsidR="001B4ACC" w:rsidRPr="002014E1" w:rsidRDefault="001B4ACC" w:rsidP="001B4ACC">
            <w:pPr>
              <w:rPr>
                <w:sz w:val="22"/>
                <w:szCs w:val="22"/>
                <w:lang w:val="sr-Latn-CS" w:eastAsia="sr-Cyrl-CS"/>
              </w:rPr>
            </w:pPr>
          </w:p>
        </w:tc>
        <w:tc>
          <w:tcPr>
            <w:tcW w:w="1849" w:type="dxa"/>
            <w:tcBorders>
              <w:top w:val="nil"/>
              <w:left w:val="nil"/>
              <w:bottom w:val="nil"/>
              <w:right w:val="nil"/>
            </w:tcBorders>
          </w:tcPr>
          <w:p w:rsidR="001B4ACC" w:rsidRPr="002014E1" w:rsidRDefault="001B4ACC" w:rsidP="001B4ACC">
            <w:pPr>
              <w:rPr>
                <w:sz w:val="22"/>
                <w:szCs w:val="22"/>
                <w:lang w:val="sr-Latn-CS" w:eastAsia="sr-Cyrl-CS"/>
              </w:rPr>
            </w:pPr>
          </w:p>
        </w:tc>
        <w:tc>
          <w:tcPr>
            <w:tcW w:w="2289" w:type="dxa"/>
            <w:tcBorders>
              <w:top w:val="nil"/>
              <w:left w:val="nil"/>
              <w:bottom w:val="nil"/>
              <w:right w:val="nil"/>
            </w:tcBorders>
            <w:shd w:val="clear" w:color="auto" w:fill="auto"/>
            <w:noWrap/>
            <w:vAlign w:val="center"/>
            <w:hideMark/>
          </w:tcPr>
          <w:p w:rsidR="001B4ACC" w:rsidRPr="002014E1" w:rsidRDefault="001B4ACC" w:rsidP="00E0621B">
            <w:pPr>
              <w:jc w:val="right"/>
              <w:rPr>
                <w:sz w:val="22"/>
                <w:szCs w:val="22"/>
                <w:lang w:val="sr-Latn-CS" w:eastAsia="sr-Cyrl-CS"/>
              </w:rPr>
            </w:pPr>
          </w:p>
        </w:tc>
      </w:tr>
      <w:tr w:rsidR="001B4ACC" w:rsidRPr="002014E1" w:rsidTr="00E0621B">
        <w:trPr>
          <w:trHeight w:val="300"/>
          <w:jc w:val="center"/>
        </w:trPr>
        <w:tc>
          <w:tcPr>
            <w:tcW w:w="6177" w:type="dxa"/>
            <w:gridSpan w:val="2"/>
            <w:tcBorders>
              <w:top w:val="single" w:sz="4" w:space="0" w:color="auto"/>
              <w:left w:val="single" w:sz="4" w:space="0" w:color="auto"/>
              <w:bottom w:val="single" w:sz="4" w:space="0" w:color="auto"/>
              <w:right w:val="nil"/>
            </w:tcBorders>
            <w:shd w:val="clear" w:color="auto" w:fill="auto"/>
            <w:noWrap/>
            <w:vAlign w:val="bottom"/>
            <w:hideMark/>
          </w:tcPr>
          <w:p w:rsidR="001B4ACC" w:rsidRPr="002014E1" w:rsidRDefault="001B4ACC" w:rsidP="001B4ACC">
            <w:pPr>
              <w:rPr>
                <w:b/>
                <w:bCs/>
                <w:sz w:val="22"/>
                <w:szCs w:val="22"/>
                <w:lang w:val="sr-Latn-CS" w:eastAsia="sr-Cyrl-CS"/>
              </w:rPr>
            </w:pPr>
            <w:r w:rsidRPr="002014E1">
              <w:rPr>
                <w:b/>
                <w:bCs/>
                <w:sz w:val="22"/>
                <w:szCs w:val="22"/>
                <w:lang w:val="sr-Latn-CS" w:eastAsia="sr-Cyrl-CS"/>
              </w:rPr>
              <w:t>ДОДАТНИ ПРИХОДИ БУЏЕТСКИХ КОРИСНИКА</w:t>
            </w:r>
          </w:p>
        </w:tc>
        <w:tc>
          <w:tcPr>
            <w:tcW w:w="1849" w:type="dxa"/>
            <w:tcBorders>
              <w:top w:val="single" w:sz="4" w:space="0" w:color="auto"/>
              <w:left w:val="single" w:sz="4" w:space="0" w:color="auto"/>
              <w:bottom w:val="single" w:sz="4" w:space="0" w:color="auto"/>
              <w:right w:val="single" w:sz="4" w:space="0" w:color="auto"/>
            </w:tcBorders>
          </w:tcPr>
          <w:p w:rsidR="001B4ACC" w:rsidRPr="002014E1" w:rsidRDefault="001B4ACC" w:rsidP="001B4ACC">
            <w:pPr>
              <w:jc w:val="right"/>
              <w:rPr>
                <w:color w:val="000000"/>
                <w:sz w:val="22"/>
                <w:szCs w:val="22"/>
                <w:lang w:val="sr-Latn-CS" w:eastAsia="sr-Cyrl-CS"/>
              </w:rPr>
            </w:pPr>
          </w:p>
        </w:tc>
        <w:tc>
          <w:tcPr>
            <w:tcW w:w="2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ACC" w:rsidRPr="002014E1" w:rsidRDefault="00E21509" w:rsidP="00E0621B">
            <w:pPr>
              <w:jc w:val="right"/>
              <w:rPr>
                <w:color w:val="000000"/>
                <w:sz w:val="22"/>
                <w:szCs w:val="22"/>
                <w:lang w:val="sr-Latn-CS" w:eastAsia="sr-Cyrl-CS"/>
              </w:rPr>
            </w:pPr>
            <w:r>
              <w:rPr>
                <w:color w:val="000000"/>
                <w:sz w:val="22"/>
                <w:szCs w:val="22"/>
                <w:lang w:val="sr-Latn-CS" w:eastAsia="sr-Cyrl-CS"/>
              </w:rPr>
              <w:t>14.206.321*</w:t>
            </w:r>
          </w:p>
        </w:tc>
      </w:tr>
      <w:tr w:rsidR="001B4ACC" w:rsidRPr="002014E1" w:rsidTr="00E0621B">
        <w:trPr>
          <w:trHeight w:val="300"/>
          <w:jc w:val="center"/>
        </w:trPr>
        <w:tc>
          <w:tcPr>
            <w:tcW w:w="61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B4ACC" w:rsidRPr="002014E1" w:rsidRDefault="001B4ACC" w:rsidP="001B4ACC">
            <w:pPr>
              <w:rPr>
                <w:b/>
                <w:bCs/>
                <w:sz w:val="22"/>
                <w:szCs w:val="22"/>
                <w:lang w:val="sr-Latn-CS" w:eastAsia="sr-Cyrl-CS"/>
              </w:rPr>
            </w:pPr>
            <w:r w:rsidRPr="002014E1">
              <w:rPr>
                <w:b/>
                <w:bCs/>
                <w:sz w:val="22"/>
                <w:szCs w:val="22"/>
                <w:lang w:val="sr-Latn-CS" w:eastAsia="sr-Cyrl-CS"/>
              </w:rPr>
              <w:t>МЕМОРАНДУМСКЕ СТАВКЕ ЗА РЕФУНДАЦИЈУ РАСХОДА и РОДИТЕЉСКИ ДИНАР</w:t>
            </w:r>
          </w:p>
        </w:tc>
        <w:tc>
          <w:tcPr>
            <w:tcW w:w="1849" w:type="dxa"/>
            <w:tcBorders>
              <w:top w:val="single" w:sz="4" w:space="0" w:color="auto"/>
              <w:left w:val="nil"/>
              <w:bottom w:val="single" w:sz="4" w:space="0" w:color="auto"/>
              <w:right w:val="single" w:sz="4" w:space="0" w:color="auto"/>
            </w:tcBorders>
          </w:tcPr>
          <w:p w:rsidR="001B4ACC" w:rsidRPr="002014E1" w:rsidRDefault="001B4ACC" w:rsidP="001B4ACC">
            <w:pPr>
              <w:jc w:val="right"/>
              <w:rPr>
                <w:sz w:val="22"/>
                <w:szCs w:val="22"/>
                <w:lang w:val="sr-Latn-CS" w:eastAsia="sr-Cyrl-CS"/>
              </w:rPr>
            </w:pPr>
          </w:p>
        </w:tc>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1B4ACC" w:rsidRPr="002014E1" w:rsidRDefault="00E21509" w:rsidP="00E0621B">
            <w:pPr>
              <w:jc w:val="right"/>
              <w:rPr>
                <w:sz w:val="22"/>
                <w:szCs w:val="22"/>
                <w:lang w:val="sr-Latn-CS" w:eastAsia="sr-Cyrl-CS"/>
              </w:rPr>
            </w:pPr>
            <w:r>
              <w:rPr>
                <w:sz w:val="22"/>
                <w:szCs w:val="22"/>
                <w:lang w:val="sr-Latn-CS" w:eastAsia="sr-Cyrl-CS"/>
              </w:rPr>
              <w:t>2.281.000</w:t>
            </w:r>
          </w:p>
        </w:tc>
      </w:tr>
    </w:tbl>
    <w:p w:rsidR="00E21509" w:rsidRPr="00E21509" w:rsidRDefault="00E21509" w:rsidP="001B4ACC">
      <w:pPr>
        <w:pStyle w:val="normal0"/>
        <w:ind w:firstLine="720"/>
        <w:jc w:val="both"/>
        <w:rPr>
          <w:rFonts w:ascii="Times New Roman" w:hAnsi="Times New Roman" w:cs="Times New Roman"/>
          <w:sz w:val="24"/>
          <w:szCs w:val="24"/>
        </w:rPr>
      </w:pPr>
      <w:r w:rsidRPr="00E21509">
        <w:rPr>
          <w:rFonts w:ascii="Times New Roman" w:hAnsi="Times New Roman" w:cs="Times New Roman"/>
          <w:sz w:val="24"/>
          <w:szCs w:val="24"/>
        </w:rPr>
        <w:t>Напомена: * износ не садржи податак о остварењу сопствених прихода Установе „Библиотека Др Д Радић“ који нису достављени органу управе надлежном за финансије</w:t>
      </w:r>
    </w:p>
    <w:p w:rsidR="001B4ACC" w:rsidRPr="002014E1" w:rsidRDefault="001B4ACC" w:rsidP="001B4ACC">
      <w:pPr>
        <w:pStyle w:val="normal0"/>
        <w:ind w:firstLine="720"/>
        <w:jc w:val="both"/>
        <w:rPr>
          <w:rFonts w:ascii="Times New Roman" w:hAnsi="Times New Roman" w:cs="Times New Roman"/>
          <w:sz w:val="24"/>
          <w:szCs w:val="24"/>
          <w:lang w:val="sr-Latn-CS"/>
        </w:rPr>
      </w:pPr>
      <w:r w:rsidRPr="002014E1">
        <w:rPr>
          <w:rFonts w:ascii="Times New Roman" w:hAnsi="Times New Roman" w:cs="Times New Roman"/>
          <w:sz w:val="24"/>
          <w:szCs w:val="24"/>
          <w:lang w:val="sr-Latn-CS"/>
        </w:rPr>
        <w:t>У овом периодичном извештају прем</w:t>
      </w:r>
      <w:r w:rsidR="00F806B5" w:rsidRPr="002014E1">
        <w:rPr>
          <w:rFonts w:ascii="Times New Roman" w:hAnsi="Times New Roman" w:cs="Times New Roman"/>
          <w:sz w:val="24"/>
          <w:szCs w:val="24"/>
          <w:lang w:val="sr-Latn-CS"/>
        </w:rPr>
        <w:t>а подацима из извршења буџета де</w:t>
      </w:r>
      <w:r w:rsidRPr="002014E1">
        <w:rPr>
          <w:rFonts w:ascii="Times New Roman" w:hAnsi="Times New Roman" w:cs="Times New Roman"/>
          <w:sz w:val="24"/>
          <w:szCs w:val="24"/>
          <w:lang w:val="sr-Latn-CS"/>
        </w:rPr>
        <w:t xml:space="preserve">фицит је коришћен за финансирање </w:t>
      </w:r>
      <w:r w:rsidR="00462F77" w:rsidRPr="002014E1">
        <w:rPr>
          <w:rFonts w:ascii="Times New Roman" w:hAnsi="Times New Roman" w:cs="Times New Roman"/>
          <w:sz w:val="24"/>
          <w:szCs w:val="24"/>
          <w:lang w:val="sr-Latn-CS"/>
        </w:rPr>
        <w:t>капиталних</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инвестиционих</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расхода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из</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кредитних</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средстава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извештајном</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периоду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евидентирана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издвајања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буџетских</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средстава</w:t>
      </w:r>
      <w:r w:rsidRPr="002014E1">
        <w:rPr>
          <w:rFonts w:ascii="Times New Roman" w:hAnsi="Times New Roman" w:cs="Times New Roman"/>
          <w:sz w:val="24"/>
          <w:szCs w:val="24"/>
          <w:lang w:val="sr-Latn-CS"/>
        </w:rPr>
        <w:t xml:space="preserve"> за набавку финансијске имовине од </w:t>
      </w:r>
      <w:r w:rsidR="00F806B5" w:rsidRPr="002014E1">
        <w:rPr>
          <w:rFonts w:ascii="Times New Roman" w:hAnsi="Times New Roman" w:cs="Times New Roman"/>
          <w:sz w:val="24"/>
          <w:szCs w:val="24"/>
          <w:lang w:val="sr-Latn-CS"/>
        </w:rPr>
        <w:t xml:space="preserve">4.850.000 </w:t>
      </w:r>
      <w:r w:rsidRPr="002014E1">
        <w:rPr>
          <w:rFonts w:ascii="Times New Roman" w:hAnsi="Times New Roman" w:cs="Times New Roman"/>
          <w:sz w:val="24"/>
          <w:szCs w:val="24"/>
          <w:lang w:val="sr-Latn-CS"/>
        </w:rPr>
        <w:t xml:space="preserve">динара </w:t>
      </w:r>
      <w:r w:rsidR="00462F77" w:rsidRPr="002014E1">
        <w:rPr>
          <w:rFonts w:ascii="Times New Roman" w:hAnsi="Times New Roman" w:cs="Times New Roman"/>
          <w:sz w:val="24"/>
          <w:szCs w:val="24"/>
          <w:lang w:val="sr-Latn-CS"/>
        </w:rPr>
        <w:t>која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уложена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основни</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капитал</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јавних</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предузећа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складу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одлукама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Скупштине</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и</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планираним</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средствима</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буџету</w:t>
      </w:r>
      <w:r w:rsidR="00F806B5"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за</w:t>
      </w:r>
      <w:r w:rsidR="00F806B5" w:rsidRPr="002014E1">
        <w:rPr>
          <w:rFonts w:ascii="Times New Roman" w:hAnsi="Times New Roman" w:cs="Times New Roman"/>
          <w:sz w:val="24"/>
          <w:szCs w:val="24"/>
          <w:lang w:val="sr-Latn-CS"/>
        </w:rPr>
        <w:t xml:space="preserve"> 2018.</w:t>
      </w:r>
      <w:r w:rsidR="00462F77" w:rsidRPr="002014E1">
        <w:rPr>
          <w:rFonts w:ascii="Times New Roman" w:hAnsi="Times New Roman" w:cs="Times New Roman"/>
          <w:sz w:val="24"/>
          <w:szCs w:val="24"/>
          <w:lang w:val="sr-Latn-CS"/>
        </w:rPr>
        <w:t>г</w:t>
      </w:r>
      <w:r w:rsidR="00F806B5" w:rsidRPr="002014E1">
        <w:rPr>
          <w:rFonts w:ascii="Times New Roman" w:hAnsi="Times New Roman" w:cs="Times New Roman"/>
          <w:sz w:val="24"/>
          <w:szCs w:val="24"/>
          <w:lang w:val="sr-Latn-CS"/>
        </w:rPr>
        <w:t>.</w:t>
      </w:r>
      <w:r w:rsidRPr="002014E1">
        <w:rPr>
          <w:rFonts w:ascii="Times New Roman" w:hAnsi="Times New Roman" w:cs="Times New Roman"/>
          <w:sz w:val="24"/>
          <w:szCs w:val="24"/>
          <w:lang w:val="sr-Latn-CS"/>
        </w:rPr>
        <w:t xml:space="preserve"> </w:t>
      </w:r>
      <w:r w:rsidR="00462F77" w:rsidRPr="002014E1">
        <w:rPr>
          <w:rFonts w:ascii="Times New Roman" w:hAnsi="Times New Roman" w:cs="Times New Roman"/>
          <w:sz w:val="24"/>
          <w:szCs w:val="24"/>
          <w:lang w:val="sr-Latn-CS"/>
        </w:rPr>
        <w:t>Пренети вишак прихода из 2017</w:t>
      </w:r>
      <w:r w:rsidRPr="002014E1">
        <w:rPr>
          <w:rFonts w:ascii="Times New Roman" w:hAnsi="Times New Roman" w:cs="Times New Roman"/>
          <w:sz w:val="24"/>
          <w:szCs w:val="24"/>
          <w:lang w:val="sr-Latn-CS"/>
        </w:rPr>
        <w:t xml:space="preserve">.г. износио </w:t>
      </w:r>
      <w:r w:rsidR="00462F77" w:rsidRPr="002014E1">
        <w:rPr>
          <w:rFonts w:ascii="Times New Roman" w:hAnsi="Times New Roman" w:cs="Times New Roman"/>
          <w:sz w:val="24"/>
          <w:szCs w:val="24"/>
          <w:lang w:val="sr-Latn-CS"/>
        </w:rPr>
        <w:t xml:space="preserve">је 7.500.823 </w:t>
      </w:r>
      <w:r w:rsidRPr="002014E1">
        <w:rPr>
          <w:rFonts w:ascii="Times New Roman" w:hAnsi="Times New Roman" w:cs="Times New Roman"/>
          <w:sz w:val="24"/>
          <w:szCs w:val="24"/>
          <w:lang w:val="sr-Latn-CS"/>
        </w:rPr>
        <w:t xml:space="preserve">динара </w:t>
      </w:r>
      <w:r w:rsidR="00462F77" w:rsidRPr="002014E1">
        <w:rPr>
          <w:rFonts w:ascii="Times New Roman" w:hAnsi="Times New Roman" w:cs="Times New Roman"/>
          <w:sz w:val="24"/>
          <w:szCs w:val="24"/>
          <w:lang w:val="sr-Latn-CS"/>
        </w:rPr>
        <w:t xml:space="preserve">за који износ је умањен </w:t>
      </w:r>
      <w:r w:rsidR="00462F77" w:rsidRPr="00D92EF7">
        <w:rPr>
          <w:rFonts w:ascii="Times New Roman" w:hAnsi="Times New Roman" w:cs="Times New Roman"/>
          <w:sz w:val="24"/>
          <w:szCs w:val="24"/>
        </w:rPr>
        <w:t xml:space="preserve">исказани буџетски дефицит и категорија „6. Кориговани буџетски суфицит/дефицит“ исказна је у износу од 5.035.823 динара колико и износи стварни буџетски дефицит у извештајном периоду. </w:t>
      </w:r>
      <w:r w:rsidR="00E0621B" w:rsidRPr="00D92EF7">
        <w:rPr>
          <w:rFonts w:ascii="Times New Roman" w:hAnsi="Times New Roman" w:cs="Times New Roman"/>
          <w:sz w:val="24"/>
          <w:szCs w:val="24"/>
        </w:rPr>
        <w:t>У колони „Консолидовани извештај“ приказани су подаци који укључују у се</w:t>
      </w:r>
      <w:r w:rsidR="00D92EF7" w:rsidRPr="00D92EF7">
        <w:rPr>
          <w:rFonts w:ascii="Times New Roman" w:hAnsi="Times New Roman" w:cs="Times New Roman"/>
          <w:sz w:val="24"/>
          <w:szCs w:val="24"/>
        </w:rPr>
        <w:t>бе и пословање корисника буџета, а на нивоу конслолидације кориговани финансијски резултат је суфицит у износу од 1.438 хиљада динара.</w:t>
      </w:r>
    </w:p>
    <w:p w:rsidR="00E91EA2" w:rsidRPr="002014E1" w:rsidRDefault="003F090D">
      <w:pPr>
        <w:jc w:val="both"/>
        <w:rPr>
          <w:lang w:val="sr-Latn-CS"/>
        </w:rPr>
      </w:pPr>
      <w:r w:rsidRPr="002014E1">
        <w:rPr>
          <w:lang w:val="sr-Latn-CS"/>
        </w:rPr>
        <w:t>I</w:t>
      </w:r>
      <w:r w:rsidR="0017541E" w:rsidRPr="002014E1">
        <w:rPr>
          <w:lang w:val="sr-Latn-CS"/>
        </w:rPr>
        <w:t>I</w:t>
      </w:r>
      <w:r w:rsidR="000004A6" w:rsidRPr="002014E1">
        <w:rPr>
          <w:lang w:val="sr-Latn-CS"/>
        </w:rPr>
        <w:t>I</w:t>
      </w:r>
      <w:r w:rsidR="00E91EA2" w:rsidRPr="002014E1">
        <w:rPr>
          <w:lang w:val="sr-Latn-CS"/>
        </w:rPr>
        <w:t xml:space="preserve"> </w:t>
      </w:r>
      <w:r w:rsidR="007F1509" w:rsidRPr="002014E1">
        <w:rPr>
          <w:lang w:val="sr-Latn-CS"/>
        </w:rPr>
        <w:t>ПРИХОДИ</w:t>
      </w:r>
    </w:p>
    <w:p w:rsidR="00E91EA2" w:rsidRPr="002014E1" w:rsidRDefault="00E91EA2">
      <w:pPr>
        <w:jc w:val="both"/>
        <w:rPr>
          <w:lang w:val="sr-Latn-CS"/>
        </w:rPr>
      </w:pPr>
    </w:p>
    <w:p w:rsidR="00E91EA2" w:rsidRPr="002014E1" w:rsidRDefault="00E91EA2">
      <w:pPr>
        <w:jc w:val="both"/>
        <w:rPr>
          <w:u w:val="single"/>
          <w:lang w:val="sr-Latn-CS"/>
        </w:rPr>
      </w:pPr>
      <w:r w:rsidRPr="002014E1">
        <w:rPr>
          <w:lang w:val="sr-Latn-CS"/>
        </w:rPr>
        <w:t xml:space="preserve">1.) </w:t>
      </w:r>
      <w:r w:rsidR="007F1509" w:rsidRPr="002014E1">
        <w:rPr>
          <w:u w:val="single"/>
          <w:lang w:val="sr-Latn-CS"/>
        </w:rPr>
        <w:t>Остварење</w:t>
      </w:r>
      <w:r w:rsidRPr="002014E1">
        <w:rPr>
          <w:u w:val="single"/>
          <w:lang w:val="sr-Latn-CS"/>
        </w:rPr>
        <w:t xml:space="preserve"> </w:t>
      </w:r>
      <w:r w:rsidR="007F1509" w:rsidRPr="002014E1">
        <w:rPr>
          <w:u w:val="single"/>
          <w:lang w:val="sr-Latn-CS"/>
        </w:rPr>
        <w:t>прихода</w:t>
      </w:r>
      <w:r w:rsidR="009C3E3C" w:rsidRPr="002014E1">
        <w:rPr>
          <w:u w:val="single"/>
          <w:lang w:val="sr-Latn-CS"/>
        </w:rPr>
        <w:t xml:space="preserve"> </w:t>
      </w:r>
    </w:p>
    <w:p w:rsidR="00DB42DF" w:rsidRPr="002014E1" w:rsidRDefault="00DB42DF">
      <w:pPr>
        <w:jc w:val="both"/>
        <w:rPr>
          <w:lang w:val="sr-Latn-CS"/>
        </w:rPr>
      </w:pPr>
    </w:p>
    <w:p w:rsidR="00122C55" w:rsidRPr="002014E1" w:rsidRDefault="008D58C1" w:rsidP="00122C55">
      <w:pPr>
        <w:jc w:val="both"/>
        <w:rPr>
          <w:lang w:val="sr-Latn-CS"/>
        </w:rPr>
      </w:pPr>
      <w:r w:rsidRPr="002014E1">
        <w:rPr>
          <w:lang w:val="sr-Latn-CS"/>
        </w:rPr>
        <w:t xml:space="preserve">    </w:t>
      </w:r>
      <w:r w:rsidR="00984E94" w:rsidRPr="002014E1">
        <w:rPr>
          <w:lang w:val="sr-Latn-CS"/>
        </w:rPr>
        <w:tab/>
      </w:r>
      <w:r w:rsidR="00122C55" w:rsidRPr="002014E1">
        <w:rPr>
          <w:lang w:val="sr-Latn-CS"/>
        </w:rPr>
        <w:t>Одлуком  о буџету Општине Врњачка Бања за 201</w:t>
      </w:r>
      <w:r w:rsidR="005F2602" w:rsidRPr="002014E1">
        <w:rPr>
          <w:lang w:val="sr-Latn-CS"/>
        </w:rPr>
        <w:t>8</w:t>
      </w:r>
      <w:r w:rsidR="00122C55" w:rsidRPr="002014E1">
        <w:rPr>
          <w:lang w:val="sr-Latn-CS"/>
        </w:rPr>
        <w:t xml:space="preserve">.годину („Сл.лист Општине Врњачка Бања“, бр. </w:t>
      </w:r>
      <w:r w:rsidR="005F2602" w:rsidRPr="002014E1">
        <w:rPr>
          <w:lang w:val="sr-Latn-CS"/>
        </w:rPr>
        <w:t>38/17, 9/18 и 17/18</w:t>
      </w:r>
      <w:r w:rsidR="00122C55" w:rsidRPr="002014E1">
        <w:rPr>
          <w:lang w:val="sr-Latn-CS"/>
        </w:rPr>
        <w:t xml:space="preserve">) планирана је укупна висина прихода и примања од </w:t>
      </w:r>
      <w:r w:rsidR="002D24F5" w:rsidRPr="002014E1">
        <w:rPr>
          <w:lang w:val="sr-Latn-CS"/>
        </w:rPr>
        <w:t xml:space="preserve">1.390.689.000 </w:t>
      </w:r>
      <w:r w:rsidR="00122C55" w:rsidRPr="002014E1">
        <w:rPr>
          <w:lang w:val="sr-Latn-CS"/>
        </w:rPr>
        <w:t xml:space="preserve">динара (првобитно </w:t>
      </w:r>
      <w:r w:rsidR="002D24F5" w:rsidRPr="002014E1">
        <w:rPr>
          <w:lang w:val="sr-Latn-CS"/>
        </w:rPr>
        <w:t xml:space="preserve">1.151.316.000 </w:t>
      </w:r>
      <w:r w:rsidR="00122C55" w:rsidRPr="002014E1">
        <w:rPr>
          <w:lang w:val="sr-Latn-CS"/>
        </w:rPr>
        <w:t xml:space="preserve">динара). Укупна висина прихода и примања (са кредитним задужењем) износи </w:t>
      </w:r>
      <w:r w:rsidR="002D24F5" w:rsidRPr="002014E1">
        <w:rPr>
          <w:lang w:val="sr-Latn-CS"/>
        </w:rPr>
        <w:t xml:space="preserve">1.438.129.000 </w:t>
      </w:r>
      <w:r w:rsidR="00122C55" w:rsidRPr="002014E1">
        <w:rPr>
          <w:lang w:val="sr-Latn-CS"/>
        </w:rPr>
        <w:t xml:space="preserve">динара. Укупно остварење прихода буџета Општине Врњачка Бања за </w:t>
      </w:r>
      <w:r w:rsidR="00FE416A" w:rsidRPr="002014E1">
        <w:rPr>
          <w:lang w:val="sr-Latn-CS"/>
        </w:rPr>
        <w:t>дрвет</w:t>
      </w:r>
      <w:r w:rsidR="00122C55" w:rsidRPr="002014E1">
        <w:rPr>
          <w:lang w:val="sr-Latn-CS"/>
        </w:rPr>
        <w:t xml:space="preserve"> месеци у 201</w:t>
      </w:r>
      <w:r w:rsidR="002D24F5" w:rsidRPr="002014E1">
        <w:rPr>
          <w:lang w:val="sr-Latn-CS"/>
        </w:rPr>
        <w:t>8</w:t>
      </w:r>
      <w:r w:rsidR="00122C55" w:rsidRPr="002014E1">
        <w:rPr>
          <w:lang w:val="sr-Latn-CS"/>
        </w:rPr>
        <w:t>.</w:t>
      </w:r>
      <w:r w:rsidR="002D24F5" w:rsidRPr="002014E1">
        <w:rPr>
          <w:lang w:val="sr-Latn-CS"/>
        </w:rPr>
        <w:t xml:space="preserve"> </w:t>
      </w:r>
      <w:r w:rsidR="00122C55" w:rsidRPr="002014E1">
        <w:rPr>
          <w:lang w:val="sr-Latn-CS"/>
        </w:rPr>
        <w:t xml:space="preserve">години износи </w:t>
      </w:r>
      <w:r w:rsidR="002D24F5" w:rsidRPr="002014E1">
        <w:rPr>
          <w:lang w:val="sr-Latn-CS"/>
        </w:rPr>
        <w:t xml:space="preserve">773.972.551 </w:t>
      </w:r>
      <w:r w:rsidR="00122C55" w:rsidRPr="002014E1">
        <w:rPr>
          <w:lang w:val="sr-Latn-CS"/>
        </w:rPr>
        <w:t>динара  што у односу на годишњи план</w:t>
      </w:r>
      <w:r w:rsidR="009C3E3C" w:rsidRPr="002014E1">
        <w:rPr>
          <w:lang w:val="sr-Latn-CS"/>
        </w:rPr>
        <w:t xml:space="preserve"> (</w:t>
      </w:r>
      <w:r w:rsidR="00053A54" w:rsidRPr="002014E1">
        <w:rPr>
          <w:lang w:val="sr-Latn-CS"/>
        </w:rPr>
        <w:t>без</w:t>
      </w:r>
      <w:r w:rsidR="009C3E3C" w:rsidRPr="002014E1">
        <w:rPr>
          <w:lang w:val="sr-Latn-CS"/>
        </w:rPr>
        <w:t xml:space="preserve"> </w:t>
      </w:r>
      <w:r w:rsidR="00053A54" w:rsidRPr="002014E1">
        <w:rPr>
          <w:lang w:val="sr-Latn-CS"/>
        </w:rPr>
        <w:t>кредитног</w:t>
      </w:r>
      <w:r w:rsidR="009C3E3C" w:rsidRPr="002014E1">
        <w:rPr>
          <w:lang w:val="sr-Latn-CS"/>
        </w:rPr>
        <w:t xml:space="preserve"> </w:t>
      </w:r>
      <w:r w:rsidR="00053A54" w:rsidRPr="002014E1">
        <w:rPr>
          <w:lang w:val="sr-Latn-CS"/>
        </w:rPr>
        <w:t>задужења</w:t>
      </w:r>
      <w:r w:rsidR="009C3E3C" w:rsidRPr="002014E1">
        <w:rPr>
          <w:lang w:val="sr-Latn-CS"/>
        </w:rPr>
        <w:t xml:space="preserve">) </w:t>
      </w:r>
      <w:r w:rsidR="00122C55" w:rsidRPr="002014E1">
        <w:rPr>
          <w:lang w:val="sr-Latn-CS"/>
        </w:rPr>
        <w:t xml:space="preserve">износи </w:t>
      </w:r>
      <w:r w:rsidR="002D24F5" w:rsidRPr="002014E1">
        <w:rPr>
          <w:lang w:val="sr-Latn-CS"/>
        </w:rPr>
        <w:t>55</w:t>
      </w:r>
      <w:r w:rsidR="009C3E3C" w:rsidRPr="002014E1">
        <w:rPr>
          <w:lang w:val="sr-Latn-CS"/>
        </w:rPr>
        <w:t>,7</w:t>
      </w:r>
      <w:r w:rsidR="00122C55" w:rsidRPr="002014E1">
        <w:rPr>
          <w:lang w:val="sr-Latn-CS"/>
        </w:rPr>
        <w:t>%, што је испод вишегодишње динамике остварења прихода од</w:t>
      </w:r>
      <w:r w:rsidR="009C3E3C" w:rsidRPr="002014E1">
        <w:rPr>
          <w:lang w:val="sr-Latn-CS"/>
        </w:rPr>
        <w:t xml:space="preserve"> 7</w:t>
      </w:r>
      <w:r w:rsidR="00122C55" w:rsidRPr="002014E1">
        <w:rPr>
          <w:lang w:val="sr-Latn-CS"/>
        </w:rPr>
        <w:t xml:space="preserve">0%. </w:t>
      </w:r>
      <w:r w:rsidR="002D24F5" w:rsidRPr="002014E1">
        <w:rPr>
          <w:lang w:val="sr-Latn-CS"/>
        </w:rPr>
        <w:t xml:space="preserve">Редовни приходи буџета општине Врњачка Бања у поређену са претходним годинама имају тенденцију раста и добро се остварују. </w:t>
      </w:r>
      <w:r w:rsidR="00122C55" w:rsidRPr="002014E1">
        <w:rPr>
          <w:lang w:val="sr-Latn-CS"/>
        </w:rPr>
        <w:t>Основни разлог за ниже остварење прихода јесте ниже остварење</w:t>
      </w:r>
      <w:r w:rsidR="007B31A1" w:rsidRPr="002014E1">
        <w:rPr>
          <w:lang w:val="sr-Latn-CS"/>
        </w:rPr>
        <w:t xml:space="preserve"> од планираног</w:t>
      </w:r>
      <w:r w:rsidR="00122C55" w:rsidRPr="002014E1">
        <w:rPr>
          <w:lang w:val="sr-Latn-CS"/>
        </w:rPr>
        <w:t xml:space="preserve"> пре свега примања од продаје непокретности у </w:t>
      </w:r>
      <w:r w:rsidR="00122C55" w:rsidRPr="002014E1">
        <w:rPr>
          <w:lang w:val="sr-Latn-CS"/>
        </w:rPr>
        <w:lastRenderedPageBreak/>
        <w:t>корист нивоа општина који има значајно учешће у укупним приходима, као и доприноса за уређење грађевинског земљишта и накнаде за уређивање грађевинског земљишта</w:t>
      </w:r>
      <w:r w:rsidR="00D53BBA" w:rsidRPr="002014E1">
        <w:rPr>
          <w:lang w:val="sr-Latn-CS"/>
        </w:rPr>
        <w:t xml:space="preserve"> </w:t>
      </w:r>
      <w:r w:rsidR="008233EF" w:rsidRPr="002014E1">
        <w:rPr>
          <w:lang w:val="sr-Latn-CS"/>
        </w:rPr>
        <w:t>и</w:t>
      </w:r>
      <w:r w:rsidR="00D53BBA" w:rsidRPr="002014E1">
        <w:rPr>
          <w:lang w:val="sr-Latn-CS"/>
        </w:rPr>
        <w:t xml:space="preserve"> </w:t>
      </w:r>
      <w:r w:rsidR="008233EF" w:rsidRPr="002014E1">
        <w:rPr>
          <w:lang w:val="sr-Latn-CS"/>
        </w:rPr>
        <w:t>такса</w:t>
      </w:r>
      <w:r w:rsidR="00D53BBA" w:rsidRPr="002014E1">
        <w:rPr>
          <w:lang w:val="sr-Latn-CS"/>
        </w:rPr>
        <w:t xml:space="preserve"> </w:t>
      </w:r>
      <w:r w:rsidR="008233EF" w:rsidRPr="002014E1">
        <w:rPr>
          <w:lang w:val="sr-Latn-CS"/>
        </w:rPr>
        <w:t>за</w:t>
      </w:r>
      <w:r w:rsidR="00D53BBA" w:rsidRPr="002014E1">
        <w:rPr>
          <w:lang w:val="sr-Latn-CS"/>
        </w:rPr>
        <w:t xml:space="preserve"> </w:t>
      </w:r>
      <w:r w:rsidR="008233EF" w:rsidRPr="002014E1">
        <w:rPr>
          <w:lang w:val="sr-Latn-CS"/>
        </w:rPr>
        <w:t>озакоњење</w:t>
      </w:r>
      <w:r w:rsidR="00D53BBA" w:rsidRPr="002014E1">
        <w:rPr>
          <w:lang w:val="sr-Latn-CS"/>
        </w:rPr>
        <w:t xml:space="preserve"> </w:t>
      </w:r>
      <w:r w:rsidR="008233EF" w:rsidRPr="002014E1">
        <w:rPr>
          <w:lang w:val="sr-Latn-CS"/>
        </w:rPr>
        <w:t>објеката</w:t>
      </w:r>
      <w:r w:rsidR="00122C55" w:rsidRPr="002014E1">
        <w:rPr>
          <w:lang w:val="sr-Latn-CS"/>
        </w:rPr>
        <w:t>. Ови приходи учествују у укупно планираним прихо</w:t>
      </w:r>
      <w:r w:rsidR="00D53BBA" w:rsidRPr="002014E1">
        <w:rPr>
          <w:lang w:val="sr-Latn-CS"/>
        </w:rPr>
        <w:t>дима са 45,3</w:t>
      </w:r>
      <w:r w:rsidR="00122C55" w:rsidRPr="002014E1">
        <w:rPr>
          <w:lang w:val="sr-Latn-CS"/>
        </w:rPr>
        <w:t>%, а у остварењу прихода са</w:t>
      </w:r>
      <w:r w:rsidR="00D53BBA" w:rsidRPr="002014E1">
        <w:rPr>
          <w:lang w:val="sr-Latn-CS"/>
        </w:rPr>
        <w:t xml:space="preserve"> 14,9%</w:t>
      </w:r>
      <w:r w:rsidR="00122C55" w:rsidRPr="002014E1">
        <w:rPr>
          <w:lang w:val="sr-Latn-CS"/>
        </w:rPr>
        <w:t>. Са друге стране значајно је да су поједини приходи у извештајном периоду остварене изнад планске динамике, и то просечно са</w:t>
      </w:r>
      <w:r w:rsidR="00D53BBA" w:rsidRPr="002014E1">
        <w:rPr>
          <w:lang w:val="sr-Latn-CS"/>
        </w:rPr>
        <w:t xml:space="preserve"> 19,5</w:t>
      </w:r>
      <w:r w:rsidR="00122C55" w:rsidRPr="002014E1">
        <w:rPr>
          <w:lang w:val="sr-Latn-CS"/>
        </w:rPr>
        <w:t xml:space="preserve">% изнад планске динамике, а ово остварење је компензовало ниже остварење појединих прихода и примања које смо навели. </w:t>
      </w:r>
      <w:r w:rsidR="00053A54" w:rsidRPr="002014E1">
        <w:rPr>
          <w:lang w:val="sr-Latn-CS"/>
        </w:rPr>
        <w:t>Остварње прихода који нису посебно наведени је у</w:t>
      </w:r>
      <w:r w:rsidR="00122C55" w:rsidRPr="002014E1">
        <w:rPr>
          <w:lang w:val="sr-Latn-CS"/>
        </w:rPr>
        <w:t xml:space="preserve"> оквирима динамичког плана. У наставку дајемо преглед прихода који су се значајније остварили изнад динамичког плана од</w:t>
      </w:r>
      <w:r w:rsidR="00B74C71" w:rsidRPr="002014E1">
        <w:rPr>
          <w:lang w:val="sr-Latn-CS"/>
        </w:rPr>
        <w:t xml:space="preserve"> 7</w:t>
      </w:r>
      <w:r w:rsidR="00122C55" w:rsidRPr="002014E1">
        <w:rPr>
          <w:lang w:val="sr-Latn-CS"/>
        </w:rPr>
        <w:t>0%. Овај проценат представља општи просек, и не представља основ за мерење остварења сваког прихода.</w:t>
      </w:r>
    </w:p>
    <w:p w:rsidR="00122C55" w:rsidRPr="002014E1" w:rsidRDefault="00122C55" w:rsidP="00122C55">
      <w:pPr>
        <w:jc w:val="both"/>
        <w:rPr>
          <w:lang w:val="sr-Latn-CS"/>
        </w:rPr>
      </w:pPr>
    </w:p>
    <w:p w:rsidR="00122C55" w:rsidRPr="002014E1" w:rsidRDefault="00122C55" w:rsidP="00122C55">
      <w:pPr>
        <w:jc w:val="both"/>
        <w:rPr>
          <w:lang w:val="sr-Latn-CS"/>
        </w:rPr>
      </w:pPr>
    </w:p>
    <w:p w:rsidR="00122C55" w:rsidRPr="002014E1" w:rsidRDefault="00122C55" w:rsidP="00122C55">
      <w:pPr>
        <w:jc w:val="both"/>
        <w:rPr>
          <w:lang w:val="sr-Latn-CS"/>
        </w:rPr>
      </w:pPr>
      <w:r w:rsidRPr="002014E1">
        <w:rPr>
          <w:lang w:val="sr-Latn-CS"/>
        </w:rPr>
        <w:tab/>
        <w:t>Приходи који су се остварили изнад динамичког плана и су:</w:t>
      </w:r>
    </w:p>
    <w:p w:rsidR="0047320A" w:rsidRPr="002014E1" w:rsidRDefault="0047320A" w:rsidP="00122C55">
      <w:pPr>
        <w:jc w:val="both"/>
        <w:rPr>
          <w:lang w:val="sr-Latn-CS"/>
        </w:rPr>
      </w:pPr>
    </w:p>
    <w:tbl>
      <w:tblPr>
        <w:tblW w:w="10198" w:type="dxa"/>
        <w:jc w:val="center"/>
        <w:tblInd w:w="70" w:type="dxa"/>
        <w:tblCellMar>
          <w:left w:w="70" w:type="dxa"/>
          <w:right w:w="70" w:type="dxa"/>
        </w:tblCellMar>
        <w:tblLook w:val="04A0"/>
      </w:tblPr>
      <w:tblGrid>
        <w:gridCol w:w="1016"/>
        <w:gridCol w:w="1016"/>
        <w:gridCol w:w="4178"/>
        <w:gridCol w:w="1436"/>
        <w:gridCol w:w="1476"/>
        <w:gridCol w:w="1076"/>
      </w:tblGrid>
      <w:tr w:rsidR="00D53BBA" w:rsidRPr="002014E1" w:rsidTr="00D53BBA">
        <w:trPr>
          <w:trHeight w:val="240"/>
          <w:jc w:val="center"/>
        </w:trPr>
        <w:tc>
          <w:tcPr>
            <w:tcW w:w="1016" w:type="dxa"/>
            <w:tcBorders>
              <w:top w:val="single" w:sz="4" w:space="0" w:color="auto"/>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Ред.</w:t>
            </w:r>
          </w:p>
        </w:tc>
        <w:tc>
          <w:tcPr>
            <w:tcW w:w="1016" w:type="dxa"/>
            <w:tcBorders>
              <w:top w:val="single" w:sz="4" w:space="0" w:color="auto"/>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Ек.клас.</w:t>
            </w:r>
          </w:p>
        </w:tc>
        <w:tc>
          <w:tcPr>
            <w:tcW w:w="4178" w:type="dxa"/>
            <w:tcBorders>
              <w:top w:val="single" w:sz="4" w:space="0" w:color="auto"/>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 </w:t>
            </w:r>
          </w:p>
        </w:tc>
        <w:tc>
          <w:tcPr>
            <w:tcW w:w="1436" w:type="dxa"/>
            <w:tcBorders>
              <w:top w:val="single" w:sz="4" w:space="0" w:color="auto"/>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Буџет</w:t>
            </w:r>
          </w:p>
        </w:tc>
        <w:tc>
          <w:tcPr>
            <w:tcW w:w="1476" w:type="dxa"/>
            <w:tcBorders>
              <w:top w:val="single" w:sz="4" w:space="0" w:color="auto"/>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Остварење</w:t>
            </w:r>
          </w:p>
        </w:tc>
        <w:tc>
          <w:tcPr>
            <w:tcW w:w="1076" w:type="dxa"/>
            <w:tcBorders>
              <w:top w:val="single" w:sz="4" w:space="0" w:color="auto"/>
              <w:left w:val="nil"/>
              <w:bottom w:val="nil"/>
              <w:right w:val="nil"/>
            </w:tcBorders>
            <w:shd w:val="clear" w:color="auto" w:fill="auto"/>
            <w:noWrap/>
            <w:vAlign w:val="bottom"/>
            <w:hideMark/>
          </w:tcPr>
          <w:p w:rsidR="00D53BBA" w:rsidRPr="002014E1" w:rsidRDefault="00D53BBA" w:rsidP="00D53BBA">
            <w:pPr>
              <w:jc w:val="center"/>
              <w:rPr>
                <w:color w:val="000000"/>
                <w:sz w:val="20"/>
                <w:szCs w:val="20"/>
                <w:lang w:val="sr-Latn-CS" w:eastAsia="sr-Latn-CS"/>
              </w:rPr>
            </w:pPr>
            <w:r w:rsidRPr="002014E1">
              <w:rPr>
                <w:color w:val="000000"/>
                <w:sz w:val="20"/>
                <w:szCs w:val="20"/>
                <w:lang w:val="sr-Latn-CS" w:eastAsia="sr-Latn-CS"/>
              </w:rPr>
              <w:t>Индеx</w:t>
            </w:r>
          </w:p>
        </w:tc>
      </w:tr>
      <w:tr w:rsidR="00D53BBA" w:rsidRPr="002014E1" w:rsidTr="00D53BBA">
        <w:trPr>
          <w:trHeight w:val="240"/>
          <w:jc w:val="center"/>
        </w:trPr>
        <w:tc>
          <w:tcPr>
            <w:tcW w:w="1016"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бр.</w:t>
            </w:r>
          </w:p>
        </w:tc>
        <w:tc>
          <w:tcPr>
            <w:tcW w:w="1016"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 xml:space="preserve">Конто </w:t>
            </w:r>
          </w:p>
        </w:tc>
        <w:tc>
          <w:tcPr>
            <w:tcW w:w="4178"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 xml:space="preserve">    Врста прихода</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2018</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28.09.2018.г.</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5/4</w:t>
            </w:r>
          </w:p>
        </w:tc>
      </w:tr>
      <w:tr w:rsidR="00D53BBA" w:rsidRPr="002014E1" w:rsidTr="00D53BBA">
        <w:trPr>
          <w:trHeight w:val="240"/>
          <w:jc w:val="center"/>
        </w:trPr>
        <w:tc>
          <w:tcPr>
            <w:tcW w:w="1016"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1</w:t>
            </w:r>
          </w:p>
        </w:tc>
        <w:tc>
          <w:tcPr>
            <w:tcW w:w="1016"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2</w:t>
            </w:r>
          </w:p>
        </w:tc>
        <w:tc>
          <w:tcPr>
            <w:tcW w:w="4178"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3</w:t>
            </w:r>
          </w:p>
        </w:tc>
        <w:tc>
          <w:tcPr>
            <w:tcW w:w="1436" w:type="dxa"/>
            <w:tcBorders>
              <w:top w:val="single" w:sz="4" w:space="0" w:color="auto"/>
              <w:left w:val="nil"/>
              <w:bottom w:val="single" w:sz="4" w:space="0" w:color="auto"/>
              <w:right w:val="nil"/>
            </w:tcBorders>
            <w:shd w:val="clear" w:color="auto" w:fill="auto"/>
            <w:noWrap/>
            <w:vAlign w:val="bottom"/>
            <w:hideMark/>
          </w:tcPr>
          <w:p w:rsidR="00D53BBA" w:rsidRPr="002014E1" w:rsidRDefault="00D53BBA" w:rsidP="00D53BBA">
            <w:pPr>
              <w:jc w:val="center"/>
              <w:rPr>
                <w:color w:val="000000"/>
                <w:sz w:val="20"/>
                <w:szCs w:val="20"/>
                <w:lang w:val="sr-Latn-CS" w:eastAsia="sr-Latn-CS"/>
              </w:rPr>
            </w:pPr>
            <w:r w:rsidRPr="002014E1">
              <w:rPr>
                <w:color w:val="000000"/>
                <w:sz w:val="20"/>
                <w:szCs w:val="20"/>
                <w:lang w:val="sr-Latn-CS" w:eastAsia="sr-Latn-CS"/>
              </w:rPr>
              <w:t>4</w:t>
            </w:r>
          </w:p>
        </w:tc>
        <w:tc>
          <w:tcPr>
            <w:tcW w:w="1476" w:type="dxa"/>
            <w:tcBorders>
              <w:top w:val="single" w:sz="4" w:space="0" w:color="auto"/>
              <w:left w:val="nil"/>
              <w:bottom w:val="single" w:sz="4" w:space="0" w:color="auto"/>
              <w:right w:val="nil"/>
            </w:tcBorders>
            <w:shd w:val="clear" w:color="auto" w:fill="auto"/>
            <w:noWrap/>
            <w:vAlign w:val="bottom"/>
            <w:hideMark/>
          </w:tcPr>
          <w:p w:rsidR="00D53BBA" w:rsidRPr="002014E1" w:rsidRDefault="00D53BBA" w:rsidP="00D53BBA">
            <w:pPr>
              <w:jc w:val="center"/>
              <w:rPr>
                <w:color w:val="000000"/>
                <w:sz w:val="20"/>
                <w:szCs w:val="20"/>
                <w:lang w:val="sr-Latn-CS" w:eastAsia="sr-Latn-CS"/>
              </w:rPr>
            </w:pPr>
            <w:r w:rsidRPr="002014E1">
              <w:rPr>
                <w:color w:val="000000"/>
                <w:sz w:val="20"/>
                <w:szCs w:val="20"/>
                <w:lang w:val="sr-Latn-CS" w:eastAsia="sr-Latn-CS"/>
              </w:rPr>
              <w:t>5</w:t>
            </w:r>
          </w:p>
        </w:tc>
        <w:tc>
          <w:tcPr>
            <w:tcW w:w="1076" w:type="dxa"/>
            <w:tcBorders>
              <w:top w:val="single" w:sz="4" w:space="0" w:color="auto"/>
              <w:left w:val="nil"/>
              <w:bottom w:val="single" w:sz="4" w:space="0" w:color="auto"/>
              <w:right w:val="nil"/>
            </w:tcBorders>
            <w:shd w:val="clear" w:color="auto" w:fill="auto"/>
            <w:noWrap/>
            <w:vAlign w:val="bottom"/>
            <w:hideMark/>
          </w:tcPr>
          <w:p w:rsidR="00D53BBA" w:rsidRPr="002014E1" w:rsidRDefault="00D53BBA" w:rsidP="00D53BBA">
            <w:pPr>
              <w:jc w:val="center"/>
              <w:rPr>
                <w:color w:val="000000"/>
                <w:sz w:val="20"/>
                <w:szCs w:val="20"/>
                <w:lang w:val="sr-Latn-CS" w:eastAsia="sr-Latn-CS"/>
              </w:rPr>
            </w:pPr>
            <w:r w:rsidRPr="002014E1">
              <w:rPr>
                <w:color w:val="000000"/>
                <w:sz w:val="20"/>
                <w:szCs w:val="20"/>
                <w:lang w:val="sr-Latn-CS" w:eastAsia="sr-Latn-CS"/>
              </w:rPr>
              <w:t>6</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b/>
                <w:bCs/>
                <w:sz w:val="20"/>
                <w:szCs w:val="20"/>
                <w:lang w:val="sr-Latn-CS" w:eastAsia="sr-Latn-CS"/>
              </w:rPr>
            </w:pPr>
            <w:r w:rsidRPr="002014E1">
              <w:rPr>
                <w:b/>
                <w:bCs/>
                <w:sz w:val="20"/>
                <w:szCs w:val="20"/>
                <w:lang w:val="sr-Latn-CS" w:eastAsia="sr-Latn-CS"/>
              </w:rPr>
              <w:t>713</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b/>
                <w:bCs/>
                <w:sz w:val="20"/>
                <w:szCs w:val="20"/>
                <w:lang w:val="sr-Latn-CS" w:eastAsia="sr-Latn-CS"/>
              </w:rPr>
            </w:pPr>
            <w:r w:rsidRPr="002014E1">
              <w:rPr>
                <w:b/>
                <w:bCs/>
                <w:sz w:val="20"/>
                <w:szCs w:val="20"/>
                <w:lang w:val="sr-Latn-CS" w:eastAsia="sr-Latn-CS"/>
              </w:rPr>
              <w:t>Порез на имовину</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8</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713120</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Порез на имовину</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135.000.000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129.080.908</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95,6</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9</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713310</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Порез на наслеђе и поклон</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4.000.000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3.220.156</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80,5</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b/>
                <w:bCs/>
                <w:sz w:val="20"/>
                <w:szCs w:val="20"/>
                <w:lang w:val="sr-Latn-CS" w:eastAsia="sr-Latn-CS"/>
              </w:rPr>
            </w:pPr>
            <w:r w:rsidRPr="002014E1">
              <w:rPr>
                <w:b/>
                <w:bCs/>
                <w:sz w:val="20"/>
                <w:szCs w:val="20"/>
                <w:lang w:val="sr-Latn-CS" w:eastAsia="sr-Latn-CS"/>
              </w:rPr>
              <w:t>714</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b/>
                <w:bCs/>
                <w:sz w:val="20"/>
                <w:szCs w:val="20"/>
                <w:lang w:val="sr-Latn-CS" w:eastAsia="sr-Latn-CS"/>
              </w:rPr>
            </w:pPr>
            <w:r w:rsidRPr="002014E1">
              <w:rPr>
                <w:b/>
                <w:bCs/>
                <w:sz w:val="20"/>
                <w:szCs w:val="20"/>
                <w:lang w:val="sr-Latn-CS" w:eastAsia="sr-Latn-CS"/>
              </w:rPr>
              <w:t>Порези на добра и услуге</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11</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714510</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 xml:space="preserve">Порези на моторна возила </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15.000.000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11.515.761</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76,8</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13</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714552</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Боравишна такса</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43.200.000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32.410.665</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75,0</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14</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714562</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Посебна накнада за заштиту и унапређење животне средине</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11.000.000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12.143.316</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110,4</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b/>
                <w:bCs/>
                <w:sz w:val="20"/>
                <w:szCs w:val="20"/>
                <w:lang w:val="sr-Latn-CS" w:eastAsia="sr-Latn-CS"/>
              </w:rPr>
            </w:pPr>
            <w:r w:rsidRPr="002014E1">
              <w:rPr>
                <w:b/>
                <w:bCs/>
                <w:sz w:val="20"/>
                <w:szCs w:val="20"/>
                <w:lang w:val="sr-Latn-CS" w:eastAsia="sr-Latn-CS"/>
              </w:rPr>
              <w:t>716</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b/>
                <w:bCs/>
                <w:sz w:val="20"/>
                <w:szCs w:val="20"/>
                <w:lang w:val="sr-Latn-CS" w:eastAsia="sr-Latn-CS"/>
              </w:rPr>
            </w:pPr>
            <w:r w:rsidRPr="002014E1">
              <w:rPr>
                <w:b/>
                <w:bCs/>
                <w:sz w:val="20"/>
                <w:szCs w:val="20"/>
                <w:lang w:val="sr-Latn-CS" w:eastAsia="sr-Latn-CS"/>
              </w:rPr>
              <w:t>Други порези</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16</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716110</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Комунална такса на фирму</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24.000.000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18.905.428</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78,8</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b/>
                <w:bCs/>
                <w:sz w:val="20"/>
                <w:szCs w:val="20"/>
                <w:lang w:val="sr-Latn-CS" w:eastAsia="sr-Latn-CS"/>
              </w:rPr>
            </w:pPr>
            <w:r w:rsidRPr="002014E1">
              <w:rPr>
                <w:b/>
                <w:bCs/>
                <w:sz w:val="20"/>
                <w:szCs w:val="20"/>
                <w:lang w:val="sr-Latn-CS" w:eastAsia="sr-Latn-CS"/>
              </w:rPr>
              <w:t>730</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b/>
                <w:bCs/>
                <w:sz w:val="20"/>
                <w:szCs w:val="20"/>
                <w:lang w:val="sr-Latn-CS" w:eastAsia="sr-Latn-CS"/>
              </w:rPr>
            </w:pPr>
            <w:r w:rsidRPr="002014E1">
              <w:rPr>
                <w:b/>
                <w:bCs/>
                <w:sz w:val="20"/>
                <w:szCs w:val="20"/>
                <w:lang w:val="sr-Latn-CS" w:eastAsia="sr-Latn-CS"/>
              </w:rPr>
              <w:t>Донације и трансфери</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18</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733154</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Текући наменски трансфери, у ужем смислу, од Републике у корист нивоа општина</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25.697.000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43.263.620</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168,4</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733251</w:t>
            </w:r>
          </w:p>
        </w:tc>
        <w:tc>
          <w:tcPr>
            <w:tcW w:w="5614" w:type="dxa"/>
            <w:gridSpan w:val="2"/>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Капитални наменски трансфери, у ужем смислу, од Републике у корист нивоа општин</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43.977.131</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b/>
                <w:bCs/>
                <w:sz w:val="20"/>
                <w:szCs w:val="20"/>
                <w:lang w:val="sr-Latn-CS" w:eastAsia="sr-Latn-CS"/>
              </w:rPr>
            </w:pPr>
            <w:r w:rsidRPr="002014E1">
              <w:rPr>
                <w:b/>
                <w:bCs/>
                <w:sz w:val="20"/>
                <w:szCs w:val="20"/>
                <w:lang w:val="sr-Latn-CS" w:eastAsia="sr-Latn-CS"/>
              </w:rPr>
              <w:t>742</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b/>
                <w:bCs/>
                <w:sz w:val="20"/>
                <w:szCs w:val="20"/>
                <w:lang w:val="sr-Latn-CS" w:eastAsia="sr-Latn-CS"/>
              </w:rPr>
            </w:pPr>
            <w:r w:rsidRPr="002014E1">
              <w:rPr>
                <w:b/>
                <w:bCs/>
                <w:sz w:val="20"/>
                <w:szCs w:val="20"/>
                <w:lang w:val="sr-Latn-CS" w:eastAsia="sr-Latn-CS"/>
              </w:rPr>
              <w:t>Приходи од продаје добара и услуга</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center"/>
              <w:rPr>
                <w:color w:val="000000"/>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cente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28</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742150</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Приходи од давања у закуп</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8.000.000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6.192.144</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77,4</w:t>
            </w:r>
          </w:p>
        </w:tc>
      </w:tr>
      <w:tr w:rsidR="00D53BBA" w:rsidRPr="002014E1" w:rsidTr="00D53BBA">
        <w:trPr>
          <w:trHeight w:val="48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29</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742156</w:t>
            </w:r>
          </w:p>
        </w:tc>
        <w:tc>
          <w:tcPr>
            <w:tcW w:w="4178" w:type="dxa"/>
            <w:tcBorders>
              <w:top w:val="nil"/>
              <w:left w:val="nil"/>
              <w:bottom w:val="nil"/>
              <w:right w:val="nil"/>
            </w:tcBorders>
            <w:shd w:val="clear" w:color="auto" w:fill="auto"/>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Приходи остварени по основу пружања услуга боравка деце у предшколским установама у корист нивоа општина</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15.000.000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12.632.791</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84,2</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30</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742251</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Општинске административне таксе</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6.000.000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7.082.607</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118,0</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33</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742351</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Приходи општинских органа управе</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1.100.000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1.483.561</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134,9</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b/>
                <w:bCs/>
                <w:sz w:val="20"/>
                <w:szCs w:val="20"/>
                <w:lang w:val="sr-Latn-CS" w:eastAsia="sr-Latn-CS"/>
              </w:rPr>
            </w:pPr>
            <w:r w:rsidRPr="002014E1">
              <w:rPr>
                <w:b/>
                <w:bCs/>
                <w:sz w:val="20"/>
                <w:szCs w:val="20"/>
                <w:lang w:val="sr-Latn-CS" w:eastAsia="sr-Latn-CS"/>
              </w:rPr>
              <w:t>743</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b/>
                <w:bCs/>
                <w:sz w:val="20"/>
                <w:szCs w:val="20"/>
                <w:lang w:val="sr-Latn-CS" w:eastAsia="sr-Latn-CS"/>
              </w:rPr>
            </w:pPr>
            <w:r w:rsidRPr="002014E1">
              <w:rPr>
                <w:b/>
                <w:bCs/>
                <w:sz w:val="20"/>
                <w:szCs w:val="20"/>
                <w:lang w:val="sr-Latn-CS" w:eastAsia="sr-Latn-CS"/>
              </w:rPr>
              <w:t>Новчане казне и одузета имовинска корист</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36</w:t>
            </w: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r w:rsidRPr="002014E1">
              <w:rPr>
                <w:sz w:val="20"/>
                <w:szCs w:val="20"/>
                <w:lang w:val="sr-Latn-CS" w:eastAsia="sr-Latn-CS"/>
              </w:rPr>
              <w:t>743351</w:t>
            </w: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Новчане казне изречене у прекршајном поступку</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800.000</w:t>
            </w:r>
          </w:p>
        </w:tc>
        <w:tc>
          <w:tcPr>
            <w:tcW w:w="1476" w:type="dxa"/>
            <w:tcBorders>
              <w:top w:val="nil"/>
              <w:left w:val="nil"/>
              <w:bottom w:val="nil"/>
              <w:right w:val="nil"/>
            </w:tcBorders>
            <w:shd w:val="clear" w:color="auto" w:fill="auto"/>
            <w:noWrap/>
            <w:vAlign w:val="bottom"/>
            <w:hideMark/>
          </w:tcPr>
          <w:p w:rsidR="00D53BBA" w:rsidRPr="002014E1" w:rsidRDefault="00D53BBA" w:rsidP="00D53BBA">
            <w:pPr>
              <w:jc w:val="right"/>
              <w:rPr>
                <w:sz w:val="20"/>
                <w:szCs w:val="20"/>
                <w:lang w:val="sr-Latn-CS" w:eastAsia="sr-Latn-CS"/>
              </w:rPr>
            </w:pPr>
            <w:r w:rsidRPr="002014E1">
              <w:rPr>
                <w:sz w:val="20"/>
                <w:szCs w:val="20"/>
                <w:lang w:val="sr-Latn-CS" w:eastAsia="sr-Latn-CS"/>
              </w:rPr>
              <w:t>751.667</w:t>
            </w:r>
          </w:p>
        </w:tc>
        <w:tc>
          <w:tcPr>
            <w:tcW w:w="1076" w:type="dxa"/>
            <w:tcBorders>
              <w:top w:val="nil"/>
              <w:left w:val="nil"/>
              <w:bottom w:val="nil"/>
              <w:right w:val="nil"/>
            </w:tcBorders>
            <w:shd w:val="clear" w:color="auto" w:fill="auto"/>
            <w:noWrap/>
            <w:vAlign w:val="bottom"/>
            <w:hideMark/>
          </w:tcPr>
          <w:p w:rsidR="00D53BBA" w:rsidRPr="002014E1" w:rsidRDefault="00D53BBA" w:rsidP="00D53BBA">
            <w:pPr>
              <w:jc w:val="right"/>
              <w:rPr>
                <w:color w:val="000000"/>
                <w:sz w:val="20"/>
                <w:szCs w:val="20"/>
                <w:lang w:val="sr-Latn-CS" w:eastAsia="sr-Latn-CS"/>
              </w:rPr>
            </w:pPr>
            <w:r w:rsidRPr="002014E1">
              <w:rPr>
                <w:color w:val="000000"/>
                <w:sz w:val="20"/>
                <w:szCs w:val="20"/>
                <w:lang w:val="sr-Latn-CS" w:eastAsia="sr-Latn-CS"/>
              </w:rPr>
              <w:t>94,0</w:t>
            </w:r>
          </w:p>
        </w:tc>
      </w:tr>
      <w:tr w:rsidR="00D53BBA" w:rsidRPr="002014E1" w:rsidTr="00D53BBA">
        <w:trPr>
          <w:trHeight w:val="240"/>
          <w:jc w:val="center"/>
        </w:trPr>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4178"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 xml:space="preserve"> за прекршаје прописане актом скупштине општине, </w:t>
            </w:r>
          </w:p>
        </w:tc>
        <w:tc>
          <w:tcPr>
            <w:tcW w:w="143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D53BBA" w:rsidRPr="002014E1" w:rsidRDefault="00D53BBA" w:rsidP="00D53BB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r w:rsidR="00D53BBA" w:rsidRPr="002014E1" w:rsidTr="00D53BBA">
        <w:trPr>
          <w:trHeight w:val="240"/>
          <w:jc w:val="center"/>
        </w:trPr>
        <w:tc>
          <w:tcPr>
            <w:tcW w:w="1016"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1016" w:type="dxa"/>
            <w:tcBorders>
              <w:top w:val="nil"/>
              <w:left w:val="nil"/>
              <w:bottom w:val="single" w:sz="4" w:space="0" w:color="auto"/>
              <w:right w:val="nil"/>
            </w:tcBorders>
            <w:shd w:val="clear" w:color="auto" w:fill="auto"/>
            <w:noWrap/>
            <w:vAlign w:val="bottom"/>
            <w:hideMark/>
          </w:tcPr>
          <w:p w:rsidR="00D53BBA" w:rsidRPr="002014E1" w:rsidRDefault="00D53BBA" w:rsidP="00D53BBA">
            <w:pPr>
              <w:jc w:val="center"/>
              <w:rPr>
                <w:sz w:val="20"/>
                <w:szCs w:val="20"/>
                <w:lang w:val="sr-Latn-CS" w:eastAsia="sr-Latn-CS"/>
              </w:rPr>
            </w:pPr>
          </w:p>
        </w:tc>
        <w:tc>
          <w:tcPr>
            <w:tcW w:w="4178" w:type="dxa"/>
            <w:tcBorders>
              <w:top w:val="nil"/>
              <w:left w:val="nil"/>
              <w:bottom w:val="single" w:sz="4" w:space="0" w:color="auto"/>
              <w:right w:val="nil"/>
            </w:tcBorders>
            <w:shd w:val="clear" w:color="auto" w:fill="auto"/>
            <w:noWrap/>
            <w:vAlign w:val="bottom"/>
            <w:hideMark/>
          </w:tcPr>
          <w:p w:rsidR="00D53BBA" w:rsidRPr="002014E1" w:rsidRDefault="00D53BBA" w:rsidP="00D53BBA">
            <w:pPr>
              <w:rPr>
                <w:sz w:val="20"/>
                <w:szCs w:val="20"/>
                <w:lang w:val="sr-Latn-CS" w:eastAsia="sr-Latn-CS"/>
              </w:rPr>
            </w:pPr>
            <w:r w:rsidRPr="002014E1">
              <w:rPr>
                <w:sz w:val="20"/>
                <w:szCs w:val="20"/>
                <w:lang w:val="sr-Latn-CS" w:eastAsia="sr-Latn-CS"/>
              </w:rPr>
              <w:t>као и  одузета имовинска корист у том поступку</w:t>
            </w:r>
          </w:p>
        </w:tc>
        <w:tc>
          <w:tcPr>
            <w:tcW w:w="1436" w:type="dxa"/>
            <w:tcBorders>
              <w:top w:val="nil"/>
              <w:left w:val="nil"/>
              <w:bottom w:val="single" w:sz="4" w:space="0" w:color="auto"/>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c>
          <w:tcPr>
            <w:tcW w:w="1476" w:type="dxa"/>
            <w:tcBorders>
              <w:top w:val="nil"/>
              <w:left w:val="nil"/>
              <w:bottom w:val="single" w:sz="4" w:space="0" w:color="auto"/>
              <w:right w:val="nil"/>
            </w:tcBorders>
            <w:shd w:val="clear" w:color="auto" w:fill="auto"/>
            <w:noWrap/>
            <w:vAlign w:val="bottom"/>
            <w:hideMark/>
          </w:tcPr>
          <w:p w:rsidR="00D53BBA" w:rsidRPr="002014E1" w:rsidRDefault="00D53BBA" w:rsidP="00D53BBA">
            <w:pPr>
              <w:rPr>
                <w:sz w:val="20"/>
                <w:szCs w:val="20"/>
                <w:lang w:val="sr-Latn-CS" w:eastAsia="sr-Latn-CS"/>
              </w:rPr>
            </w:pPr>
          </w:p>
        </w:tc>
        <w:tc>
          <w:tcPr>
            <w:tcW w:w="1076" w:type="dxa"/>
            <w:tcBorders>
              <w:top w:val="nil"/>
              <w:left w:val="nil"/>
              <w:bottom w:val="single" w:sz="4" w:space="0" w:color="auto"/>
              <w:right w:val="nil"/>
            </w:tcBorders>
            <w:shd w:val="clear" w:color="auto" w:fill="auto"/>
            <w:noWrap/>
            <w:vAlign w:val="bottom"/>
            <w:hideMark/>
          </w:tcPr>
          <w:p w:rsidR="00D53BBA" w:rsidRPr="002014E1" w:rsidRDefault="00D53BBA" w:rsidP="00D53BBA">
            <w:pPr>
              <w:rPr>
                <w:color w:val="000000"/>
                <w:sz w:val="20"/>
                <w:szCs w:val="20"/>
                <w:lang w:val="sr-Latn-CS" w:eastAsia="sr-Latn-CS"/>
              </w:rPr>
            </w:pPr>
          </w:p>
        </w:tc>
      </w:tr>
    </w:tbl>
    <w:p w:rsidR="00AF1C74" w:rsidRPr="002014E1" w:rsidRDefault="00AF1C74">
      <w:pPr>
        <w:jc w:val="both"/>
        <w:rPr>
          <w:lang w:val="sr-Latn-CS"/>
        </w:rPr>
      </w:pPr>
    </w:p>
    <w:p w:rsidR="005A222F" w:rsidRPr="002014E1" w:rsidRDefault="00B35358" w:rsidP="005A222F">
      <w:pPr>
        <w:jc w:val="both"/>
        <w:rPr>
          <w:lang w:val="sr-Latn-CS" w:eastAsia="sr-Latn-CS"/>
        </w:rPr>
      </w:pPr>
      <w:r w:rsidRPr="002014E1">
        <w:rPr>
          <w:lang w:val="sr-Latn-CS"/>
        </w:rPr>
        <w:tab/>
      </w:r>
      <w:r w:rsidR="00C33CFE" w:rsidRPr="002014E1">
        <w:rPr>
          <w:lang w:val="sr-Latn-CS"/>
        </w:rPr>
        <w:t>Од</w:t>
      </w:r>
      <w:r w:rsidR="007266A9" w:rsidRPr="002014E1">
        <w:rPr>
          <w:lang w:val="sr-Latn-CS"/>
        </w:rPr>
        <w:t xml:space="preserve"> </w:t>
      </w:r>
      <w:r w:rsidR="00C33CFE" w:rsidRPr="002014E1">
        <w:rPr>
          <w:lang w:val="sr-Latn-CS"/>
        </w:rPr>
        <w:t>укупно</w:t>
      </w:r>
      <w:r w:rsidR="00D53BBA" w:rsidRPr="002014E1">
        <w:rPr>
          <w:lang w:val="sr-Latn-CS"/>
        </w:rPr>
        <w:t xml:space="preserve"> 39</w:t>
      </w:r>
      <w:r w:rsidR="007266A9" w:rsidRPr="002014E1">
        <w:rPr>
          <w:lang w:val="sr-Latn-CS"/>
        </w:rPr>
        <w:t xml:space="preserve"> </w:t>
      </w:r>
      <w:r w:rsidR="00C33CFE" w:rsidRPr="002014E1">
        <w:rPr>
          <w:lang w:val="sr-Latn-CS"/>
        </w:rPr>
        <w:t>врста</w:t>
      </w:r>
      <w:r w:rsidR="007266A9" w:rsidRPr="002014E1">
        <w:rPr>
          <w:lang w:val="sr-Latn-CS"/>
        </w:rPr>
        <w:t xml:space="preserve"> </w:t>
      </w:r>
      <w:r w:rsidR="00C33CFE" w:rsidRPr="002014E1">
        <w:rPr>
          <w:lang w:val="sr-Latn-CS"/>
        </w:rPr>
        <w:t>прихода</w:t>
      </w:r>
      <w:r w:rsidR="007266A9" w:rsidRPr="002014E1">
        <w:rPr>
          <w:lang w:val="sr-Latn-CS"/>
        </w:rPr>
        <w:t xml:space="preserve"> </w:t>
      </w:r>
      <w:r w:rsidR="00994273" w:rsidRPr="002014E1">
        <w:rPr>
          <w:lang w:val="sr-Latn-CS"/>
        </w:rPr>
        <w:t>који</w:t>
      </w:r>
      <w:r w:rsidR="00D53BBA" w:rsidRPr="002014E1">
        <w:rPr>
          <w:lang w:val="sr-Latn-CS"/>
        </w:rPr>
        <w:t xml:space="preserve"> </w:t>
      </w:r>
      <w:r w:rsidR="00994273" w:rsidRPr="002014E1">
        <w:rPr>
          <w:lang w:val="sr-Latn-CS"/>
        </w:rPr>
        <w:t>су</w:t>
      </w:r>
      <w:r w:rsidR="00D53BBA" w:rsidRPr="002014E1">
        <w:rPr>
          <w:lang w:val="sr-Latn-CS"/>
        </w:rPr>
        <w:t xml:space="preserve"> </w:t>
      </w:r>
      <w:r w:rsidR="00994273" w:rsidRPr="002014E1">
        <w:rPr>
          <w:lang w:val="sr-Latn-CS"/>
        </w:rPr>
        <w:t>планирани</w:t>
      </w:r>
      <w:r w:rsidR="00D53BBA" w:rsidRPr="002014E1">
        <w:rPr>
          <w:lang w:val="sr-Latn-CS"/>
        </w:rPr>
        <w:t xml:space="preserve"> </w:t>
      </w:r>
      <w:r w:rsidR="00994273" w:rsidRPr="002014E1">
        <w:rPr>
          <w:lang w:val="sr-Latn-CS"/>
        </w:rPr>
        <w:t>буџетом</w:t>
      </w:r>
      <w:r w:rsidR="00D53BBA" w:rsidRPr="002014E1">
        <w:rPr>
          <w:lang w:val="sr-Latn-CS"/>
        </w:rPr>
        <w:t xml:space="preserve"> 12</w:t>
      </w:r>
      <w:r w:rsidR="007266A9" w:rsidRPr="002014E1">
        <w:rPr>
          <w:lang w:val="sr-Latn-CS"/>
        </w:rPr>
        <w:t xml:space="preserve"> </w:t>
      </w:r>
      <w:r w:rsidR="00C33CFE" w:rsidRPr="002014E1">
        <w:rPr>
          <w:lang w:val="sr-Latn-CS"/>
        </w:rPr>
        <w:t>врста</w:t>
      </w:r>
      <w:r w:rsidR="007266A9" w:rsidRPr="002014E1">
        <w:rPr>
          <w:lang w:val="sr-Latn-CS"/>
        </w:rPr>
        <w:t xml:space="preserve"> </w:t>
      </w:r>
      <w:r w:rsidR="00C33CFE" w:rsidRPr="002014E1">
        <w:rPr>
          <w:lang w:val="sr-Latn-CS"/>
        </w:rPr>
        <w:t>бележи</w:t>
      </w:r>
      <w:r w:rsidR="007266A9" w:rsidRPr="002014E1">
        <w:rPr>
          <w:lang w:val="sr-Latn-CS"/>
        </w:rPr>
        <w:t xml:space="preserve"> </w:t>
      </w:r>
      <w:r w:rsidR="00C33CFE" w:rsidRPr="002014E1">
        <w:rPr>
          <w:lang w:val="sr-Latn-CS"/>
        </w:rPr>
        <w:t>веће</w:t>
      </w:r>
      <w:r w:rsidR="007266A9" w:rsidRPr="002014E1">
        <w:rPr>
          <w:lang w:val="sr-Latn-CS"/>
        </w:rPr>
        <w:t xml:space="preserve"> </w:t>
      </w:r>
      <w:r w:rsidR="00C33CFE" w:rsidRPr="002014E1">
        <w:rPr>
          <w:lang w:val="sr-Latn-CS"/>
        </w:rPr>
        <w:t>остварење</w:t>
      </w:r>
      <w:r w:rsidR="007266A9" w:rsidRPr="002014E1">
        <w:rPr>
          <w:lang w:val="sr-Latn-CS"/>
        </w:rPr>
        <w:t xml:space="preserve"> </w:t>
      </w:r>
      <w:r w:rsidR="00C33CFE" w:rsidRPr="002014E1">
        <w:rPr>
          <w:lang w:val="sr-Latn-CS"/>
        </w:rPr>
        <w:t>од</w:t>
      </w:r>
      <w:r w:rsidR="007266A9" w:rsidRPr="002014E1">
        <w:rPr>
          <w:lang w:val="sr-Latn-CS"/>
        </w:rPr>
        <w:t xml:space="preserve"> </w:t>
      </w:r>
      <w:r w:rsidR="00C33CFE" w:rsidRPr="002014E1">
        <w:rPr>
          <w:lang w:val="sr-Latn-CS"/>
        </w:rPr>
        <w:t>вишегодишњег</w:t>
      </w:r>
      <w:r w:rsidR="007266A9" w:rsidRPr="002014E1">
        <w:rPr>
          <w:lang w:val="sr-Latn-CS"/>
        </w:rPr>
        <w:t xml:space="preserve"> </w:t>
      </w:r>
      <w:r w:rsidR="00C33CFE" w:rsidRPr="002014E1">
        <w:rPr>
          <w:lang w:val="sr-Latn-CS"/>
        </w:rPr>
        <w:t>просека</w:t>
      </w:r>
      <w:r w:rsidR="007266A9" w:rsidRPr="002014E1">
        <w:rPr>
          <w:lang w:val="sr-Latn-CS"/>
        </w:rPr>
        <w:t xml:space="preserve">. </w:t>
      </w:r>
      <w:r w:rsidR="00C33CFE" w:rsidRPr="002014E1">
        <w:rPr>
          <w:lang w:val="sr-Latn-CS"/>
        </w:rPr>
        <w:t>Кључни</w:t>
      </w:r>
      <w:r w:rsidR="007266A9" w:rsidRPr="002014E1">
        <w:rPr>
          <w:lang w:val="sr-Latn-CS"/>
        </w:rPr>
        <w:t xml:space="preserve"> </w:t>
      </w:r>
      <w:r w:rsidR="00C33CFE" w:rsidRPr="002014E1">
        <w:rPr>
          <w:lang w:val="sr-Latn-CS"/>
        </w:rPr>
        <w:t>приход</w:t>
      </w:r>
      <w:r w:rsidR="007266A9" w:rsidRPr="002014E1">
        <w:rPr>
          <w:lang w:val="sr-Latn-CS"/>
        </w:rPr>
        <w:t xml:space="preserve"> </w:t>
      </w:r>
      <w:r w:rsidR="00C33CFE" w:rsidRPr="002014E1">
        <w:rPr>
          <w:lang w:val="sr-Latn-CS"/>
        </w:rPr>
        <w:t>Општине</w:t>
      </w:r>
      <w:r w:rsidR="007266A9" w:rsidRPr="002014E1">
        <w:rPr>
          <w:lang w:val="sr-Latn-CS"/>
        </w:rPr>
        <w:t xml:space="preserve"> </w:t>
      </w:r>
      <w:r w:rsidR="00C33CFE" w:rsidRPr="002014E1">
        <w:rPr>
          <w:lang w:val="sr-Latn-CS"/>
        </w:rPr>
        <w:t>Врњачка</w:t>
      </w:r>
      <w:r w:rsidR="007266A9" w:rsidRPr="002014E1">
        <w:rPr>
          <w:lang w:val="sr-Latn-CS"/>
        </w:rPr>
        <w:t xml:space="preserve"> </w:t>
      </w:r>
      <w:r w:rsidR="00C33CFE" w:rsidRPr="002014E1">
        <w:rPr>
          <w:lang w:val="sr-Latn-CS"/>
        </w:rPr>
        <w:t>Бања</w:t>
      </w:r>
      <w:r w:rsidR="007266A9" w:rsidRPr="002014E1">
        <w:rPr>
          <w:lang w:val="sr-Latn-CS"/>
        </w:rPr>
        <w:t xml:space="preserve"> </w:t>
      </w:r>
      <w:r w:rsidR="00C33CFE" w:rsidRPr="002014E1">
        <w:rPr>
          <w:lang w:val="sr-Latn-CS"/>
        </w:rPr>
        <w:t>је</w:t>
      </w:r>
      <w:r w:rsidR="007266A9" w:rsidRPr="002014E1">
        <w:rPr>
          <w:lang w:val="sr-Latn-CS"/>
        </w:rPr>
        <w:t xml:space="preserve"> </w:t>
      </w:r>
      <w:r w:rsidR="00C33CFE" w:rsidRPr="002014E1">
        <w:rPr>
          <w:lang w:val="sr-Latn-CS"/>
        </w:rPr>
        <w:t>као</w:t>
      </w:r>
      <w:r w:rsidR="007266A9" w:rsidRPr="002014E1">
        <w:rPr>
          <w:lang w:val="sr-Latn-CS"/>
        </w:rPr>
        <w:t xml:space="preserve"> </w:t>
      </w:r>
      <w:r w:rsidR="00C33CFE" w:rsidRPr="002014E1">
        <w:rPr>
          <w:lang w:val="sr-Latn-CS"/>
        </w:rPr>
        <w:t>и</w:t>
      </w:r>
      <w:r w:rsidR="007266A9" w:rsidRPr="002014E1">
        <w:rPr>
          <w:lang w:val="sr-Latn-CS"/>
        </w:rPr>
        <w:t xml:space="preserve"> </w:t>
      </w:r>
      <w:r w:rsidR="00C33CFE" w:rsidRPr="002014E1">
        <w:rPr>
          <w:lang w:val="sr-Latn-CS"/>
        </w:rPr>
        <w:t>до</w:t>
      </w:r>
      <w:r w:rsidR="007266A9" w:rsidRPr="002014E1">
        <w:rPr>
          <w:lang w:val="sr-Latn-CS"/>
        </w:rPr>
        <w:t xml:space="preserve"> </w:t>
      </w:r>
      <w:r w:rsidR="00C33CFE" w:rsidRPr="002014E1">
        <w:rPr>
          <w:lang w:val="sr-Latn-CS"/>
        </w:rPr>
        <w:t>сада</w:t>
      </w:r>
      <w:r w:rsidR="007266A9" w:rsidRPr="002014E1">
        <w:rPr>
          <w:lang w:val="sr-Latn-CS"/>
        </w:rPr>
        <w:t xml:space="preserve"> </w:t>
      </w:r>
      <w:r w:rsidR="00C33CFE" w:rsidRPr="002014E1">
        <w:rPr>
          <w:lang w:val="sr-Latn-CS"/>
        </w:rPr>
        <w:t>приход</w:t>
      </w:r>
      <w:r w:rsidR="007266A9" w:rsidRPr="002014E1">
        <w:rPr>
          <w:lang w:val="sr-Latn-CS"/>
        </w:rPr>
        <w:t xml:space="preserve"> </w:t>
      </w:r>
      <w:r w:rsidR="00C33CFE" w:rsidRPr="002014E1">
        <w:rPr>
          <w:lang w:val="sr-Latn-CS"/>
        </w:rPr>
        <w:t>од</w:t>
      </w:r>
      <w:r w:rsidR="007266A9" w:rsidRPr="002014E1">
        <w:rPr>
          <w:lang w:val="sr-Latn-CS"/>
        </w:rPr>
        <w:t xml:space="preserve"> </w:t>
      </w:r>
      <w:r w:rsidR="00C33CFE" w:rsidRPr="002014E1">
        <w:rPr>
          <w:lang w:val="sr-Latn-CS"/>
        </w:rPr>
        <w:t>пореза</w:t>
      </w:r>
      <w:r w:rsidR="007266A9" w:rsidRPr="002014E1">
        <w:rPr>
          <w:lang w:val="sr-Latn-CS"/>
        </w:rPr>
        <w:t xml:space="preserve"> </w:t>
      </w:r>
      <w:r w:rsidR="00C33CFE" w:rsidRPr="002014E1">
        <w:rPr>
          <w:lang w:val="sr-Latn-CS"/>
        </w:rPr>
        <w:t>на</w:t>
      </w:r>
      <w:r w:rsidR="007266A9" w:rsidRPr="002014E1">
        <w:rPr>
          <w:lang w:val="sr-Latn-CS"/>
        </w:rPr>
        <w:t xml:space="preserve"> </w:t>
      </w:r>
      <w:r w:rsidR="00C33CFE" w:rsidRPr="002014E1">
        <w:rPr>
          <w:lang w:val="sr-Latn-CS"/>
        </w:rPr>
        <w:t>зараде</w:t>
      </w:r>
      <w:r w:rsidR="007266A9" w:rsidRPr="002014E1">
        <w:rPr>
          <w:lang w:val="sr-Latn-CS"/>
        </w:rPr>
        <w:t xml:space="preserve"> </w:t>
      </w:r>
      <w:r w:rsidR="00C33CFE" w:rsidRPr="002014E1">
        <w:rPr>
          <w:lang w:val="sr-Latn-CS"/>
        </w:rPr>
        <w:t>и</w:t>
      </w:r>
      <w:r w:rsidR="007266A9" w:rsidRPr="002014E1">
        <w:rPr>
          <w:lang w:val="sr-Latn-CS"/>
        </w:rPr>
        <w:t xml:space="preserve"> </w:t>
      </w:r>
      <w:r w:rsidR="00C33CFE" w:rsidRPr="002014E1">
        <w:rPr>
          <w:lang w:val="sr-Latn-CS"/>
        </w:rPr>
        <w:t>он</w:t>
      </w:r>
      <w:r w:rsidR="007266A9" w:rsidRPr="002014E1">
        <w:rPr>
          <w:lang w:val="sr-Latn-CS"/>
        </w:rPr>
        <w:t xml:space="preserve"> </w:t>
      </w:r>
      <w:r w:rsidR="00C33CFE" w:rsidRPr="002014E1">
        <w:rPr>
          <w:lang w:val="sr-Latn-CS"/>
        </w:rPr>
        <w:t>учествује</w:t>
      </w:r>
      <w:r w:rsidR="007266A9" w:rsidRPr="002014E1">
        <w:rPr>
          <w:lang w:val="sr-Latn-CS"/>
        </w:rPr>
        <w:t xml:space="preserve"> </w:t>
      </w:r>
      <w:r w:rsidR="00C33CFE" w:rsidRPr="002014E1">
        <w:rPr>
          <w:lang w:val="sr-Latn-CS"/>
        </w:rPr>
        <w:t>са</w:t>
      </w:r>
      <w:r w:rsidR="007266A9" w:rsidRPr="002014E1">
        <w:rPr>
          <w:lang w:val="sr-Latn-CS"/>
        </w:rPr>
        <w:t xml:space="preserve"> </w:t>
      </w:r>
      <w:r w:rsidR="00994273" w:rsidRPr="002014E1">
        <w:rPr>
          <w:lang w:val="sr-Latn-CS"/>
        </w:rPr>
        <w:t>20,5</w:t>
      </w:r>
      <w:r w:rsidR="007266A9" w:rsidRPr="002014E1">
        <w:rPr>
          <w:lang w:val="sr-Latn-CS"/>
        </w:rPr>
        <w:t xml:space="preserve">% </w:t>
      </w:r>
      <w:r w:rsidR="00C33CFE" w:rsidRPr="002014E1">
        <w:rPr>
          <w:lang w:val="sr-Latn-CS"/>
        </w:rPr>
        <w:t>у</w:t>
      </w:r>
      <w:r w:rsidR="007266A9" w:rsidRPr="002014E1">
        <w:rPr>
          <w:lang w:val="sr-Latn-CS"/>
        </w:rPr>
        <w:t xml:space="preserve"> </w:t>
      </w:r>
      <w:r w:rsidR="00C33CFE" w:rsidRPr="002014E1">
        <w:rPr>
          <w:lang w:val="sr-Latn-CS"/>
        </w:rPr>
        <w:t>укупно</w:t>
      </w:r>
      <w:r w:rsidR="007266A9" w:rsidRPr="002014E1">
        <w:rPr>
          <w:lang w:val="sr-Latn-CS"/>
        </w:rPr>
        <w:t xml:space="preserve"> </w:t>
      </w:r>
      <w:r w:rsidR="00C33CFE" w:rsidRPr="002014E1">
        <w:rPr>
          <w:lang w:val="sr-Latn-CS"/>
        </w:rPr>
        <w:t>оствареним</w:t>
      </w:r>
      <w:r w:rsidR="007266A9" w:rsidRPr="002014E1">
        <w:rPr>
          <w:lang w:val="sr-Latn-CS"/>
        </w:rPr>
        <w:t xml:space="preserve"> </w:t>
      </w:r>
      <w:r w:rsidR="00C33CFE" w:rsidRPr="002014E1">
        <w:rPr>
          <w:lang w:val="sr-Latn-CS"/>
        </w:rPr>
        <w:t>приходима</w:t>
      </w:r>
      <w:r w:rsidR="007266A9" w:rsidRPr="002014E1">
        <w:rPr>
          <w:lang w:val="sr-Latn-CS"/>
        </w:rPr>
        <w:t xml:space="preserve"> </w:t>
      </w:r>
      <w:r w:rsidR="00C33CFE" w:rsidRPr="002014E1">
        <w:rPr>
          <w:lang w:val="sr-Latn-CS"/>
        </w:rPr>
        <w:t>у</w:t>
      </w:r>
      <w:r w:rsidR="007266A9" w:rsidRPr="002014E1">
        <w:rPr>
          <w:lang w:val="sr-Latn-CS"/>
        </w:rPr>
        <w:t xml:space="preserve"> </w:t>
      </w:r>
      <w:r w:rsidR="00C33CFE" w:rsidRPr="002014E1">
        <w:rPr>
          <w:lang w:val="sr-Latn-CS"/>
        </w:rPr>
        <w:t>извештајном</w:t>
      </w:r>
      <w:r w:rsidR="007266A9" w:rsidRPr="002014E1">
        <w:rPr>
          <w:lang w:val="sr-Latn-CS"/>
        </w:rPr>
        <w:t xml:space="preserve"> </w:t>
      </w:r>
      <w:r w:rsidR="00C33CFE" w:rsidRPr="002014E1">
        <w:rPr>
          <w:lang w:val="sr-Latn-CS"/>
        </w:rPr>
        <w:t>периоду</w:t>
      </w:r>
      <w:r w:rsidR="00293686" w:rsidRPr="002014E1">
        <w:rPr>
          <w:lang w:val="sr-Latn-CS"/>
        </w:rPr>
        <w:t xml:space="preserve">. </w:t>
      </w:r>
      <w:r w:rsidR="00C33CFE" w:rsidRPr="002014E1">
        <w:rPr>
          <w:lang w:val="sr-Latn-CS"/>
        </w:rPr>
        <w:t>Следећи</w:t>
      </w:r>
      <w:r w:rsidR="007266A9" w:rsidRPr="002014E1">
        <w:rPr>
          <w:lang w:val="sr-Latn-CS"/>
        </w:rPr>
        <w:t xml:space="preserve"> </w:t>
      </w:r>
      <w:r w:rsidR="00C33CFE" w:rsidRPr="002014E1">
        <w:rPr>
          <w:lang w:val="sr-Latn-CS"/>
        </w:rPr>
        <w:t>приход</w:t>
      </w:r>
      <w:r w:rsidR="007266A9" w:rsidRPr="002014E1">
        <w:rPr>
          <w:lang w:val="sr-Latn-CS"/>
        </w:rPr>
        <w:t xml:space="preserve"> </w:t>
      </w:r>
      <w:r w:rsidR="00C33CFE" w:rsidRPr="002014E1">
        <w:rPr>
          <w:lang w:val="sr-Latn-CS"/>
        </w:rPr>
        <w:t>по</w:t>
      </w:r>
      <w:r w:rsidR="007266A9" w:rsidRPr="002014E1">
        <w:rPr>
          <w:lang w:val="sr-Latn-CS"/>
        </w:rPr>
        <w:t xml:space="preserve"> </w:t>
      </w:r>
      <w:r w:rsidR="00C33CFE" w:rsidRPr="002014E1">
        <w:rPr>
          <w:lang w:val="sr-Latn-CS"/>
        </w:rPr>
        <w:t>висини</w:t>
      </w:r>
      <w:r w:rsidR="007266A9" w:rsidRPr="002014E1">
        <w:rPr>
          <w:lang w:val="sr-Latn-CS"/>
        </w:rPr>
        <w:t xml:space="preserve"> (</w:t>
      </w:r>
      <w:r w:rsidR="00C33CFE" w:rsidRPr="002014E1">
        <w:rPr>
          <w:lang w:val="sr-Latn-CS"/>
        </w:rPr>
        <w:t>не</w:t>
      </w:r>
      <w:r w:rsidR="007266A9" w:rsidRPr="002014E1">
        <w:rPr>
          <w:lang w:val="sr-Latn-CS"/>
        </w:rPr>
        <w:t xml:space="preserve"> </w:t>
      </w:r>
      <w:r w:rsidR="00C33CFE" w:rsidRPr="002014E1">
        <w:rPr>
          <w:lang w:val="sr-Latn-CS"/>
        </w:rPr>
        <w:t>рачунајући</w:t>
      </w:r>
      <w:r w:rsidR="007266A9" w:rsidRPr="002014E1">
        <w:rPr>
          <w:lang w:val="sr-Latn-CS"/>
        </w:rPr>
        <w:t xml:space="preserve"> </w:t>
      </w:r>
      <w:r w:rsidR="00C33CFE" w:rsidRPr="002014E1">
        <w:rPr>
          <w:lang w:val="sr-Latn-CS"/>
        </w:rPr>
        <w:t>трансферна</w:t>
      </w:r>
      <w:r w:rsidR="007266A9" w:rsidRPr="002014E1">
        <w:rPr>
          <w:lang w:val="sr-Latn-CS"/>
        </w:rPr>
        <w:t xml:space="preserve"> </w:t>
      </w:r>
      <w:r w:rsidR="00C33CFE" w:rsidRPr="002014E1">
        <w:rPr>
          <w:lang w:val="sr-Latn-CS"/>
        </w:rPr>
        <w:t>средства</w:t>
      </w:r>
      <w:r w:rsidR="007266A9" w:rsidRPr="002014E1">
        <w:rPr>
          <w:lang w:val="sr-Latn-CS"/>
        </w:rPr>
        <w:t xml:space="preserve">) </w:t>
      </w:r>
      <w:r w:rsidR="00C33CFE" w:rsidRPr="002014E1">
        <w:rPr>
          <w:lang w:val="sr-Latn-CS"/>
        </w:rPr>
        <w:t>је</w:t>
      </w:r>
      <w:r w:rsidR="007266A9" w:rsidRPr="002014E1">
        <w:rPr>
          <w:lang w:val="sr-Latn-CS"/>
        </w:rPr>
        <w:t xml:space="preserve"> </w:t>
      </w:r>
      <w:r w:rsidR="00C33CFE" w:rsidRPr="002014E1">
        <w:rPr>
          <w:lang w:val="sr-Latn-CS"/>
        </w:rPr>
        <w:t>приход</w:t>
      </w:r>
      <w:r w:rsidR="007266A9" w:rsidRPr="002014E1">
        <w:rPr>
          <w:lang w:val="sr-Latn-CS"/>
        </w:rPr>
        <w:t xml:space="preserve"> </w:t>
      </w:r>
      <w:r w:rsidR="00C33CFE" w:rsidRPr="002014E1">
        <w:rPr>
          <w:lang w:val="sr-Latn-CS"/>
        </w:rPr>
        <w:t>од</w:t>
      </w:r>
      <w:r w:rsidR="007266A9" w:rsidRPr="002014E1">
        <w:rPr>
          <w:lang w:val="sr-Latn-CS"/>
        </w:rPr>
        <w:t xml:space="preserve"> </w:t>
      </w:r>
      <w:r w:rsidR="00C33CFE" w:rsidRPr="002014E1">
        <w:rPr>
          <w:lang w:val="sr-Latn-CS"/>
        </w:rPr>
        <w:t>пореза</w:t>
      </w:r>
      <w:r w:rsidR="007266A9" w:rsidRPr="002014E1">
        <w:rPr>
          <w:lang w:val="sr-Latn-CS"/>
        </w:rPr>
        <w:t xml:space="preserve"> </w:t>
      </w:r>
      <w:r w:rsidR="00C33CFE" w:rsidRPr="002014E1">
        <w:rPr>
          <w:lang w:val="sr-Latn-CS"/>
        </w:rPr>
        <w:t>на</w:t>
      </w:r>
      <w:r w:rsidR="007266A9" w:rsidRPr="002014E1">
        <w:rPr>
          <w:lang w:val="sr-Latn-CS"/>
        </w:rPr>
        <w:t xml:space="preserve"> </w:t>
      </w:r>
      <w:r w:rsidR="00C33CFE" w:rsidRPr="002014E1">
        <w:rPr>
          <w:lang w:val="sr-Latn-CS"/>
        </w:rPr>
        <w:t>имовину</w:t>
      </w:r>
      <w:r w:rsidR="007266A9" w:rsidRPr="002014E1">
        <w:rPr>
          <w:lang w:val="sr-Latn-CS"/>
        </w:rPr>
        <w:t xml:space="preserve"> </w:t>
      </w:r>
      <w:r w:rsidR="00C33CFE" w:rsidRPr="002014E1">
        <w:rPr>
          <w:lang w:val="sr-Latn-CS"/>
        </w:rPr>
        <w:t>и</w:t>
      </w:r>
      <w:r w:rsidR="007266A9" w:rsidRPr="002014E1">
        <w:rPr>
          <w:lang w:val="sr-Latn-CS"/>
        </w:rPr>
        <w:t xml:space="preserve"> </w:t>
      </w:r>
      <w:r w:rsidR="00C33CFE" w:rsidRPr="002014E1">
        <w:rPr>
          <w:lang w:val="sr-Latn-CS"/>
        </w:rPr>
        <w:t>он</w:t>
      </w:r>
      <w:r w:rsidR="007266A9" w:rsidRPr="002014E1">
        <w:rPr>
          <w:lang w:val="sr-Latn-CS"/>
        </w:rPr>
        <w:t xml:space="preserve"> </w:t>
      </w:r>
      <w:r w:rsidR="00C33CFE" w:rsidRPr="002014E1">
        <w:rPr>
          <w:lang w:val="sr-Latn-CS"/>
        </w:rPr>
        <w:t>учествује</w:t>
      </w:r>
      <w:r w:rsidR="007266A9" w:rsidRPr="002014E1">
        <w:rPr>
          <w:lang w:val="sr-Latn-CS"/>
        </w:rPr>
        <w:t xml:space="preserve"> </w:t>
      </w:r>
      <w:r w:rsidR="00C33CFE" w:rsidRPr="002014E1">
        <w:rPr>
          <w:lang w:val="sr-Latn-CS"/>
        </w:rPr>
        <w:t>у</w:t>
      </w:r>
      <w:r w:rsidR="007266A9" w:rsidRPr="002014E1">
        <w:rPr>
          <w:lang w:val="sr-Latn-CS"/>
        </w:rPr>
        <w:t xml:space="preserve"> </w:t>
      </w:r>
      <w:r w:rsidR="00293686" w:rsidRPr="002014E1">
        <w:rPr>
          <w:lang w:val="sr-Latn-CS"/>
        </w:rPr>
        <w:t>укупним</w:t>
      </w:r>
      <w:r w:rsidR="007266A9" w:rsidRPr="002014E1">
        <w:rPr>
          <w:lang w:val="sr-Latn-CS"/>
        </w:rPr>
        <w:t xml:space="preserve"> </w:t>
      </w:r>
      <w:r w:rsidR="00C33CFE" w:rsidRPr="002014E1">
        <w:rPr>
          <w:lang w:val="sr-Latn-CS"/>
        </w:rPr>
        <w:t>приходима</w:t>
      </w:r>
      <w:r w:rsidR="007266A9" w:rsidRPr="002014E1">
        <w:rPr>
          <w:lang w:val="sr-Latn-CS"/>
        </w:rPr>
        <w:t xml:space="preserve"> </w:t>
      </w:r>
      <w:r w:rsidR="00C33CFE" w:rsidRPr="002014E1">
        <w:rPr>
          <w:lang w:val="sr-Latn-CS"/>
        </w:rPr>
        <w:t>са</w:t>
      </w:r>
      <w:r w:rsidR="007266A9" w:rsidRPr="002014E1">
        <w:rPr>
          <w:lang w:val="sr-Latn-CS"/>
        </w:rPr>
        <w:t xml:space="preserve"> </w:t>
      </w:r>
      <w:r w:rsidR="00994273" w:rsidRPr="002014E1">
        <w:rPr>
          <w:lang w:val="sr-Latn-CS"/>
        </w:rPr>
        <w:t>16,7</w:t>
      </w:r>
      <w:r w:rsidR="00B74C71" w:rsidRPr="002014E1">
        <w:rPr>
          <w:lang w:val="sr-Latn-CS"/>
        </w:rPr>
        <w:t>%</w:t>
      </w:r>
      <w:r w:rsidR="009146F1" w:rsidRPr="002014E1">
        <w:rPr>
          <w:lang w:val="sr-Latn-CS"/>
        </w:rPr>
        <w:t>.</w:t>
      </w:r>
      <w:r w:rsidR="00C33CFE" w:rsidRPr="002014E1">
        <w:rPr>
          <w:lang w:val="sr-Latn-CS"/>
        </w:rPr>
        <w:t xml:space="preserve"> Следећи приход по значају је приход</w:t>
      </w:r>
      <w:r w:rsidR="00B74C71" w:rsidRPr="002014E1">
        <w:rPr>
          <w:lang w:val="sr-Latn-CS"/>
        </w:rPr>
        <w:t xml:space="preserve"> по основу </w:t>
      </w:r>
      <w:r w:rsidR="00994273" w:rsidRPr="002014E1">
        <w:rPr>
          <w:lang w:val="sr-Latn-CS"/>
        </w:rPr>
        <w:t xml:space="preserve">доприноса за грађевинско земљиште </w:t>
      </w:r>
      <w:r w:rsidR="00B74C71" w:rsidRPr="002014E1">
        <w:rPr>
          <w:lang w:val="sr-Latn-CS"/>
        </w:rPr>
        <w:t xml:space="preserve">који се </w:t>
      </w:r>
      <w:r w:rsidR="00994273" w:rsidRPr="002014E1">
        <w:rPr>
          <w:lang w:val="sr-Latn-CS"/>
        </w:rPr>
        <w:t>у извештајном периоду остварио са 68.252.446 динара, али због значајне планске величине бележи релативно мало остварење</w:t>
      </w:r>
      <w:r w:rsidR="00B74C71" w:rsidRPr="002014E1">
        <w:rPr>
          <w:lang w:val="sr-Latn-CS"/>
        </w:rPr>
        <w:t>.</w:t>
      </w:r>
      <w:r w:rsidR="009146F1" w:rsidRPr="002014E1">
        <w:rPr>
          <w:lang w:val="sr-Latn-CS"/>
        </w:rPr>
        <w:t xml:space="preserve"> </w:t>
      </w:r>
      <w:r w:rsidR="00C33CFE" w:rsidRPr="002014E1">
        <w:rPr>
          <w:lang w:val="sr-Latn-CS"/>
        </w:rPr>
        <w:t>Трансферна средства са нивоа Републике Србије редовно су преношена у буџет Општине Врњачка Бања</w:t>
      </w:r>
      <w:r w:rsidR="00994273" w:rsidRPr="002014E1">
        <w:rPr>
          <w:lang w:val="sr-Latn-CS"/>
        </w:rPr>
        <w:t xml:space="preserve"> у извештајном периоду</w:t>
      </w:r>
      <w:r w:rsidR="00C33CFE" w:rsidRPr="002014E1">
        <w:rPr>
          <w:lang w:val="sr-Latn-CS"/>
        </w:rPr>
        <w:t>.</w:t>
      </w:r>
      <w:r w:rsidR="005A222F" w:rsidRPr="002014E1">
        <w:rPr>
          <w:lang w:val="sr-Latn-CS"/>
        </w:rPr>
        <w:t xml:space="preserve"> </w:t>
      </w:r>
      <w:r w:rsidR="005A222F" w:rsidRPr="002014E1">
        <w:rPr>
          <w:lang w:val="sr-Latn-CS" w:eastAsia="sr-Latn-CS"/>
        </w:rPr>
        <w:t xml:space="preserve">Текући наменски трансфери, у ужем смислу, од </w:t>
      </w:r>
      <w:r w:rsidR="005A222F" w:rsidRPr="002014E1">
        <w:rPr>
          <w:lang w:val="sr-Latn-CS" w:eastAsia="sr-Latn-CS"/>
        </w:rPr>
        <w:lastRenderedPageBreak/>
        <w:t xml:space="preserve">Републике у корист нивоа општина </w:t>
      </w:r>
      <w:r w:rsidR="008233EF" w:rsidRPr="002014E1">
        <w:rPr>
          <w:lang w:val="sr-Latn-CS" w:eastAsia="sr-Latn-CS"/>
        </w:rPr>
        <w:t>планирани</w:t>
      </w:r>
      <w:r w:rsidR="005A222F" w:rsidRPr="002014E1">
        <w:rPr>
          <w:lang w:val="sr-Latn-CS" w:eastAsia="sr-Latn-CS"/>
        </w:rPr>
        <w:t xml:space="preserve"> </w:t>
      </w:r>
      <w:r w:rsidR="008233EF" w:rsidRPr="002014E1">
        <w:rPr>
          <w:lang w:val="sr-Latn-CS" w:eastAsia="sr-Latn-CS"/>
        </w:rPr>
        <w:t>су</w:t>
      </w:r>
      <w:r w:rsidR="005A222F" w:rsidRPr="002014E1">
        <w:rPr>
          <w:lang w:val="sr-Latn-CS" w:eastAsia="sr-Latn-CS"/>
        </w:rPr>
        <w:t xml:space="preserve"> </w:t>
      </w:r>
      <w:r w:rsidR="008233EF" w:rsidRPr="002014E1">
        <w:rPr>
          <w:lang w:val="sr-Latn-CS" w:eastAsia="sr-Latn-CS"/>
        </w:rPr>
        <w:t>у</w:t>
      </w:r>
      <w:r w:rsidR="005A222F" w:rsidRPr="002014E1">
        <w:rPr>
          <w:lang w:val="sr-Latn-CS" w:eastAsia="sr-Latn-CS"/>
        </w:rPr>
        <w:t xml:space="preserve"> </w:t>
      </w:r>
      <w:r w:rsidR="008233EF" w:rsidRPr="002014E1">
        <w:rPr>
          <w:lang w:val="sr-Latn-CS" w:eastAsia="sr-Latn-CS"/>
        </w:rPr>
        <w:t>износу</w:t>
      </w:r>
      <w:r w:rsidR="005A222F" w:rsidRPr="002014E1">
        <w:rPr>
          <w:lang w:val="sr-Latn-CS" w:eastAsia="sr-Latn-CS"/>
        </w:rPr>
        <w:t xml:space="preserve"> </w:t>
      </w:r>
      <w:r w:rsidR="008233EF" w:rsidRPr="002014E1">
        <w:rPr>
          <w:lang w:val="sr-Latn-CS" w:eastAsia="sr-Latn-CS"/>
        </w:rPr>
        <w:t>од</w:t>
      </w:r>
      <w:r w:rsidR="005A222F" w:rsidRPr="002014E1">
        <w:rPr>
          <w:lang w:val="sr-Latn-CS" w:eastAsia="sr-Latn-CS"/>
        </w:rPr>
        <w:t xml:space="preserve"> 25.697.000 </w:t>
      </w:r>
      <w:r w:rsidR="008233EF" w:rsidRPr="002014E1">
        <w:rPr>
          <w:lang w:val="sr-Latn-CS" w:eastAsia="sr-Latn-CS"/>
        </w:rPr>
        <w:t>динара</w:t>
      </w:r>
      <w:r w:rsidR="005A222F" w:rsidRPr="002014E1">
        <w:rPr>
          <w:lang w:val="sr-Latn-CS" w:eastAsia="sr-Latn-CS"/>
        </w:rPr>
        <w:t xml:space="preserve"> (</w:t>
      </w:r>
      <w:r w:rsidR="008233EF" w:rsidRPr="002014E1">
        <w:rPr>
          <w:lang w:val="sr-Latn-CS" w:eastAsia="sr-Latn-CS"/>
        </w:rPr>
        <w:t>овај</w:t>
      </w:r>
      <w:r w:rsidR="005A222F" w:rsidRPr="002014E1">
        <w:rPr>
          <w:lang w:val="sr-Latn-CS" w:eastAsia="sr-Latn-CS"/>
        </w:rPr>
        <w:t xml:space="preserve"> </w:t>
      </w:r>
      <w:r w:rsidR="008233EF" w:rsidRPr="002014E1">
        <w:rPr>
          <w:lang w:val="sr-Latn-CS" w:eastAsia="sr-Latn-CS"/>
        </w:rPr>
        <w:t>план</w:t>
      </w:r>
      <w:r w:rsidR="005A222F" w:rsidRPr="002014E1">
        <w:rPr>
          <w:lang w:val="sr-Latn-CS" w:eastAsia="sr-Latn-CS"/>
        </w:rPr>
        <w:t xml:space="preserve"> </w:t>
      </w:r>
      <w:r w:rsidR="008233EF" w:rsidRPr="002014E1">
        <w:rPr>
          <w:lang w:val="sr-Latn-CS" w:eastAsia="sr-Latn-CS"/>
        </w:rPr>
        <w:t>се</w:t>
      </w:r>
      <w:r w:rsidR="005A222F" w:rsidRPr="002014E1">
        <w:rPr>
          <w:lang w:val="sr-Latn-CS" w:eastAsia="sr-Latn-CS"/>
        </w:rPr>
        <w:t xml:space="preserve"> </w:t>
      </w:r>
      <w:r w:rsidR="008233EF" w:rsidRPr="002014E1">
        <w:rPr>
          <w:lang w:val="sr-Latn-CS" w:eastAsia="sr-Latn-CS"/>
        </w:rPr>
        <w:t>састоји</w:t>
      </w:r>
      <w:r w:rsidR="005A222F" w:rsidRPr="002014E1">
        <w:rPr>
          <w:lang w:val="sr-Latn-CS" w:eastAsia="sr-Latn-CS"/>
        </w:rPr>
        <w:t xml:space="preserve"> </w:t>
      </w:r>
      <w:r w:rsidR="008233EF" w:rsidRPr="002014E1">
        <w:rPr>
          <w:lang w:val="sr-Latn-CS" w:eastAsia="sr-Latn-CS"/>
        </w:rPr>
        <w:t>из</w:t>
      </w:r>
      <w:r w:rsidR="005A222F" w:rsidRPr="002014E1">
        <w:rPr>
          <w:lang w:val="sr-Latn-CS" w:eastAsia="sr-Latn-CS"/>
        </w:rPr>
        <w:t xml:space="preserve"> </w:t>
      </w:r>
      <w:r w:rsidR="008233EF" w:rsidRPr="002014E1">
        <w:rPr>
          <w:lang w:val="sr-Latn-CS" w:eastAsia="sr-Latn-CS"/>
        </w:rPr>
        <w:t>дела</w:t>
      </w:r>
      <w:r w:rsidR="005A222F" w:rsidRPr="002014E1">
        <w:rPr>
          <w:lang w:val="sr-Latn-CS" w:eastAsia="sr-Latn-CS"/>
        </w:rPr>
        <w:t xml:space="preserve"> </w:t>
      </w:r>
      <w:r w:rsidR="008233EF" w:rsidRPr="002014E1">
        <w:rPr>
          <w:lang w:val="sr-Latn-CS" w:eastAsia="sr-Latn-CS"/>
        </w:rPr>
        <w:t>од</w:t>
      </w:r>
      <w:r w:rsidR="005A222F" w:rsidRPr="002014E1">
        <w:rPr>
          <w:lang w:val="sr-Latn-CS" w:eastAsia="sr-Latn-CS"/>
        </w:rPr>
        <w:t xml:space="preserve"> 4.797.000 </w:t>
      </w:r>
      <w:r w:rsidR="008233EF" w:rsidRPr="002014E1">
        <w:rPr>
          <w:lang w:val="sr-Latn-CS" w:eastAsia="sr-Latn-CS"/>
        </w:rPr>
        <w:t>динара</w:t>
      </w:r>
      <w:r w:rsidR="005A222F" w:rsidRPr="002014E1">
        <w:rPr>
          <w:lang w:val="sr-Latn-CS" w:eastAsia="sr-Latn-CS"/>
        </w:rPr>
        <w:t xml:space="preserve"> </w:t>
      </w:r>
      <w:r w:rsidR="008233EF" w:rsidRPr="002014E1">
        <w:rPr>
          <w:lang w:val="sr-Latn-CS" w:eastAsia="sr-Latn-CS"/>
        </w:rPr>
        <w:t>који</w:t>
      </w:r>
      <w:r w:rsidR="005A222F" w:rsidRPr="002014E1">
        <w:rPr>
          <w:lang w:val="sr-Latn-CS" w:eastAsia="sr-Latn-CS"/>
        </w:rPr>
        <w:t xml:space="preserve"> </w:t>
      </w:r>
      <w:r w:rsidR="008233EF" w:rsidRPr="002014E1">
        <w:rPr>
          <w:lang w:val="sr-Latn-CS" w:eastAsia="sr-Latn-CS"/>
        </w:rPr>
        <w:t>се</w:t>
      </w:r>
      <w:r w:rsidR="005A222F" w:rsidRPr="002014E1">
        <w:rPr>
          <w:lang w:val="sr-Latn-CS" w:eastAsia="sr-Latn-CS"/>
        </w:rPr>
        <w:t xml:space="preserve"> </w:t>
      </w:r>
      <w:r w:rsidR="008233EF" w:rsidRPr="002014E1">
        <w:rPr>
          <w:lang w:val="sr-Latn-CS" w:eastAsia="sr-Latn-CS"/>
        </w:rPr>
        <w:t>односи</w:t>
      </w:r>
      <w:r w:rsidR="005A222F" w:rsidRPr="002014E1">
        <w:rPr>
          <w:lang w:val="sr-Latn-CS" w:eastAsia="sr-Latn-CS"/>
        </w:rPr>
        <w:t xml:space="preserve"> </w:t>
      </w:r>
      <w:r w:rsidR="008233EF" w:rsidRPr="002014E1">
        <w:rPr>
          <w:lang w:val="sr-Latn-CS" w:eastAsia="sr-Latn-CS"/>
        </w:rPr>
        <w:t>на</w:t>
      </w:r>
      <w:r w:rsidR="005A222F" w:rsidRPr="002014E1">
        <w:rPr>
          <w:lang w:val="sr-Latn-CS" w:eastAsia="sr-Latn-CS"/>
        </w:rPr>
        <w:t xml:space="preserve"> </w:t>
      </w:r>
      <w:r w:rsidR="008233EF" w:rsidRPr="002014E1">
        <w:rPr>
          <w:lang w:val="sr-Latn-CS" w:eastAsia="sr-Latn-CS"/>
        </w:rPr>
        <w:t>социјални</w:t>
      </w:r>
      <w:r w:rsidR="005A222F" w:rsidRPr="002014E1">
        <w:rPr>
          <w:lang w:val="sr-Latn-CS" w:eastAsia="sr-Latn-CS"/>
        </w:rPr>
        <w:t xml:space="preserve"> </w:t>
      </w:r>
      <w:r w:rsidR="008233EF" w:rsidRPr="002014E1">
        <w:rPr>
          <w:lang w:val="sr-Latn-CS" w:eastAsia="sr-Latn-CS"/>
        </w:rPr>
        <w:t>трансфер</w:t>
      </w:r>
      <w:r w:rsidR="005A222F" w:rsidRPr="002014E1">
        <w:rPr>
          <w:lang w:val="sr-Latn-CS" w:eastAsia="sr-Latn-CS"/>
        </w:rPr>
        <w:t xml:space="preserve">, 10.900.000 </w:t>
      </w:r>
      <w:r w:rsidR="008233EF" w:rsidRPr="002014E1">
        <w:rPr>
          <w:lang w:val="sr-Latn-CS" w:eastAsia="sr-Latn-CS"/>
        </w:rPr>
        <w:t>динара</w:t>
      </w:r>
      <w:r w:rsidR="005A222F" w:rsidRPr="002014E1">
        <w:rPr>
          <w:lang w:val="sr-Latn-CS" w:eastAsia="sr-Latn-CS"/>
        </w:rPr>
        <w:t xml:space="preserve">  </w:t>
      </w:r>
      <w:r w:rsidR="008233EF" w:rsidRPr="002014E1">
        <w:rPr>
          <w:lang w:val="sr-Latn-CS" w:eastAsia="sr-Latn-CS"/>
        </w:rPr>
        <w:t>се</w:t>
      </w:r>
      <w:r w:rsidR="005A222F" w:rsidRPr="002014E1">
        <w:rPr>
          <w:lang w:val="sr-Latn-CS" w:eastAsia="sr-Latn-CS"/>
        </w:rPr>
        <w:t xml:space="preserve"> </w:t>
      </w:r>
      <w:r w:rsidR="008233EF" w:rsidRPr="002014E1">
        <w:rPr>
          <w:lang w:val="sr-Latn-CS" w:eastAsia="sr-Latn-CS"/>
        </w:rPr>
        <w:t>осноси</w:t>
      </w:r>
      <w:r w:rsidR="005A222F" w:rsidRPr="002014E1">
        <w:rPr>
          <w:lang w:val="sr-Latn-CS" w:eastAsia="sr-Latn-CS"/>
        </w:rPr>
        <w:t xml:space="preserve"> </w:t>
      </w:r>
      <w:r w:rsidR="008233EF" w:rsidRPr="002014E1">
        <w:rPr>
          <w:lang w:val="sr-Latn-CS" w:eastAsia="sr-Latn-CS"/>
        </w:rPr>
        <w:t>на</w:t>
      </w:r>
      <w:r w:rsidR="005A222F" w:rsidRPr="002014E1">
        <w:rPr>
          <w:lang w:val="sr-Latn-CS" w:eastAsia="sr-Latn-CS"/>
        </w:rPr>
        <w:t xml:space="preserve"> </w:t>
      </w:r>
      <w:r w:rsidR="008233EF" w:rsidRPr="002014E1">
        <w:rPr>
          <w:lang w:val="sr-Latn-CS" w:eastAsia="sr-Latn-CS"/>
        </w:rPr>
        <w:t>трансфер</w:t>
      </w:r>
      <w:r w:rsidR="005A222F" w:rsidRPr="002014E1">
        <w:rPr>
          <w:lang w:val="sr-Latn-CS" w:eastAsia="sr-Latn-CS"/>
        </w:rPr>
        <w:t xml:space="preserve"> </w:t>
      </w:r>
      <w:r w:rsidR="008233EF" w:rsidRPr="002014E1">
        <w:rPr>
          <w:lang w:val="sr-Latn-CS" w:eastAsia="sr-Latn-CS"/>
        </w:rPr>
        <w:t>за</w:t>
      </w:r>
      <w:r w:rsidR="005A222F" w:rsidRPr="002014E1">
        <w:rPr>
          <w:lang w:val="sr-Latn-CS" w:eastAsia="sr-Latn-CS"/>
        </w:rPr>
        <w:t xml:space="preserve"> </w:t>
      </w:r>
      <w:r w:rsidR="008233EF" w:rsidRPr="002014E1">
        <w:rPr>
          <w:lang w:val="sr-Latn-CS" w:eastAsia="sr-Latn-CS"/>
        </w:rPr>
        <w:t>припремни</w:t>
      </w:r>
      <w:r w:rsidR="005A222F" w:rsidRPr="002014E1">
        <w:rPr>
          <w:lang w:val="sr-Latn-CS" w:eastAsia="sr-Latn-CS"/>
        </w:rPr>
        <w:t xml:space="preserve"> </w:t>
      </w:r>
      <w:r w:rsidR="008233EF" w:rsidRPr="002014E1">
        <w:rPr>
          <w:lang w:val="sr-Latn-CS" w:eastAsia="sr-Latn-CS"/>
        </w:rPr>
        <w:t>предшколски</w:t>
      </w:r>
      <w:r w:rsidR="005A222F" w:rsidRPr="002014E1">
        <w:rPr>
          <w:lang w:val="sr-Latn-CS" w:eastAsia="sr-Latn-CS"/>
        </w:rPr>
        <w:t xml:space="preserve"> </w:t>
      </w:r>
      <w:r w:rsidR="008233EF" w:rsidRPr="002014E1">
        <w:rPr>
          <w:lang w:val="sr-Latn-CS" w:eastAsia="sr-Latn-CS"/>
        </w:rPr>
        <w:t>програм</w:t>
      </w:r>
      <w:r w:rsidR="005A222F" w:rsidRPr="002014E1">
        <w:rPr>
          <w:lang w:val="sr-Latn-CS" w:eastAsia="sr-Latn-CS"/>
        </w:rPr>
        <w:t xml:space="preserve"> </w:t>
      </w:r>
      <w:r w:rsidR="008233EF" w:rsidRPr="002014E1">
        <w:rPr>
          <w:lang w:val="sr-Latn-CS" w:eastAsia="sr-Latn-CS"/>
        </w:rPr>
        <w:t>и</w:t>
      </w:r>
      <w:r w:rsidR="005A222F" w:rsidRPr="002014E1">
        <w:rPr>
          <w:lang w:val="sr-Latn-CS" w:eastAsia="sr-Latn-CS"/>
        </w:rPr>
        <w:t xml:space="preserve"> 10.000.000 </w:t>
      </w:r>
      <w:r w:rsidR="008233EF" w:rsidRPr="002014E1">
        <w:rPr>
          <w:lang w:val="sr-Latn-CS" w:eastAsia="sr-Latn-CS"/>
        </w:rPr>
        <w:t>динара</w:t>
      </w:r>
      <w:r w:rsidR="005A222F" w:rsidRPr="002014E1">
        <w:rPr>
          <w:lang w:val="sr-Latn-CS" w:eastAsia="sr-Latn-CS"/>
        </w:rPr>
        <w:t xml:space="preserve"> </w:t>
      </w:r>
      <w:r w:rsidR="008233EF" w:rsidRPr="002014E1">
        <w:rPr>
          <w:lang w:val="sr-Latn-CS" w:eastAsia="sr-Latn-CS"/>
        </w:rPr>
        <w:t>се</w:t>
      </w:r>
      <w:r w:rsidR="00367EEE" w:rsidRPr="002014E1">
        <w:rPr>
          <w:lang w:val="sr-Latn-CS" w:eastAsia="sr-Latn-CS"/>
        </w:rPr>
        <w:t xml:space="preserve"> </w:t>
      </w:r>
      <w:r w:rsidR="008233EF" w:rsidRPr="002014E1">
        <w:rPr>
          <w:lang w:val="sr-Latn-CS" w:eastAsia="sr-Latn-CS"/>
        </w:rPr>
        <w:t>односи</w:t>
      </w:r>
      <w:r w:rsidR="00367EEE" w:rsidRPr="002014E1">
        <w:rPr>
          <w:lang w:val="sr-Latn-CS" w:eastAsia="sr-Latn-CS"/>
        </w:rPr>
        <w:t xml:space="preserve"> </w:t>
      </w:r>
      <w:r w:rsidR="008233EF" w:rsidRPr="002014E1">
        <w:rPr>
          <w:lang w:val="sr-Latn-CS" w:eastAsia="sr-Latn-CS"/>
        </w:rPr>
        <w:t>на</w:t>
      </w:r>
      <w:r w:rsidR="00367EEE" w:rsidRPr="002014E1">
        <w:rPr>
          <w:lang w:val="sr-Latn-CS" w:eastAsia="sr-Latn-CS"/>
        </w:rPr>
        <w:t xml:space="preserve"> </w:t>
      </w:r>
      <w:r w:rsidR="008233EF" w:rsidRPr="002014E1">
        <w:rPr>
          <w:lang w:val="sr-Latn-CS" w:eastAsia="sr-Latn-CS"/>
        </w:rPr>
        <w:t>средства</w:t>
      </w:r>
      <w:r w:rsidR="00367EEE" w:rsidRPr="002014E1">
        <w:rPr>
          <w:lang w:val="sr-Latn-CS" w:eastAsia="sr-Latn-CS"/>
        </w:rPr>
        <w:t xml:space="preserve"> </w:t>
      </w:r>
      <w:r w:rsidR="008233EF" w:rsidRPr="002014E1">
        <w:rPr>
          <w:lang w:val="sr-Latn-CS" w:eastAsia="sr-Latn-CS"/>
        </w:rPr>
        <w:t>Министарства</w:t>
      </w:r>
      <w:r w:rsidR="00367EEE" w:rsidRPr="002014E1">
        <w:rPr>
          <w:lang w:val="sr-Latn-CS" w:eastAsia="sr-Latn-CS"/>
        </w:rPr>
        <w:t xml:space="preserve"> </w:t>
      </w:r>
      <w:r w:rsidR="008233EF" w:rsidRPr="002014E1">
        <w:rPr>
          <w:lang w:val="sr-Latn-CS" w:eastAsia="sr-Latn-CS"/>
        </w:rPr>
        <w:t>културе</w:t>
      </w:r>
      <w:r w:rsidR="00367EEE" w:rsidRPr="002014E1">
        <w:rPr>
          <w:lang w:val="sr-Latn-CS" w:eastAsia="sr-Latn-CS"/>
        </w:rPr>
        <w:t xml:space="preserve"> </w:t>
      </w:r>
      <w:r w:rsidR="008233EF" w:rsidRPr="002014E1">
        <w:rPr>
          <w:lang w:val="sr-Latn-CS" w:eastAsia="sr-Latn-CS"/>
        </w:rPr>
        <w:t>за</w:t>
      </w:r>
      <w:r w:rsidR="00367EEE" w:rsidRPr="002014E1">
        <w:rPr>
          <w:lang w:val="sr-Latn-CS" w:eastAsia="sr-Latn-CS"/>
        </w:rPr>
        <w:t xml:space="preserve"> </w:t>
      </w:r>
      <w:r w:rsidR="008233EF" w:rsidRPr="002014E1">
        <w:rPr>
          <w:lang w:val="sr-Latn-CS" w:eastAsia="sr-Latn-CS"/>
        </w:rPr>
        <w:t>пројекте</w:t>
      </w:r>
      <w:r w:rsidR="00367EEE" w:rsidRPr="002014E1">
        <w:rPr>
          <w:lang w:val="sr-Latn-CS" w:eastAsia="sr-Latn-CS"/>
        </w:rPr>
        <w:t xml:space="preserve"> </w:t>
      </w:r>
      <w:r w:rsidR="008233EF" w:rsidRPr="002014E1">
        <w:rPr>
          <w:lang w:val="sr-Latn-CS" w:eastAsia="sr-Latn-CS"/>
        </w:rPr>
        <w:t>из</w:t>
      </w:r>
      <w:r w:rsidR="00367EEE" w:rsidRPr="002014E1">
        <w:rPr>
          <w:lang w:val="sr-Latn-CS" w:eastAsia="sr-Latn-CS"/>
        </w:rPr>
        <w:t xml:space="preserve"> </w:t>
      </w:r>
      <w:r w:rsidR="008233EF" w:rsidRPr="002014E1">
        <w:rPr>
          <w:lang w:val="sr-Latn-CS" w:eastAsia="sr-Latn-CS"/>
        </w:rPr>
        <w:t>обласити</w:t>
      </w:r>
      <w:r w:rsidR="00367EEE" w:rsidRPr="002014E1">
        <w:rPr>
          <w:lang w:val="sr-Latn-CS" w:eastAsia="sr-Latn-CS"/>
        </w:rPr>
        <w:t xml:space="preserve"> </w:t>
      </w:r>
      <w:r w:rsidR="008233EF" w:rsidRPr="002014E1">
        <w:rPr>
          <w:lang w:val="sr-Latn-CS" w:eastAsia="sr-Latn-CS"/>
        </w:rPr>
        <w:t>културе</w:t>
      </w:r>
      <w:r w:rsidR="00367EEE" w:rsidRPr="002014E1">
        <w:rPr>
          <w:lang w:val="sr-Latn-CS" w:eastAsia="sr-Latn-CS"/>
        </w:rPr>
        <w:t xml:space="preserve"> </w:t>
      </w:r>
      <w:r w:rsidR="008233EF" w:rsidRPr="002014E1">
        <w:rPr>
          <w:lang w:val="sr-Latn-CS" w:eastAsia="sr-Latn-CS"/>
        </w:rPr>
        <w:t>који</w:t>
      </w:r>
      <w:r w:rsidR="00367EEE" w:rsidRPr="002014E1">
        <w:rPr>
          <w:lang w:val="sr-Latn-CS" w:eastAsia="sr-Latn-CS"/>
        </w:rPr>
        <w:t xml:space="preserve"> </w:t>
      </w:r>
      <w:r w:rsidR="008233EF" w:rsidRPr="002014E1">
        <w:rPr>
          <w:lang w:val="sr-Latn-CS" w:eastAsia="sr-Latn-CS"/>
        </w:rPr>
        <w:t>се</w:t>
      </w:r>
      <w:r w:rsidR="00367EEE" w:rsidRPr="002014E1">
        <w:rPr>
          <w:lang w:val="sr-Latn-CS" w:eastAsia="sr-Latn-CS"/>
        </w:rPr>
        <w:t xml:space="preserve"> </w:t>
      </w:r>
      <w:r w:rsidR="008233EF" w:rsidRPr="002014E1">
        <w:rPr>
          <w:lang w:val="sr-Latn-CS" w:eastAsia="sr-Latn-CS"/>
        </w:rPr>
        <w:t>реализују</w:t>
      </w:r>
      <w:r w:rsidR="00367EEE" w:rsidRPr="002014E1">
        <w:rPr>
          <w:lang w:val="sr-Latn-CS" w:eastAsia="sr-Latn-CS"/>
        </w:rPr>
        <w:t xml:space="preserve"> </w:t>
      </w:r>
      <w:r w:rsidR="008233EF" w:rsidRPr="002014E1">
        <w:rPr>
          <w:lang w:val="sr-Latn-CS" w:eastAsia="sr-Latn-CS"/>
        </w:rPr>
        <w:t>преко</w:t>
      </w:r>
      <w:r w:rsidR="00367EEE" w:rsidRPr="002014E1">
        <w:rPr>
          <w:lang w:val="sr-Latn-CS" w:eastAsia="sr-Latn-CS"/>
        </w:rPr>
        <w:t xml:space="preserve"> </w:t>
      </w:r>
      <w:r w:rsidR="008233EF" w:rsidRPr="002014E1">
        <w:rPr>
          <w:lang w:val="sr-Latn-CS" w:eastAsia="sr-Latn-CS"/>
        </w:rPr>
        <w:t>установа</w:t>
      </w:r>
      <w:r w:rsidR="00367EEE" w:rsidRPr="002014E1">
        <w:rPr>
          <w:lang w:val="sr-Latn-CS" w:eastAsia="sr-Latn-CS"/>
        </w:rPr>
        <w:t xml:space="preserve"> </w:t>
      </w:r>
      <w:r w:rsidR="008233EF" w:rsidRPr="002014E1">
        <w:rPr>
          <w:lang w:val="sr-Latn-CS" w:eastAsia="sr-Latn-CS"/>
        </w:rPr>
        <w:t>културе</w:t>
      </w:r>
      <w:r w:rsidR="00367EEE" w:rsidRPr="002014E1">
        <w:rPr>
          <w:lang w:val="sr-Latn-CS" w:eastAsia="sr-Latn-CS"/>
        </w:rPr>
        <w:t xml:space="preserve">). </w:t>
      </w:r>
      <w:r w:rsidR="008233EF" w:rsidRPr="002014E1">
        <w:rPr>
          <w:lang w:val="sr-Latn-CS" w:eastAsia="sr-Latn-CS"/>
        </w:rPr>
        <w:t>Извршење</w:t>
      </w:r>
      <w:r w:rsidR="00367EEE" w:rsidRPr="002014E1">
        <w:rPr>
          <w:lang w:val="sr-Latn-CS" w:eastAsia="sr-Latn-CS"/>
        </w:rPr>
        <w:t xml:space="preserve"> </w:t>
      </w:r>
      <w:r w:rsidR="008233EF" w:rsidRPr="002014E1">
        <w:rPr>
          <w:lang w:val="sr-Latn-CS" w:eastAsia="sr-Latn-CS"/>
        </w:rPr>
        <w:t>ових</w:t>
      </w:r>
      <w:r w:rsidR="00367EEE" w:rsidRPr="002014E1">
        <w:rPr>
          <w:lang w:val="sr-Latn-CS" w:eastAsia="sr-Latn-CS"/>
        </w:rPr>
        <w:t xml:space="preserve"> </w:t>
      </w:r>
      <w:r w:rsidR="008233EF" w:rsidRPr="002014E1">
        <w:rPr>
          <w:lang w:val="sr-Latn-CS" w:eastAsia="sr-Latn-CS"/>
        </w:rPr>
        <w:t>трансфера</w:t>
      </w:r>
      <w:r w:rsidR="00367EEE" w:rsidRPr="002014E1">
        <w:rPr>
          <w:lang w:val="sr-Latn-CS" w:eastAsia="sr-Latn-CS"/>
        </w:rPr>
        <w:t xml:space="preserve"> </w:t>
      </w:r>
      <w:r w:rsidR="008233EF" w:rsidRPr="002014E1">
        <w:rPr>
          <w:lang w:val="sr-Latn-CS" w:eastAsia="sr-Latn-CS"/>
        </w:rPr>
        <w:t>приказнао</w:t>
      </w:r>
      <w:r w:rsidR="00367EEE" w:rsidRPr="002014E1">
        <w:rPr>
          <w:lang w:val="sr-Latn-CS" w:eastAsia="sr-Latn-CS"/>
        </w:rPr>
        <w:t xml:space="preserve"> </w:t>
      </w:r>
      <w:r w:rsidR="008233EF" w:rsidRPr="002014E1">
        <w:rPr>
          <w:lang w:val="sr-Latn-CS" w:eastAsia="sr-Latn-CS"/>
        </w:rPr>
        <w:t>је</w:t>
      </w:r>
      <w:r w:rsidR="00367EEE" w:rsidRPr="002014E1">
        <w:rPr>
          <w:lang w:val="sr-Latn-CS" w:eastAsia="sr-Latn-CS"/>
        </w:rPr>
        <w:t xml:space="preserve"> </w:t>
      </w:r>
      <w:r w:rsidR="008233EF" w:rsidRPr="002014E1">
        <w:rPr>
          <w:lang w:val="sr-Latn-CS" w:eastAsia="sr-Latn-CS"/>
        </w:rPr>
        <w:t>у</w:t>
      </w:r>
      <w:r w:rsidR="00367EEE" w:rsidRPr="002014E1">
        <w:rPr>
          <w:lang w:val="sr-Latn-CS" w:eastAsia="sr-Latn-CS"/>
        </w:rPr>
        <w:t xml:space="preserve"> </w:t>
      </w:r>
      <w:r w:rsidR="008233EF" w:rsidRPr="002014E1">
        <w:rPr>
          <w:lang w:val="sr-Latn-CS" w:eastAsia="sr-Latn-CS"/>
        </w:rPr>
        <w:t>износу</w:t>
      </w:r>
      <w:r w:rsidR="00367EEE" w:rsidRPr="002014E1">
        <w:rPr>
          <w:lang w:val="sr-Latn-CS" w:eastAsia="sr-Latn-CS"/>
        </w:rPr>
        <w:t xml:space="preserve"> </w:t>
      </w:r>
      <w:r w:rsidR="008233EF" w:rsidRPr="002014E1">
        <w:rPr>
          <w:lang w:val="sr-Latn-CS" w:eastAsia="sr-Latn-CS"/>
        </w:rPr>
        <w:t>од</w:t>
      </w:r>
      <w:r w:rsidR="00367EEE" w:rsidRPr="002014E1">
        <w:rPr>
          <w:lang w:val="sr-Latn-CS" w:eastAsia="sr-Latn-CS"/>
        </w:rPr>
        <w:t xml:space="preserve"> 43.263.620 </w:t>
      </w:r>
      <w:r w:rsidR="008233EF" w:rsidRPr="002014E1">
        <w:rPr>
          <w:lang w:val="sr-Latn-CS" w:eastAsia="sr-Latn-CS"/>
        </w:rPr>
        <w:t>динара</w:t>
      </w:r>
      <w:r w:rsidR="00367EEE" w:rsidRPr="002014E1">
        <w:rPr>
          <w:lang w:val="sr-Latn-CS" w:eastAsia="sr-Latn-CS"/>
        </w:rPr>
        <w:t xml:space="preserve"> </w:t>
      </w:r>
      <w:r w:rsidR="008233EF" w:rsidRPr="002014E1">
        <w:rPr>
          <w:lang w:val="sr-Latn-CS" w:eastAsia="sr-Latn-CS"/>
        </w:rPr>
        <w:t>и</w:t>
      </w:r>
      <w:r w:rsidR="00367EEE" w:rsidRPr="002014E1">
        <w:rPr>
          <w:lang w:val="sr-Latn-CS" w:eastAsia="sr-Latn-CS"/>
        </w:rPr>
        <w:t xml:space="preserve"> </w:t>
      </w:r>
      <w:r w:rsidR="008233EF" w:rsidRPr="002014E1">
        <w:rPr>
          <w:lang w:val="sr-Latn-CS" w:eastAsia="sr-Latn-CS"/>
        </w:rPr>
        <w:t>у</w:t>
      </w:r>
      <w:r w:rsidR="00367EEE" w:rsidRPr="002014E1">
        <w:rPr>
          <w:lang w:val="sr-Latn-CS" w:eastAsia="sr-Latn-CS"/>
        </w:rPr>
        <w:t xml:space="preserve"> </w:t>
      </w:r>
      <w:r w:rsidR="008233EF" w:rsidRPr="002014E1">
        <w:rPr>
          <w:lang w:val="sr-Latn-CS" w:eastAsia="sr-Latn-CS"/>
        </w:rPr>
        <w:t>овом</w:t>
      </w:r>
      <w:r w:rsidR="00367EEE" w:rsidRPr="002014E1">
        <w:rPr>
          <w:lang w:val="sr-Latn-CS" w:eastAsia="sr-Latn-CS"/>
        </w:rPr>
        <w:t xml:space="preserve"> </w:t>
      </w:r>
      <w:r w:rsidR="008233EF" w:rsidRPr="002014E1">
        <w:rPr>
          <w:lang w:val="sr-Latn-CS" w:eastAsia="sr-Latn-CS"/>
        </w:rPr>
        <w:t>износу</w:t>
      </w:r>
      <w:r w:rsidR="00367EEE" w:rsidRPr="002014E1">
        <w:rPr>
          <w:lang w:val="sr-Latn-CS" w:eastAsia="sr-Latn-CS"/>
        </w:rPr>
        <w:t xml:space="preserve"> </w:t>
      </w:r>
      <w:r w:rsidR="008233EF" w:rsidRPr="002014E1">
        <w:rPr>
          <w:lang w:val="sr-Latn-CS" w:eastAsia="sr-Latn-CS"/>
        </w:rPr>
        <w:t>су</w:t>
      </w:r>
      <w:r w:rsidR="00367EEE" w:rsidRPr="002014E1">
        <w:rPr>
          <w:lang w:val="sr-Latn-CS" w:eastAsia="sr-Latn-CS"/>
        </w:rPr>
        <w:t xml:space="preserve"> </w:t>
      </w:r>
      <w:r w:rsidR="008233EF" w:rsidRPr="002014E1">
        <w:rPr>
          <w:lang w:val="sr-Latn-CS" w:eastAsia="sr-Latn-CS"/>
        </w:rPr>
        <w:t>садржана</w:t>
      </w:r>
      <w:r w:rsidR="00367EEE" w:rsidRPr="002014E1">
        <w:rPr>
          <w:lang w:val="sr-Latn-CS" w:eastAsia="sr-Latn-CS"/>
        </w:rPr>
        <w:t xml:space="preserve"> </w:t>
      </w:r>
      <w:r w:rsidR="008233EF" w:rsidRPr="002014E1">
        <w:rPr>
          <w:lang w:val="sr-Latn-CS" w:eastAsia="sr-Latn-CS"/>
        </w:rPr>
        <w:t>средства</w:t>
      </w:r>
      <w:r w:rsidR="00367EEE" w:rsidRPr="002014E1">
        <w:rPr>
          <w:lang w:val="sr-Latn-CS" w:eastAsia="sr-Latn-CS"/>
        </w:rPr>
        <w:t xml:space="preserve"> </w:t>
      </w:r>
      <w:r w:rsidR="008233EF" w:rsidRPr="002014E1">
        <w:rPr>
          <w:lang w:val="sr-Latn-CS" w:eastAsia="sr-Latn-CS"/>
        </w:rPr>
        <w:t>која</w:t>
      </w:r>
      <w:r w:rsidR="00367EEE" w:rsidRPr="002014E1">
        <w:rPr>
          <w:lang w:val="sr-Latn-CS" w:eastAsia="sr-Latn-CS"/>
        </w:rPr>
        <w:t xml:space="preserve"> </w:t>
      </w:r>
      <w:r w:rsidR="008233EF" w:rsidRPr="002014E1">
        <w:rPr>
          <w:lang w:val="sr-Latn-CS" w:eastAsia="sr-Latn-CS"/>
        </w:rPr>
        <w:t>су</w:t>
      </w:r>
      <w:r w:rsidR="00367EEE" w:rsidRPr="002014E1">
        <w:rPr>
          <w:lang w:val="sr-Latn-CS" w:eastAsia="sr-Latn-CS"/>
        </w:rPr>
        <w:t xml:space="preserve"> </w:t>
      </w:r>
      <w:r w:rsidR="008233EF" w:rsidRPr="002014E1">
        <w:rPr>
          <w:lang w:val="sr-Latn-CS" w:eastAsia="sr-Latn-CS"/>
        </w:rPr>
        <w:t>наведена</w:t>
      </w:r>
      <w:r w:rsidR="00367EEE" w:rsidRPr="002014E1">
        <w:rPr>
          <w:lang w:val="sr-Latn-CS" w:eastAsia="sr-Latn-CS"/>
        </w:rPr>
        <w:t xml:space="preserve"> </w:t>
      </w:r>
      <w:r w:rsidR="008233EF" w:rsidRPr="002014E1">
        <w:rPr>
          <w:lang w:val="sr-Latn-CS" w:eastAsia="sr-Latn-CS"/>
        </w:rPr>
        <w:t>у</w:t>
      </w:r>
      <w:r w:rsidR="00367EEE" w:rsidRPr="002014E1">
        <w:rPr>
          <w:lang w:val="sr-Latn-CS" w:eastAsia="sr-Latn-CS"/>
        </w:rPr>
        <w:t xml:space="preserve"> </w:t>
      </w:r>
      <w:r w:rsidR="008233EF" w:rsidRPr="002014E1">
        <w:rPr>
          <w:lang w:val="sr-Latn-CS" w:eastAsia="sr-Latn-CS"/>
        </w:rPr>
        <w:t>објашњењу</w:t>
      </w:r>
      <w:r w:rsidR="00367EEE" w:rsidRPr="002014E1">
        <w:rPr>
          <w:lang w:val="sr-Latn-CS" w:eastAsia="sr-Latn-CS"/>
        </w:rPr>
        <w:t xml:space="preserve"> </w:t>
      </w:r>
      <w:r w:rsidR="008233EF" w:rsidRPr="002014E1">
        <w:rPr>
          <w:lang w:val="sr-Latn-CS" w:eastAsia="sr-Latn-CS"/>
        </w:rPr>
        <w:t>планске</w:t>
      </w:r>
      <w:r w:rsidR="00367EEE" w:rsidRPr="002014E1">
        <w:rPr>
          <w:lang w:val="sr-Latn-CS" w:eastAsia="sr-Latn-CS"/>
        </w:rPr>
        <w:t xml:space="preserve"> </w:t>
      </w:r>
      <w:r w:rsidR="008233EF" w:rsidRPr="002014E1">
        <w:rPr>
          <w:lang w:val="sr-Latn-CS" w:eastAsia="sr-Latn-CS"/>
        </w:rPr>
        <w:t>величине</w:t>
      </w:r>
      <w:r w:rsidR="00367EEE" w:rsidRPr="002014E1">
        <w:rPr>
          <w:lang w:val="sr-Latn-CS" w:eastAsia="sr-Latn-CS"/>
        </w:rPr>
        <w:t xml:space="preserve"> </w:t>
      </w:r>
      <w:r w:rsidR="008233EF" w:rsidRPr="002014E1">
        <w:rPr>
          <w:lang w:val="sr-Latn-CS" w:eastAsia="sr-Latn-CS"/>
        </w:rPr>
        <w:t>али</w:t>
      </w:r>
      <w:r w:rsidR="00367EEE" w:rsidRPr="002014E1">
        <w:rPr>
          <w:lang w:val="sr-Latn-CS" w:eastAsia="sr-Latn-CS"/>
        </w:rPr>
        <w:t xml:space="preserve"> </w:t>
      </w:r>
      <w:r w:rsidR="008233EF" w:rsidRPr="002014E1">
        <w:rPr>
          <w:lang w:val="sr-Latn-CS" w:eastAsia="sr-Latn-CS"/>
        </w:rPr>
        <w:t>и</w:t>
      </w:r>
      <w:r w:rsidR="00367EEE" w:rsidRPr="002014E1">
        <w:rPr>
          <w:lang w:val="sr-Latn-CS" w:eastAsia="sr-Latn-CS"/>
        </w:rPr>
        <w:t xml:space="preserve"> </w:t>
      </w:r>
      <w:r w:rsidR="008233EF" w:rsidRPr="002014E1">
        <w:rPr>
          <w:lang w:val="sr-Latn-CS" w:eastAsia="sr-Latn-CS"/>
        </w:rPr>
        <w:t>следећа</w:t>
      </w:r>
      <w:r w:rsidR="00367EEE" w:rsidRPr="002014E1">
        <w:rPr>
          <w:lang w:val="sr-Latn-CS" w:eastAsia="sr-Latn-CS"/>
        </w:rPr>
        <w:t xml:space="preserve"> </w:t>
      </w:r>
      <w:r w:rsidR="008233EF" w:rsidRPr="002014E1">
        <w:rPr>
          <w:lang w:val="sr-Latn-CS" w:eastAsia="sr-Latn-CS"/>
        </w:rPr>
        <w:t>средства</w:t>
      </w:r>
      <w:r w:rsidR="00367EEE" w:rsidRPr="002014E1">
        <w:rPr>
          <w:lang w:val="sr-Latn-CS" w:eastAsia="sr-Latn-CS"/>
        </w:rPr>
        <w:t xml:space="preserve">: 11.500.000 </w:t>
      </w:r>
      <w:r w:rsidR="008233EF" w:rsidRPr="002014E1">
        <w:rPr>
          <w:lang w:val="sr-Latn-CS" w:eastAsia="sr-Latn-CS"/>
        </w:rPr>
        <w:t>динара</w:t>
      </w:r>
      <w:r w:rsidR="00367EEE" w:rsidRPr="002014E1">
        <w:rPr>
          <w:lang w:val="sr-Latn-CS" w:eastAsia="sr-Latn-CS"/>
        </w:rPr>
        <w:t xml:space="preserve"> - </w:t>
      </w:r>
      <w:r w:rsidR="008233EF" w:rsidRPr="002014E1">
        <w:rPr>
          <w:lang w:val="sr-Latn-CS" w:eastAsia="sr-Latn-CS"/>
        </w:rPr>
        <w:t>Пројекат</w:t>
      </w:r>
      <w:r w:rsidR="00367EEE" w:rsidRPr="002014E1">
        <w:rPr>
          <w:lang w:val="sr-Latn-CS" w:eastAsia="sr-Latn-CS"/>
        </w:rPr>
        <w:t xml:space="preserve">: </w:t>
      </w:r>
      <w:r w:rsidR="008233EF" w:rsidRPr="002014E1">
        <w:rPr>
          <w:lang w:val="sr-Latn-CS" w:eastAsia="sr-Latn-CS"/>
        </w:rPr>
        <w:t>Терен</w:t>
      </w:r>
      <w:r w:rsidR="00367EEE" w:rsidRPr="002014E1">
        <w:rPr>
          <w:lang w:val="sr-Latn-CS" w:eastAsia="sr-Latn-CS"/>
        </w:rPr>
        <w:t xml:space="preserve"> </w:t>
      </w:r>
      <w:r w:rsidR="008233EF" w:rsidRPr="002014E1">
        <w:rPr>
          <w:lang w:val="sr-Latn-CS" w:eastAsia="sr-Latn-CS"/>
        </w:rPr>
        <w:t>ц</w:t>
      </w:r>
      <w:r w:rsidR="00367EEE" w:rsidRPr="002014E1">
        <w:rPr>
          <w:lang w:val="sr-Latn-CS" w:eastAsia="sr-Latn-CS"/>
        </w:rPr>
        <w:t xml:space="preserve">, 10.065.000 </w:t>
      </w:r>
      <w:r w:rsidR="008233EF" w:rsidRPr="002014E1">
        <w:rPr>
          <w:lang w:val="sr-Latn-CS" w:eastAsia="sr-Latn-CS"/>
        </w:rPr>
        <w:t>динара</w:t>
      </w:r>
      <w:r w:rsidR="00367EEE" w:rsidRPr="002014E1">
        <w:rPr>
          <w:lang w:val="sr-Latn-CS" w:eastAsia="sr-Latn-CS"/>
        </w:rPr>
        <w:t xml:space="preserve"> </w:t>
      </w:r>
      <w:r w:rsidR="008233EF" w:rsidRPr="002014E1">
        <w:rPr>
          <w:lang w:val="sr-Latn-CS" w:eastAsia="sr-Latn-CS"/>
        </w:rPr>
        <w:t>Комесаријат</w:t>
      </w:r>
      <w:r w:rsidR="00367EEE" w:rsidRPr="002014E1">
        <w:rPr>
          <w:lang w:val="sr-Latn-CS" w:eastAsia="sr-Latn-CS"/>
        </w:rPr>
        <w:t xml:space="preserve"> </w:t>
      </w:r>
      <w:r w:rsidR="008233EF" w:rsidRPr="002014E1">
        <w:rPr>
          <w:lang w:val="sr-Latn-CS" w:eastAsia="sr-Latn-CS"/>
        </w:rPr>
        <w:t>за</w:t>
      </w:r>
      <w:r w:rsidR="00367EEE" w:rsidRPr="002014E1">
        <w:rPr>
          <w:lang w:val="sr-Latn-CS" w:eastAsia="sr-Latn-CS"/>
        </w:rPr>
        <w:t xml:space="preserve"> </w:t>
      </w:r>
      <w:r w:rsidR="008233EF" w:rsidRPr="002014E1">
        <w:rPr>
          <w:lang w:val="sr-Latn-CS" w:eastAsia="sr-Latn-CS"/>
        </w:rPr>
        <w:t>избеглице</w:t>
      </w:r>
      <w:r w:rsidR="00367EEE" w:rsidRPr="002014E1">
        <w:rPr>
          <w:lang w:val="sr-Latn-CS" w:eastAsia="sr-Latn-CS"/>
        </w:rPr>
        <w:t xml:space="preserve">, 1.500.000 </w:t>
      </w:r>
      <w:r w:rsidR="008233EF" w:rsidRPr="002014E1">
        <w:rPr>
          <w:lang w:val="sr-Latn-CS" w:eastAsia="sr-Latn-CS"/>
        </w:rPr>
        <w:t>динара</w:t>
      </w:r>
      <w:r w:rsidR="00367EEE" w:rsidRPr="002014E1">
        <w:rPr>
          <w:lang w:val="sr-Latn-CS" w:eastAsia="sr-Latn-CS"/>
        </w:rPr>
        <w:t xml:space="preserve"> </w:t>
      </w:r>
      <w:r w:rsidR="008233EF" w:rsidRPr="002014E1">
        <w:rPr>
          <w:lang w:val="sr-Latn-CS" w:eastAsia="sr-Latn-CS"/>
        </w:rPr>
        <w:t>Министарство</w:t>
      </w:r>
      <w:r w:rsidR="00367EEE" w:rsidRPr="002014E1">
        <w:rPr>
          <w:lang w:val="sr-Latn-CS" w:eastAsia="sr-Latn-CS"/>
        </w:rPr>
        <w:t xml:space="preserve"> </w:t>
      </w:r>
      <w:r w:rsidR="008233EF" w:rsidRPr="002014E1">
        <w:rPr>
          <w:lang w:val="sr-Latn-CS" w:eastAsia="sr-Latn-CS"/>
        </w:rPr>
        <w:t>културе</w:t>
      </w:r>
      <w:r w:rsidR="00367EEE" w:rsidRPr="002014E1">
        <w:rPr>
          <w:lang w:val="sr-Latn-CS" w:eastAsia="sr-Latn-CS"/>
        </w:rPr>
        <w:t>-</w:t>
      </w:r>
      <w:r w:rsidR="008233EF" w:rsidRPr="002014E1">
        <w:rPr>
          <w:lang w:val="sr-Latn-CS" w:eastAsia="sr-Latn-CS"/>
        </w:rPr>
        <w:t>Фестивал</w:t>
      </w:r>
      <w:r w:rsidR="00367EEE" w:rsidRPr="002014E1">
        <w:rPr>
          <w:lang w:val="sr-Latn-CS" w:eastAsia="sr-Latn-CS"/>
        </w:rPr>
        <w:t xml:space="preserve"> </w:t>
      </w:r>
      <w:r w:rsidR="008233EF" w:rsidRPr="002014E1">
        <w:rPr>
          <w:lang w:val="sr-Latn-CS" w:eastAsia="sr-Latn-CS"/>
        </w:rPr>
        <w:t>филмског</w:t>
      </w:r>
      <w:r w:rsidR="00367EEE" w:rsidRPr="002014E1">
        <w:rPr>
          <w:lang w:val="sr-Latn-CS" w:eastAsia="sr-Latn-CS"/>
        </w:rPr>
        <w:t xml:space="preserve"> </w:t>
      </w:r>
      <w:r w:rsidR="008233EF" w:rsidRPr="002014E1">
        <w:rPr>
          <w:lang w:val="sr-Latn-CS" w:eastAsia="sr-Latn-CS"/>
        </w:rPr>
        <w:t>сценарија</w:t>
      </w:r>
      <w:r w:rsidR="00367EEE" w:rsidRPr="002014E1">
        <w:rPr>
          <w:lang w:val="sr-Latn-CS" w:eastAsia="sr-Latn-CS"/>
        </w:rPr>
        <w:t xml:space="preserve">, 2.000.000 </w:t>
      </w:r>
      <w:r w:rsidR="008233EF" w:rsidRPr="002014E1">
        <w:rPr>
          <w:lang w:val="sr-Latn-CS" w:eastAsia="sr-Latn-CS"/>
        </w:rPr>
        <w:t>динара</w:t>
      </w:r>
      <w:r w:rsidR="00367EEE" w:rsidRPr="002014E1">
        <w:rPr>
          <w:lang w:val="sr-Latn-CS" w:eastAsia="sr-Latn-CS"/>
        </w:rPr>
        <w:t xml:space="preserve"> </w:t>
      </w:r>
      <w:r w:rsidR="008233EF" w:rsidRPr="002014E1">
        <w:rPr>
          <w:lang w:val="sr-Latn-CS" w:eastAsia="sr-Latn-CS"/>
        </w:rPr>
        <w:t>Министарство</w:t>
      </w:r>
      <w:r w:rsidR="00367EEE" w:rsidRPr="002014E1">
        <w:rPr>
          <w:lang w:val="sr-Latn-CS" w:eastAsia="sr-Latn-CS"/>
        </w:rPr>
        <w:t xml:space="preserve"> </w:t>
      </w:r>
      <w:r w:rsidR="008233EF" w:rsidRPr="002014E1">
        <w:rPr>
          <w:lang w:val="sr-Latn-CS" w:eastAsia="sr-Latn-CS"/>
        </w:rPr>
        <w:t>културе</w:t>
      </w:r>
      <w:r w:rsidR="00367EEE" w:rsidRPr="002014E1">
        <w:rPr>
          <w:lang w:val="sr-Latn-CS" w:eastAsia="sr-Latn-CS"/>
        </w:rPr>
        <w:t>-</w:t>
      </w:r>
      <w:r w:rsidR="008233EF" w:rsidRPr="002014E1">
        <w:rPr>
          <w:lang w:val="sr-Latn-CS" w:eastAsia="sr-Latn-CS"/>
        </w:rPr>
        <w:t>Фестивал</w:t>
      </w:r>
      <w:r w:rsidR="00367EEE" w:rsidRPr="002014E1">
        <w:rPr>
          <w:lang w:val="sr-Latn-CS" w:eastAsia="sr-Latn-CS"/>
        </w:rPr>
        <w:t xml:space="preserve"> </w:t>
      </w:r>
      <w:r w:rsidR="008233EF" w:rsidRPr="002014E1">
        <w:rPr>
          <w:lang w:val="sr-Latn-CS" w:eastAsia="sr-Latn-CS"/>
        </w:rPr>
        <w:t>класичне</w:t>
      </w:r>
      <w:r w:rsidR="00367EEE" w:rsidRPr="002014E1">
        <w:rPr>
          <w:lang w:val="sr-Latn-CS" w:eastAsia="sr-Latn-CS"/>
        </w:rPr>
        <w:t xml:space="preserve"> </w:t>
      </w:r>
      <w:r w:rsidR="008233EF" w:rsidRPr="002014E1">
        <w:rPr>
          <w:lang w:val="sr-Latn-CS" w:eastAsia="sr-Latn-CS"/>
        </w:rPr>
        <w:t>музике</w:t>
      </w:r>
      <w:r w:rsidR="00367EEE" w:rsidRPr="002014E1">
        <w:rPr>
          <w:lang w:val="sr-Latn-CS" w:eastAsia="sr-Latn-CS"/>
        </w:rPr>
        <w:t xml:space="preserve">, 1.318.000 </w:t>
      </w:r>
      <w:r w:rsidR="008233EF" w:rsidRPr="002014E1">
        <w:rPr>
          <w:lang w:val="sr-Latn-CS" w:eastAsia="sr-Latn-CS"/>
        </w:rPr>
        <w:t>динара Популациона</w:t>
      </w:r>
      <w:r w:rsidR="00367EEE" w:rsidRPr="002014E1">
        <w:rPr>
          <w:lang w:val="sr-Latn-CS" w:eastAsia="sr-Latn-CS"/>
        </w:rPr>
        <w:t xml:space="preserve"> </w:t>
      </w:r>
      <w:r w:rsidR="008233EF" w:rsidRPr="002014E1">
        <w:rPr>
          <w:lang w:val="sr-Latn-CS" w:eastAsia="sr-Latn-CS"/>
        </w:rPr>
        <w:t>политика</w:t>
      </w:r>
      <w:r w:rsidR="00367EEE" w:rsidRPr="002014E1">
        <w:rPr>
          <w:lang w:val="sr-Latn-CS" w:eastAsia="sr-Latn-CS"/>
        </w:rPr>
        <w:t>-</w:t>
      </w:r>
      <w:r w:rsidR="008233EF" w:rsidRPr="002014E1">
        <w:rPr>
          <w:lang w:val="sr-Latn-CS" w:eastAsia="sr-Latn-CS"/>
        </w:rPr>
        <w:t>Гинекологија</w:t>
      </w:r>
      <w:r w:rsidR="00367EEE" w:rsidRPr="002014E1">
        <w:rPr>
          <w:lang w:val="sr-Latn-CS" w:eastAsia="sr-Latn-CS"/>
        </w:rPr>
        <w:t xml:space="preserve">, 5.224.420 </w:t>
      </w:r>
      <w:r w:rsidR="008233EF" w:rsidRPr="002014E1">
        <w:rPr>
          <w:lang w:val="sr-Latn-CS" w:eastAsia="sr-Latn-CS"/>
        </w:rPr>
        <w:t>динара</w:t>
      </w:r>
      <w:r w:rsidR="00367EEE" w:rsidRPr="002014E1">
        <w:rPr>
          <w:lang w:val="sr-Latn-CS" w:eastAsia="sr-Latn-CS"/>
        </w:rPr>
        <w:t xml:space="preserve"> </w:t>
      </w:r>
      <w:r w:rsidR="008233EF" w:rsidRPr="002014E1">
        <w:rPr>
          <w:lang w:val="sr-Latn-CS" w:eastAsia="sr-Latn-CS"/>
        </w:rPr>
        <w:t>Популациона</w:t>
      </w:r>
      <w:r w:rsidR="00367EEE" w:rsidRPr="002014E1">
        <w:rPr>
          <w:lang w:val="sr-Latn-CS" w:eastAsia="sr-Latn-CS"/>
        </w:rPr>
        <w:t xml:space="preserve"> </w:t>
      </w:r>
      <w:r w:rsidR="008233EF" w:rsidRPr="002014E1">
        <w:rPr>
          <w:lang w:val="sr-Latn-CS" w:eastAsia="sr-Latn-CS"/>
        </w:rPr>
        <w:t>политика</w:t>
      </w:r>
      <w:r w:rsidR="00367EEE" w:rsidRPr="002014E1">
        <w:rPr>
          <w:lang w:val="sr-Latn-CS" w:eastAsia="sr-Latn-CS"/>
        </w:rPr>
        <w:t>-</w:t>
      </w:r>
      <w:r w:rsidR="008233EF" w:rsidRPr="002014E1">
        <w:rPr>
          <w:lang w:val="sr-Latn-CS" w:eastAsia="sr-Latn-CS"/>
        </w:rPr>
        <w:t>Вртић</w:t>
      </w:r>
      <w:r w:rsidR="00367EEE" w:rsidRPr="002014E1">
        <w:rPr>
          <w:lang w:val="sr-Latn-CS" w:eastAsia="sr-Latn-CS"/>
        </w:rPr>
        <w:t>.</w:t>
      </w:r>
    </w:p>
    <w:p w:rsidR="00DB42DF" w:rsidRPr="002014E1" w:rsidRDefault="00DB42DF" w:rsidP="009146F1">
      <w:pPr>
        <w:jc w:val="both"/>
        <w:rPr>
          <w:lang w:val="sr-Latn-CS"/>
        </w:rPr>
      </w:pPr>
    </w:p>
    <w:p w:rsidR="00DB42DF" w:rsidRPr="002014E1" w:rsidRDefault="00DB42DF">
      <w:pPr>
        <w:jc w:val="both"/>
        <w:rPr>
          <w:lang w:val="sr-Latn-CS"/>
        </w:rPr>
      </w:pPr>
    </w:p>
    <w:p w:rsidR="002F18C4" w:rsidRPr="002014E1" w:rsidRDefault="00AF1C74">
      <w:pPr>
        <w:jc w:val="both"/>
        <w:rPr>
          <w:lang w:val="sr-Latn-CS"/>
        </w:rPr>
      </w:pPr>
      <w:r w:rsidRPr="002014E1">
        <w:rPr>
          <w:lang w:val="sr-Latn-CS"/>
        </w:rPr>
        <w:tab/>
      </w:r>
      <w:r w:rsidR="007F1509" w:rsidRPr="002014E1">
        <w:rPr>
          <w:lang w:val="sr-Latn-CS"/>
        </w:rPr>
        <w:t>У</w:t>
      </w:r>
      <w:r w:rsidRPr="002014E1">
        <w:rPr>
          <w:lang w:val="sr-Latn-CS"/>
        </w:rPr>
        <w:t xml:space="preserve"> </w:t>
      </w:r>
      <w:r w:rsidR="007F1509" w:rsidRPr="002014E1">
        <w:rPr>
          <w:lang w:val="sr-Latn-CS"/>
        </w:rPr>
        <w:t>наредном</w:t>
      </w:r>
      <w:r w:rsidRPr="002014E1">
        <w:rPr>
          <w:lang w:val="sr-Latn-CS"/>
        </w:rPr>
        <w:t xml:space="preserve"> </w:t>
      </w:r>
      <w:r w:rsidR="007F1509" w:rsidRPr="002014E1">
        <w:rPr>
          <w:lang w:val="sr-Latn-CS"/>
        </w:rPr>
        <w:t>табеларном</w:t>
      </w:r>
      <w:r w:rsidRPr="002014E1">
        <w:rPr>
          <w:lang w:val="sr-Latn-CS"/>
        </w:rPr>
        <w:t xml:space="preserve"> </w:t>
      </w:r>
      <w:r w:rsidR="007F1509" w:rsidRPr="002014E1">
        <w:rPr>
          <w:lang w:val="sr-Latn-CS"/>
        </w:rPr>
        <w:t>делу</w:t>
      </w:r>
      <w:r w:rsidRPr="002014E1">
        <w:rPr>
          <w:lang w:val="sr-Latn-CS"/>
        </w:rPr>
        <w:t xml:space="preserve"> </w:t>
      </w:r>
      <w:r w:rsidR="007F1509" w:rsidRPr="002014E1">
        <w:rPr>
          <w:lang w:val="sr-Latn-CS"/>
        </w:rPr>
        <w:t>дајемо</w:t>
      </w:r>
      <w:r w:rsidRPr="002014E1">
        <w:rPr>
          <w:lang w:val="sr-Latn-CS"/>
        </w:rPr>
        <w:t xml:space="preserve"> </w:t>
      </w:r>
      <w:r w:rsidR="007F1509" w:rsidRPr="002014E1">
        <w:rPr>
          <w:lang w:val="sr-Latn-CS"/>
        </w:rPr>
        <w:t>приходе</w:t>
      </w:r>
      <w:r w:rsidRPr="002014E1">
        <w:rPr>
          <w:lang w:val="sr-Latn-CS"/>
        </w:rPr>
        <w:t xml:space="preserve"> </w:t>
      </w:r>
      <w:r w:rsidR="007F1509" w:rsidRPr="002014E1">
        <w:rPr>
          <w:lang w:val="sr-Latn-CS"/>
        </w:rPr>
        <w:t>који</w:t>
      </w:r>
      <w:r w:rsidRPr="002014E1">
        <w:rPr>
          <w:lang w:val="sr-Latn-CS"/>
        </w:rPr>
        <w:t xml:space="preserve"> </w:t>
      </w:r>
      <w:r w:rsidR="007F1509" w:rsidRPr="002014E1">
        <w:rPr>
          <w:lang w:val="sr-Latn-CS"/>
        </w:rPr>
        <w:t>су</w:t>
      </w:r>
      <w:r w:rsidRPr="002014E1">
        <w:rPr>
          <w:lang w:val="sr-Latn-CS"/>
        </w:rPr>
        <w:t xml:space="preserve"> </w:t>
      </w:r>
      <w:r w:rsidR="007F1509" w:rsidRPr="002014E1">
        <w:rPr>
          <w:lang w:val="sr-Latn-CS"/>
        </w:rPr>
        <w:t>се</w:t>
      </w:r>
      <w:r w:rsidRPr="002014E1">
        <w:rPr>
          <w:lang w:val="sr-Latn-CS"/>
        </w:rPr>
        <w:t xml:space="preserve"> </w:t>
      </w:r>
      <w:r w:rsidR="007F1509" w:rsidRPr="002014E1">
        <w:rPr>
          <w:lang w:val="sr-Latn-CS"/>
        </w:rPr>
        <w:t>остварили</w:t>
      </w:r>
      <w:r w:rsidRPr="002014E1">
        <w:rPr>
          <w:lang w:val="sr-Latn-CS"/>
        </w:rPr>
        <w:t xml:space="preserve"> </w:t>
      </w:r>
      <w:r w:rsidR="007F1509" w:rsidRPr="002014E1">
        <w:rPr>
          <w:lang w:val="sr-Latn-CS"/>
        </w:rPr>
        <w:t>испод</w:t>
      </w:r>
      <w:r w:rsidRPr="002014E1">
        <w:rPr>
          <w:lang w:val="sr-Latn-CS"/>
        </w:rPr>
        <w:t xml:space="preserve"> </w:t>
      </w:r>
      <w:r w:rsidR="007F1509" w:rsidRPr="002014E1">
        <w:rPr>
          <w:lang w:val="sr-Latn-CS"/>
        </w:rPr>
        <w:t>динамичког</w:t>
      </w:r>
      <w:r w:rsidRPr="002014E1">
        <w:rPr>
          <w:lang w:val="sr-Latn-CS"/>
        </w:rPr>
        <w:t xml:space="preserve"> </w:t>
      </w:r>
      <w:r w:rsidR="007F1509" w:rsidRPr="002014E1">
        <w:rPr>
          <w:lang w:val="sr-Latn-CS"/>
        </w:rPr>
        <w:t>плана</w:t>
      </w:r>
      <w:r w:rsidRPr="002014E1">
        <w:rPr>
          <w:lang w:val="sr-Latn-CS"/>
        </w:rPr>
        <w:t>:</w:t>
      </w:r>
    </w:p>
    <w:p w:rsidR="00C5684F" w:rsidRPr="002014E1" w:rsidRDefault="00C5684F">
      <w:pPr>
        <w:jc w:val="both"/>
        <w:rPr>
          <w:lang w:val="sr-Latn-CS"/>
        </w:rPr>
      </w:pPr>
    </w:p>
    <w:tbl>
      <w:tblPr>
        <w:tblW w:w="10288" w:type="dxa"/>
        <w:jc w:val="center"/>
        <w:tblInd w:w="70" w:type="dxa"/>
        <w:tblCellMar>
          <w:left w:w="70" w:type="dxa"/>
          <w:right w:w="70" w:type="dxa"/>
        </w:tblCellMar>
        <w:tblLook w:val="04A0"/>
      </w:tblPr>
      <w:tblGrid>
        <w:gridCol w:w="1016"/>
        <w:gridCol w:w="1016"/>
        <w:gridCol w:w="4268"/>
        <w:gridCol w:w="1436"/>
        <w:gridCol w:w="1476"/>
        <w:gridCol w:w="1076"/>
      </w:tblGrid>
      <w:tr w:rsidR="00A7579A" w:rsidRPr="002014E1" w:rsidTr="00A7579A">
        <w:trPr>
          <w:trHeight w:val="240"/>
          <w:jc w:val="center"/>
        </w:trPr>
        <w:tc>
          <w:tcPr>
            <w:tcW w:w="1016" w:type="dxa"/>
            <w:tcBorders>
              <w:top w:val="single" w:sz="4" w:space="0" w:color="auto"/>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Ред.</w:t>
            </w:r>
          </w:p>
        </w:tc>
        <w:tc>
          <w:tcPr>
            <w:tcW w:w="1016" w:type="dxa"/>
            <w:tcBorders>
              <w:top w:val="single" w:sz="4" w:space="0" w:color="auto"/>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Ек.клас.</w:t>
            </w:r>
          </w:p>
        </w:tc>
        <w:tc>
          <w:tcPr>
            <w:tcW w:w="4268" w:type="dxa"/>
            <w:tcBorders>
              <w:top w:val="single" w:sz="4" w:space="0" w:color="auto"/>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 </w:t>
            </w:r>
          </w:p>
        </w:tc>
        <w:tc>
          <w:tcPr>
            <w:tcW w:w="1436" w:type="dxa"/>
            <w:tcBorders>
              <w:top w:val="single" w:sz="4" w:space="0" w:color="auto"/>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Буџет</w:t>
            </w:r>
          </w:p>
        </w:tc>
        <w:tc>
          <w:tcPr>
            <w:tcW w:w="1476" w:type="dxa"/>
            <w:tcBorders>
              <w:top w:val="single" w:sz="4" w:space="0" w:color="auto"/>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Остварење</w:t>
            </w:r>
          </w:p>
        </w:tc>
        <w:tc>
          <w:tcPr>
            <w:tcW w:w="1076" w:type="dxa"/>
            <w:tcBorders>
              <w:top w:val="single" w:sz="4" w:space="0" w:color="auto"/>
              <w:left w:val="nil"/>
              <w:bottom w:val="nil"/>
              <w:right w:val="nil"/>
            </w:tcBorders>
            <w:shd w:val="clear" w:color="auto" w:fill="auto"/>
            <w:noWrap/>
            <w:vAlign w:val="bottom"/>
            <w:hideMark/>
          </w:tcPr>
          <w:p w:rsidR="00A7579A" w:rsidRPr="002014E1" w:rsidRDefault="00A7579A" w:rsidP="00A7579A">
            <w:pPr>
              <w:jc w:val="center"/>
              <w:rPr>
                <w:color w:val="000000"/>
                <w:sz w:val="20"/>
                <w:szCs w:val="20"/>
                <w:lang w:val="sr-Latn-CS" w:eastAsia="sr-Latn-CS"/>
              </w:rPr>
            </w:pPr>
            <w:r w:rsidRPr="002014E1">
              <w:rPr>
                <w:color w:val="000000"/>
                <w:sz w:val="20"/>
                <w:szCs w:val="20"/>
                <w:lang w:val="sr-Latn-CS" w:eastAsia="sr-Latn-CS"/>
              </w:rPr>
              <w:t>Индеx</w:t>
            </w:r>
          </w:p>
        </w:tc>
      </w:tr>
      <w:tr w:rsidR="00A7579A" w:rsidRPr="002014E1" w:rsidTr="00A7579A">
        <w:trPr>
          <w:trHeight w:val="240"/>
          <w:jc w:val="center"/>
        </w:trPr>
        <w:tc>
          <w:tcPr>
            <w:tcW w:w="101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бр.</w:t>
            </w:r>
          </w:p>
        </w:tc>
        <w:tc>
          <w:tcPr>
            <w:tcW w:w="101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 xml:space="preserve">Конто </w:t>
            </w:r>
          </w:p>
        </w:tc>
        <w:tc>
          <w:tcPr>
            <w:tcW w:w="4268"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 xml:space="preserve">    Врста прихода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2018</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28.09.2018.г.</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5/4</w:t>
            </w:r>
          </w:p>
        </w:tc>
      </w:tr>
      <w:tr w:rsidR="00A7579A" w:rsidRPr="002014E1" w:rsidTr="00A7579A">
        <w:trPr>
          <w:trHeight w:val="240"/>
          <w:jc w:val="center"/>
        </w:trPr>
        <w:tc>
          <w:tcPr>
            <w:tcW w:w="101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1</w:t>
            </w:r>
          </w:p>
        </w:tc>
        <w:tc>
          <w:tcPr>
            <w:tcW w:w="101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w:t>
            </w:r>
          </w:p>
        </w:tc>
        <w:tc>
          <w:tcPr>
            <w:tcW w:w="4268"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3</w:t>
            </w:r>
          </w:p>
        </w:tc>
        <w:tc>
          <w:tcPr>
            <w:tcW w:w="1436" w:type="dxa"/>
            <w:tcBorders>
              <w:top w:val="single" w:sz="4" w:space="0" w:color="auto"/>
              <w:left w:val="nil"/>
              <w:bottom w:val="single" w:sz="4" w:space="0" w:color="auto"/>
              <w:right w:val="nil"/>
            </w:tcBorders>
            <w:shd w:val="clear" w:color="auto" w:fill="auto"/>
            <w:noWrap/>
            <w:vAlign w:val="bottom"/>
            <w:hideMark/>
          </w:tcPr>
          <w:p w:rsidR="00A7579A" w:rsidRPr="002014E1" w:rsidRDefault="00A7579A" w:rsidP="00A7579A">
            <w:pPr>
              <w:jc w:val="center"/>
              <w:rPr>
                <w:color w:val="000000"/>
                <w:sz w:val="20"/>
                <w:szCs w:val="20"/>
                <w:lang w:val="sr-Latn-CS" w:eastAsia="sr-Latn-CS"/>
              </w:rPr>
            </w:pPr>
            <w:r w:rsidRPr="002014E1">
              <w:rPr>
                <w:color w:val="000000"/>
                <w:sz w:val="20"/>
                <w:szCs w:val="20"/>
                <w:lang w:val="sr-Latn-CS" w:eastAsia="sr-Latn-CS"/>
              </w:rPr>
              <w:t>4</w:t>
            </w:r>
          </w:p>
        </w:tc>
        <w:tc>
          <w:tcPr>
            <w:tcW w:w="1476" w:type="dxa"/>
            <w:tcBorders>
              <w:top w:val="single" w:sz="4" w:space="0" w:color="auto"/>
              <w:left w:val="nil"/>
              <w:bottom w:val="single" w:sz="4" w:space="0" w:color="auto"/>
              <w:right w:val="nil"/>
            </w:tcBorders>
            <w:shd w:val="clear" w:color="auto" w:fill="auto"/>
            <w:noWrap/>
            <w:vAlign w:val="bottom"/>
            <w:hideMark/>
          </w:tcPr>
          <w:p w:rsidR="00A7579A" w:rsidRPr="002014E1" w:rsidRDefault="00A7579A" w:rsidP="00A7579A">
            <w:pPr>
              <w:jc w:val="center"/>
              <w:rPr>
                <w:color w:val="000000"/>
                <w:sz w:val="20"/>
                <w:szCs w:val="20"/>
                <w:lang w:val="sr-Latn-CS" w:eastAsia="sr-Latn-CS"/>
              </w:rPr>
            </w:pPr>
            <w:r w:rsidRPr="002014E1">
              <w:rPr>
                <w:color w:val="000000"/>
                <w:sz w:val="20"/>
                <w:szCs w:val="20"/>
                <w:lang w:val="sr-Latn-CS" w:eastAsia="sr-Latn-CS"/>
              </w:rPr>
              <w:t>5</w:t>
            </w:r>
          </w:p>
        </w:tc>
        <w:tc>
          <w:tcPr>
            <w:tcW w:w="1076" w:type="dxa"/>
            <w:tcBorders>
              <w:top w:val="single" w:sz="4" w:space="0" w:color="auto"/>
              <w:left w:val="nil"/>
              <w:bottom w:val="single" w:sz="4" w:space="0" w:color="auto"/>
              <w:right w:val="nil"/>
            </w:tcBorders>
            <w:shd w:val="clear" w:color="auto" w:fill="auto"/>
            <w:noWrap/>
            <w:vAlign w:val="bottom"/>
            <w:hideMark/>
          </w:tcPr>
          <w:p w:rsidR="00A7579A" w:rsidRPr="002014E1" w:rsidRDefault="00A7579A" w:rsidP="00A7579A">
            <w:pPr>
              <w:jc w:val="center"/>
              <w:rPr>
                <w:color w:val="000000"/>
                <w:sz w:val="20"/>
                <w:szCs w:val="20"/>
                <w:lang w:val="sr-Latn-CS" w:eastAsia="sr-Latn-CS"/>
              </w:rPr>
            </w:pPr>
            <w:r w:rsidRPr="002014E1">
              <w:rPr>
                <w:color w:val="000000"/>
                <w:sz w:val="20"/>
                <w:szCs w:val="20"/>
                <w:lang w:val="sr-Latn-CS" w:eastAsia="sr-Latn-CS"/>
              </w:rPr>
              <w:t>6</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b/>
                <w:bCs/>
                <w:sz w:val="20"/>
                <w:szCs w:val="20"/>
                <w:lang w:val="sr-Latn-CS" w:eastAsia="sr-Latn-CS"/>
              </w:rPr>
            </w:pPr>
            <w:r w:rsidRPr="002014E1">
              <w:rPr>
                <w:b/>
                <w:bCs/>
                <w:sz w:val="20"/>
                <w:szCs w:val="20"/>
                <w:lang w:val="sr-Latn-CS" w:eastAsia="sr-Latn-CS"/>
              </w:rPr>
              <w:t>713</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b/>
                <w:bCs/>
                <w:sz w:val="20"/>
                <w:szCs w:val="20"/>
                <w:lang w:val="sr-Latn-CS" w:eastAsia="sr-Latn-CS"/>
              </w:rPr>
            </w:pPr>
            <w:r w:rsidRPr="002014E1">
              <w:rPr>
                <w:b/>
                <w:bCs/>
                <w:sz w:val="20"/>
                <w:szCs w:val="20"/>
                <w:lang w:val="sr-Latn-CS" w:eastAsia="sr-Latn-CS"/>
              </w:rPr>
              <w:t>Порез на имовину</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10</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713420</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Порез на капиталне трансакције</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50.000.000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25.198.333</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50,4</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b/>
                <w:bCs/>
                <w:sz w:val="20"/>
                <w:szCs w:val="20"/>
                <w:lang w:val="sr-Latn-CS" w:eastAsia="sr-Latn-CS"/>
              </w:rPr>
            </w:pPr>
            <w:r w:rsidRPr="002014E1">
              <w:rPr>
                <w:b/>
                <w:bCs/>
                <w:sz w:val="20"/>
                <w:szCs w:val="20"/>
                <w:lang w:val="sr-Latn-CS" w:eastAsia="sr-Latn-CS"/>
              </w:rPr>
              <w:t>714</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b/>
                <w:bCs/>
                <w:sz w:val="20"/>
                <w:szCs w:val="20"/>
                <w:lang w:val="sr-Latn-CS" w:eastAsia="sr-Latn-CS"/>
              </w:rPr>
            </w:pPr>
            <w:r w:rsidRPr="002014E1">
              <w:rPr>
                <w:b/>
                <w:bCs/>
                <w:sz w:val="20"/>
                <w:szCs w:val="20"/>
                <w:lang w:val="sr-Latn-CS" w:eastAsia="sr-Latn-CS"/>
              </w:rPr>
              <w:t>Порези на добра и услуге</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15</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714590</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Накнада за коришћење општинских путева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0</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0,0</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b/>
                <w:bCs/>
                <w:sz w:val="20"/>
                <w:szCs w:val="20"/>
                <w:lang w:val="sr-Latn-CS" w:eastAsia="sr-Latn-CS"/>
              </w:rPr>
            </w:pPr>
            <w:r w:rsidRPr="002014E1">
              <w:rPr>
                <w:b/>
                <w:bCs/>
                <w:sz w:val="20"/>
                <w:szCs w:val="20"/>
                <w:lang w:val="sr-Latn-CS" w:eastAsia="sr-Latn-CS"/>
              </w:rPr>
              <w:t>741</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b/>
                <w:bCs/>
                <w:sz w:val="20"/>
                <w:szCs w:val="20"/>
                <w:lang w:val="sr-Latn-CS" w:eastAsia="sr-Latn-CS"/>
              </w:rPr>
            </w:pPr>
            <w:r w:rsidRPr="002014E1">
              <w:rPr>
                <w:b/>
                <w:bCs/>
                <w:sz w:val="20"/>
                <w:szCs w:val="20"/>
                <w:lang w:val="sr-Latn-CS" w:eastAsia="sr-Latn-CS"/>
              </w:rPr>
              <w:t>Приходи од имовине</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21</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741520</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Накнада за коришћење шумског и пољопривредног земљишта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900.000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172.944</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19,2</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23</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741532</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Комунална такса за коришћење прос.за парк.др.мот</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1.600.000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942.923</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58,9</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24</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741534</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Накнада за коришћење грађевинског земљишта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1.000.000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515.572</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51,6</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25</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741535</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Комунална такса за заузеће јавне повр.грађ.матер.</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0,0</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26</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741538</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Допринос за уређење грађевинског земљишта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161.000.000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68.252.446</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42,4</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27</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741540</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Накнада за коришћење речних обала и бања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8.000.000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3.145.000</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39,3</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b/>
                <w:bCs/>
                <w:sz w:val="20"/>
                <w:szCs w:val="20"/>
                <w:lang w:val="sr-Latn-CS" w:eastAsia="sr-Latn-CS"/>
              </w:rPr>
            </w:pPr>
            <w:r w:rsidRPr="002014E1">
              <w:rPr>
                <w:b/>
                <w:bCs/>
                <w:sz w:val="20"/>
                <w:szCs w:val="20"/>
                <w:lang w:val="sr-Latn-CS" w:eastAsia="sr-Latn-CS"/>
              </w:rPr>
              <w:t>742</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b/>
                <w:bCs/>
                <w:sz w:val="20"/>
                <w:szCs w:val="20"/>
                <w:lang w:val="sr-Latn-CS" w:eastAsia="sr-Latn-CS"/>
              </w:rPr>
            </w:pPr>
            <w:r w:rsidRPr="002014E1">
              <w:rPr>
                <w:b/>
                <w:bCs/>
                <w:sz w:val="20"/>
                <w:szCs w:val="20"/>
                <w:lang w:val="sr-Latn-CS" w:eastAsia="sr-Latn-CS"/>
              </w:rPr>
              <w:t>Приходи од продаје добара и услуга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center"/>
              <w:rPr>
                <w:color w:val="000000"/>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cente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31</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742253</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Накнада за уређивање грађевинског земљишта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53.600.000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5.738.556</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10,7</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32</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742255</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Такса за озакоњење објеката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45.000.000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5.219.947</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11,6</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b/>
                <w:bCs/>
                <w:sz w:val="20"/>
                <w:szCs w:val="20"/>
                <w:lang w:val="sr-Latn-CS" w:eastAsia="sr-Latn-CS"/>
              </w:rPr>
            </w:pPr>
            <w:r w:rsidRPr="002014E1">
              <w:rPr>
                <w:b/>
                <w:bCs/>
                <w:sz w:val="20"/>
                <w:szCs w:val="20"/>
                <w:lang w:val="sr-Latn-CS" w:eastAsia="sr-Latn-CS"/>
              </w:rPr>
              <w:t>744</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b/>
                <w:bCs/>
                <w:sz w:val="20"/>
                <w:szCs w:val="20"/>
                <w:lang w:val="sr-Latn-CS" w:eastAsia="sr-Latn-CS"/>
              </w:rPr>
            </w:pPr>
            <w:r w:rsidRPr="002014E1">
              <w:rPr>
                <w:b/>
                <w:bCs/>
                <w:sz w:val="20"/>
                <w:szCs w:val="20"/>
                <w:lang w:val="sr-Latn-CS" w:eastAsia="sr-Latn-CS"/>
              </w:rPr>
              <w:t>Текући и добровољни трансфери од физичких и прав.лица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38</w:t>
            </w: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744151</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Текући и добровољни трансфери од физичких и правних лица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5.000.000</w:t>
            </w: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60.000</w:t>
            </w:r>
          </w:p>
        </w:tc>
        <w:tc>
          <w:tcPr>
            <w:tcW w:w="1076" w:type="dxa"/>
            <w:tcBorders>
              <w:top w:val="nil"/>
              <w:left w:val="nil"/>
              <w:bottom w:val="nil"/>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1,2</w:t>
            </w: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у корист нивоа општина</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sz w:val="20"/>
                <w:szCs w:val="20"/>
                <w:lang w:val="sr-Latn-CS" w:eastAsia="sr-Latn-CS"/>
              </w:rPr>
            </w:pPr>
          </w:p>
        </w:tc>
        <w:tc>
          <w:tcPr>
            <w:tcW w:w="1016" w:type="dxa"/>
            <w:tcBorders>
              <w:top w:val="nil"/>
              <w:left w:val="nil"/>
              <w:bottom w:val="nil"/>
              <w:right w:val="nil"/>
            </w:tcBorders>
            <w:shd w:val="clear" w:color="auto" w:fill="auto"/>
            <w:noWrap/>
            <w:vAlign w:val="bottom"/>
            <w:hideMark/>
          </w:tcPr>
          <w:p w:rsidR="00A7579A" w:rsidRPr="002014E1" w:rsidRDefault="00A7579A" w:rsidP="00A7579A">
            <w:pPr>
              <w:jc w:val="center"/>
              <w:rPr>
                <w:b/>
                <w:bCs/>
                <w:sz w:val="20"/>
                <w:szCs w:val="20"/>
                <w:lang w:val="sr-Latn-CS" w:eastAsia="sr-Latn-CS"/>
              </w:rPr>
            </w:pPr>
            <w:r w:rsidRPr="002014E1">
              <w:rPr>
                <w:b/>
                <w:bCs/>
                <w:sz w:val="20"/>
                <w:szCs w:val="20"/>
                <w:lang w:val="sr-Latn-CS" w:eastAsia="sr-Latn-CS"/>
              </w:rPr>
              <w:t>811</w:t>
            </w:r>
          </w:p>
        </w:tc>
        <w:tc>
          <w:tcPr>
            <w:tcW w:w="4268" w:type="dxa"/>
            <w:tcBorders>
              <w:top w:val="nil"/>
              <w:left w:val="nil"/>
              <w:bottom w:val="nil"/>
              <w:right w:val="nil"/>
            </w:tcBorders>
            <w:shd w:val="clear" w:color="auto" w:fill="auto"/>
            <w:noWrap/>
            <w:vAlign w:val="bottom"/>
            <w:hideMark/>
          </w:tcPr>
          <w:p w:rsidR="00A7579A" w:rsidRPr="002014E1" w:rsidRDefault="00A7579A" w:rsidP="00A7579A">
            <w:pPr>
              <w:rPr>
                <w:b/>
                <w:bCs/>
                <w:sz w:val="20"/>
                <w:szCs w:val="20"/>
                <w:lang w:val="sr-Latn-CS" w:eastAsia="sr-Latn-CS"/>
              </w:rPr>
            </w:pPr>
            <w:r w:rsidRPr="002014E1">
              <w:rPr>
                <w:b/>
                <w:bCs/>
                <w:sz w:val="20"/>
                <w:szCs w:val="20"/>
                <w:lang w:val="sr-Latn-CS" w:eastAsia="sr-Latn-CS"/>
              </w:rPr>
              <w:t>Примања од продаје непокретности</w:t>
            </w:r>
          </w:p>
        </w:tc>
        <w:tc>
          <w:tcPr>
            <w:tcW w:w="143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c>
          <w:tcPr>
            <w:tcW w:w="1476" w:type="dxa"/>
            <w:tcBorders>
              <w:top w:val="nil"/>
              <w:left w:val="nil"/>
              <w:bottom w:val="nil"/>
              <w:right w:val="nil"/>
            </w:tcBorders>
            <w:shd w:val="clear" w:color="auto" w:fill="auto"/>
            <w:noWrap/>
            <w:vAlign w:val="bottom"/>
            <w:hideMark/>
          </w:tcPr>
          <w:p w:rsidR="00A7579A" w:rsidRPr="002014E1" w:rsidRDefault="00A7579A" w:rsidP="00A7579A">
            <w:pPr>
              <w:jc w:val="right"/>
              <w:rPr>
                <w:sz w:val="20"/>
                <w:szCs w:val="20"/>
                <w:lang w:val="sr-Latn-CS" w:eastAsia="sr-Latn-CS"/>
              </w:rPr>
            </w:pPr>
          </w:p>
        </w:tc>
        <w:tc>
          <w:tcPr>
            <w:tcW w:w="1076" w:type="dxa"/>
            <w:tcBorders>
              <w:top w:val="nil"/>
              <w:left w:val="nil"/>
              <w:bottom w:val="nil"/>
              <w:right w:val="nil"/>
            </w:tcBorders>
            <w:shd w:val="clear" w:color="auto" w:fill="auto"/>
            <w:noWrap/>
            <w:vAlign w:val="bottom"/>
            <w:hideMark/>
          </w:tcPr>
          <w:p w:rsidR="00A7579A" w:rsidRPr="002014E1" w:rsidRDefault="00A7579A" w:rsidP="00A7579A">
            <w:pPr>
              <w:rPr>
                <w:color w:val="000000"/>
                <w:sz w:val="20"/>
                <w:szCs w:val="20"/>
                <w:lang w:val="sr-Latn-CS" w:eastAsia="sr-Latn-CS"/>
              </w:rPr>
            </w:pPr>
          </w:p>
        </w:tc>
      </w:tr>
      <w:tr w:rsidR="00A7579A" w:rsidRPr="002014E1" w:rsidTr="00A7579A">
        <w:trPr>
          <w:trHeight w:val="240"/>
          <w:jc w:val="center"/>
        </w:trPr>
        <w:tc>
          <w:tcPr>
            <w:tcW w:w="101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40</w:t>
            </w:r>
          </w:p>
        </w:tc>
        <w:tc>
          <w:tcPr>
            <w:tcW w:w="101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center"/>
              <w:rPr>
                <w:sz w:val="20"/>
                <w:szCs w:val="20"/>
                <w:lang w:val="sr-Latn-CS" w:eastAsia="sr-Latn-CS"/>
              </w:rPr>
            </w:pPr>
            <w:r w:rsidRPr="002014E1">
              <w:rPr>
                <w:sz w:val="20"/>
                <w:szCs w:val="20"/>
                <w:lang w:val="sr-Latn-CS" w:eastAsia="sr-Latn-CS"/>
              </w:rPr>
              <w:t>811151</w:t>
            </w:r>
          </w:p>
        </w:tc>
        <w:tc>
          <w:tcPr>
            <w:tcW w:w="4268" w:type="dxa"/>
            <w:tcBorders>
              <w:top w:val="nil"/>
              <w:left w:val="nil"/>
              <w:bottom w:val="single" w:sz="4" w:space="0" w:color="auto"/>
              <w:right w:val="nil"/>
            </w:tcBorders>
            <w:shd w:val="clear" w:color="auto" w:fill="auto"/>
            <w:noWrap/>
            <w:vAlign w:val="bottom"/>
            <w:hideMark/>
          </w:tcPr>
          <w:p w:rsidR="00A7579A" w:rsidRPr="002014E1" w:rsidRDefault="00A7579A" w:rsidP="00A7579A">
            <w:pPr>
              <w:rPr>
                <w:sz w:val="20"/>
                <w:szCs w:val="20"/>
                <w:lang w:val="sr-Latn-CS" w:eastAsia="sr-Latn-CS"/>
              </w:rPr>
            </w:pPr>
            <w:r w:rsidRPr="002014E1">
              <w:rPr>
                <w:sz w:val="20"/>
                <w:szCs w:val="20"/>
                <w:lang w:val="sr-Latn-CS" w:eastAsia="sr-Latn-CS"/>
              </w:rPr>
              <w:t>Примања од продаје непокретности у корист нивоа општина</w:t>
            </w:r>
          </w:p>
        </w:tc>
        <w:tc>
          <w:tcPr>
            <w:tcW w:w="143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370.577.000</w:t>
            </w:r>
          </w:p>
        </w:tc>
        <w:tc>
          <w:tcPr>
            <w:tcW w:w="147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right"/>
              <w:rPr>
                <w:sz w:val="20"/>
                <w:szCs w:val="20"/>
                <w:lang w:val="sr-Latn-CS" w:eastAsia="sr-Latn-CS"/>
              </w:rPr>
            </w:pPr>
            <w:r w:rsidRPr="002014E1">
              <w:rPr>
                <w:sz w:val="20"/>
                <w:szCs w:val="20"/>
                <w:lang w:val="sr-Latn-CS" w:eastAsia="sr-Latn-CS"/>
              </w:rPr>
              <w:t>36.046.700</w:t>
            </w:r>
          </w:p>
        </w:tc>
        <w:tc>
          <w:tcPr>
            <w:tcW w:w="1076" w:type="dxa"/>
            <w:tcBorders>
              <w:top w:val="nil"/>
              <w:left w:val="nil"/>
              <w:bottom w:val="single" w:sz="4" w:space="0" w:color="auto"/>
              <w:right w:val="nil"/>
            </w:tcBorders>
            <w:shd w:val="clear" w:color="auto" w:fill="auto"/>
            <w:noWrap/>
            <w:vAlign w:val="bottom"/>
            <w:hideMark/>
          </w:tcPr>
          <w:p w:rsidR="00A7579A" w:rsidRPr="002014E1" w:rsidRDefault="00A7579A" w:rsidP="00A7579A">
            <w:pPr>
              <w:jc w:val="right"/>
              <w:rPr>
                <w:color w:val="000000"/>
                <w:sz w:val="20"/>
                <w:szCs w:val="20"/>
                <w:lang w:val="sr-Latn-CS" w:eastAsia="sr-Latn-CS"/>
              </w:rPr>
            </w:pPr>
            <w:r w:rsidRPr="002014E1">
              <w:rPr>
                <w:color w:val="000000"/>
                <w:sz w:val="20"/>
                <w:szCs w:val="20"/>
                <w:lang w:val="sr-Latn-CS" w:eastAsia="sr-Latn-CS"/>
              </w:rPr>
              <w:t>9,7</w:t>
            </w:r>
          </w:p>
        </w:tc>
      </w:tr>
    </w:tbl>
    <w:p w:rsidR="00DB42DF" w:rsidRPr="002014E1" w:rsidRDefault="00DB42DF">
      <w:pPr>
        <w:jc w:val="both"/>
        <w:rPr>
          <w:lang w:val="sr-Latn-CS"/>
        </w:rPr>
      </w:pPr>
    </w:p>
    <w:p w:rsidR="002412AD" w:rsidRPr="002014E1" w:rsidRDefault="00C33CFE" w:rsidP="00E229F2">
      <w:pPr>
        <w:jc w:val="both"/>
        <w:rPr>
          <w:lang w:val="sr-Latn-CS"/>
        </w:rPr>
      </w:pPr>
      <w:r w:rsidRPr="002014E1">
        <w:rPr>
          <w:lang w:val="sr-Latn-CS"/>
        </w:rPr>
        <w:tab/>
      </w:r>
      <w:r w:rsidR="00E63BC4" w:rsidRPr="002014E1">
        <w:rPr>
          <w:lang w:val="sr-Latn-CS"/>
        </w:rPr>
        <w:t>Дванаест</w:t>
      </w:r>
      <w:r w:rsidR="00242ABB" w:rsidRPr="002014E1">
        <w:rPr>
          <w:lang w:val="sr-Latn-CS"/>
        </w:rPr>
        <w:t xml:space="preserve"> врста прихода бележ</w:t>
      </w:r>
      <w:r w:rsidR="00142A95" w:rsidRPr="002014E1">
        <w:rPr>
          <w:lang w:val="sr-Latn-CS"/>
        </w:rPr>
        <w:t>е</w:t>
      </w:r>
      <w:r w:rsidRPr="002014E1">
        <w:rPr>
          <w:lang w:val="sr-Latn-CS"/>
        </w:rPr>
        <w:t xml:space="preserve"> </w:t>
      </w:r>
      <w:r w:rsidR="002412AD" w:rsidRPr="002014E1">
        <w:rPr>
          <w:lang w:val="sr-Latn-CS"/>
        </w:rPr>
        <w:t>испод</w:t>
      </w:r>
      <w:r w:rsidRPr="002014E1">
        <w:rPr>
          <w:lang w:val="sr-Latn-CS"/>
        </w:rPr>
        <w:t xml:space="preserve"> </w:t>
      </w:r>
      <w:r w:rsidR="002412AD" w:rsidRPr="002014E1">
        <w:rPr>
          <w:lang w:val="sr-Latn-CS"/>
        </w:rPr>
        <w:t>просечно</w:t>
      </w:r>
      <w:r w:rsidRPr="002014E1">
        <w:rPr>
          <w:lang w:val="sr-Latn-CS"/>
        </w:rPr>
        <w:t xml:space="preserve"> </w:t>
      </w:r>
      <w:r w:rsidR="002412AD" w:rsidRPr="002014E1">
        <w:rPr>
          <w:lang w:val="sr-Latn-CS"/>
        </w:rPr>
        <w:t>остварење</w:t>
      </w:r>
      <w:r w:rsidRPr="002014E1">
        <w:rPr>
          <w:lang w:val="sr-Latn-CS"/>
        </w:rPr>
        <w:t xml:space="preserve"> </w:t>
      </w:r>
      <w:r w:rsidR="002412AD" w:rsidRPr="002014E1">
        <w:rPr>
          <w:lang w:val="sr-Latn-CS"/>
        </w:rPr>
        <w:t>за</w:t>
      </w:r>
      <w:r w:rsidRPr="002014E1">
        <w:rPr>
          <w:lang w:val="sr-Latn-CS"/>
        </w:rPr>
        <w:t xml:space="preserve"> </w:t>
      </w:r>
      <w:r w:rsidR="002412AD" w:rsidRPr="002014E1">
        <w:rPr>
          <w:lang w:val="sr-Latn-CS"/>
        </w:rPr>
        <w:t>првих</w:t>
      </w:r>
      <w:r w:rsidRPr="002014E1">
        <w:rPr>
          <w:lang w:val="sr-Latn-CS"/>
        </w:rPr>
        <w:t xml:space="preserve"> </w:t>
      </w:r>
      <w:r w:rsidR="00A12276" w:rsidRPr="002014E1">
        <w:rPr>
          <w:lang w:val="sr-Latn-CS"/>
        </w:rPr>
        <w:t>9</w:t>
      </w:r>
      <w:r w:rsidRPr="002014E1">
        <w:rPr>
          <w:lang w:val="sr-Latn-CS"/>
        </w:rPr>
        <w:t xml:space="preserve"> </w:t>
      </w:r>
      <w:r w:rsidR="002412AD" w:rsidRPr="002014E1">
        <w:rPr>
          <w:lang w:val="sr-Latn-CS"/>
        </w:rPr>
        <w:t>месеци</w:t>
      </w:r>
      <w:r w:rsidRPr="002014E1">
        <w:rPr>
          <w:lang w:val="sr-Latn-CS"/>
        </w:rPr>
        <w:t xml:space="preserve"> 201</w:t>
      </w:r>
      <w:r w:rsidR="00A7579A" w:rsidRPr="002014E1">
        <w:rPr>
          <w:lang w:val="sr-Latn-CS"/>
        </w:rPr>
        <w:t>8</w:t>
      </w:r>
      <w:r w:rsidRPr="002014E1">
        <w:rPr>
          <w:lang w:val="sr-Latn-CS"/>
        </w:rPr>
        <w:t>.</w:t>
      </w:r>
      <w:r w:rsidR="002412AD" w:rsidRPr="002014E1">
        <w:rPr>
          <w:lang w:val="sr-Latn-CS"/>
        </w:rPr>
        <w:t>г</w:t>
      </w:r>
      <w:r w:rsidRPr="002014E1">
        <w:rPr>
          <w:lang w:val="sr-Latn-CS"/>
        </w:rPr>
        <w:t>.</w:t>
      </w:r>
      <w:r w:rsidR="00E50DE0" w:rsidRPr="002014E1">
        <w:rPr>
          <w:lang w:val="sr-Latn-CS"/>
        </w:rPr>
        <w:t xml:space="preserve"> </w:t>
      </w:r>
      <w:r w:rsidR="002412AD" w:rsidRPr="002014E1">
        <w:rPr>
          <w:lang w:val="sr-Latn-CS"/>
        </w:rPr>
        <w:t>Доминантно</w:t>
      </w:r>
      <w:r w:rsidR="00E229F2" w:rsidRPr="002014E1">
        <w:rPr>
          <w:lang w:val="sr-Latn-CS"/>
        </w:rPr>
        <w:t xml:space="preserve"> </w:t>
      </w:r>
      <w:r w:rsidR="002412AD" w:rsidRPr="002014E1">
        <w:rPr>
          <w:lang w:val="sr-Latn-CS"/>
        </w:rPr>
        <w:t>учешће</w:t>
      </w:r>
      <w:r w:rsidR="00E229F2" w:rsidRPr="002014E1">
        <w:rPr>
          <w:lang w:val="sr-Latn-CS"/>
        </w:rPr>
        <w:t xml:space="preserve"> </w:t>
      </w:r>
      <w:r w:rsidR="002412AD" w:rsidRPr="002014E1">
        <w:rPr>
          <w:lang w:val="sr-Latn-CS"/>
        </w:rPr>
        <w:t>у</w:t>
      </w:r>
      <w:r w:rsidR="00E229F2" w:rsidRPr="002014E1">
        <w:rPr>
          <w:lang w:val="sr-Latn-CS"/>
        </w:rPr>
        <w:t xml:space="preserve"> </w:t>
      </w:r>
      <w:r w:rsidR="002412AD" w:rsidRPr="002014E1">
        <w:rPr>
          <w:lang w:val="sr-Latn-CS"/>
        </w:rPr>
        <w:t>овим</w:t>
      </w:r>
      <w:r w:rsidR="00E229F2" w:rsidRPr="002014E1">
        <w:rPr>
          <w:lang w:val="sr-Latn-CS"/>
        </w:rPr>
        <w:t xml:space="preserve"> </w:t>
      </w:r>
      <w:r w:rsidR="002412AD" w:rsidRPr="002014E1">
        <w:rPr>
          <w:lang w:val="sr-Latn-CS"/>
        </w:rPr>
        <w:t>приходима</w:t>
      </w:r>
      <w:r w:rsidR="00E229F2" w:rsidRPr="002014E1">
        <w:rPr>
          <w:lang w:val="sr-Latn-CS"/>
        </w:rPr>
        <w:t xml:space="preserve"> </w:t>
      </w:r>
      <w:r w:rsidR="002412AD" w:rsidRPr="002014E1">
        <w:rPr>
          <w:lang w:val="sr-Latn-CS"/>
        </w:rPr>
        <w:t>имају</w:t>
      </w:r>
      <w:r w:rsidR="00E229F2" w:rsidRPr="002014E1">
        <w:rPr>
          <w:lang w:val="sr-Latn-CS"/>
        </w:rPr>
        <w:t xml:space="preserve"> Примања од продаје осталих основних средстава </w:t>
      </w:r>
      <w:r w:rsidR="002412AD" w:rsidRPr="002014E1">
        <w:rPr>
          <w:lang w:val="sr-Latn-CS"/>
        </w:rPr>
        <w:t>односно</w:t>
      </w:r>
      <w:r w:rsidR="00E229F2" w:rsidRPr="002014E1">
        <w:rPr>
          <w:lang w:val="sr-Latn-CS"/>
        </w:rPr>
        <w:t xml:space="preserve"> </w:t>
      </w:r>
      <w:r w:rsidR="002412AD" w:rsidRPr="002014E1">
        <w:rPr>
          <w:lang w:val="sr-Latn-CS"/>
        </w:rPr>
        <w:t>од</w:t>
      </w:r>
      <w:r w:rsidR="00E229F2" w:rsidRPr="002014E1">
        <w:rPr>
          <w:lang w:val="sr-Latn-CS"/>
        </w:rPr>
        <w:t xml:space="preserve"> </w:t>
      </w:r>
      <w:r w:rsidR="002412AD" w:rsidRPr="002014E1">
        <w:rPr>
          <w:lang w:val="sr-Latn-CS"/>
        </w:rPr>
        <w:t>имовине</w:t>
      </w:r>
      <w:r w:rsidR="00E229F2" w:rsidRPr="002014E1">
        <w:rPr>
          <w:lang w:val="sr-Latn-CS"/>
        </w:rPr>
        <w:t xml:space="preserve"> </w:t>
      </w:r>
      <w:r w:rsidR="002412AD" w:rsidRPr="002014E1">
        <w:rPr>
          <w:lang w:val="sr-Latn-CS"/>
        </w:rPr>
        <w:t>са</w:t>
      </w:r>
      <w:r w:rsidR="00E229F2" w:rsidRPr="002014E1">
        <w:rPr>
          <w:lang w:val="sr-Latn-CS"/>
        </w:rPr>
        <w:t xml:space="preserve"> </w:t>
      </w:r>
      <w:r w:rsidR="002412AD" w:rsidRPr="002014E1">
        <w:rPr>
          <w:lang w:val="sr-Latn-CS"/>
        </w:rPr>
        <w:t>својх</w:t>
      </w:r>
      <w:r w:rsidR="00E229F2" w:rsidRPr="002014E1">
        <w:rPr>
          <w:lang w:val="sr-Latn-CS"/>
        </w:rPr>
        <w:t xml:space="preserve"> </w:t>
      </w:r>
      <w:r w:rsidR="00A7579A" w:rsidRPr="002014E1">
        <w:rPr>
          <w:lang w:val="sr-Latn-CS"/>
        </w:rPr>
        <w:t xml:space="preserve">370.577.000 </w:t>
      </w:r>
      <w:r w:rsidR="002412AD" w:rsidRPr="002014E1">
        <w:rPr>
          <w:lang w:val="sr-Latn-CS"/>
        </w:rPr>
        <w:t>динара</w:t>
      </w:r>
      <w:r w:rsidR="00E229F2" w:rsidRPr="002014E1">
        <w:rPr>
          <w:lang w:val="sr-Latn-CS"/>
        </w:rPr>
        <w:t xml:space="preserve"> </w:t>
      </w:r>
      <w:r w:rsidR="002412AD" w:rsidRPr="002014E1">
        <w:rPr>
          <w:lang w:val="sr-Latn-CS"/>
        </w:rPr>
        <w:t>односно</w:t>
      </w:r>
      <w:r w:rsidR="00E229F2" w:rsidRPr="002014E1">
        <w:rPr>
          <w:lang w:val="sr-Latn-CS"/>
        </w:rPr>
        <w:t xml:space="preserve"> </w:t>
      </w:r>
      <w:r w:rsidR="002412AD" w:rsidRPr="002014E1">
        <w:rPr>
          <w:lang w:val="sr-Latn-CS"/>
        </w:rPr>
        <w:t>са</w:t>
      </w:r>
      <w:r w:rsidR="00E229F2" w:rsidRPr="002014E1">
        <w:rPr>
          <w:lang w:val="sr-Latn-CS"/>
        </w:rPr>
        <w:t xml:space="preserve"> </w:t>
      </w:r>
      <w:r w:rsidR="00A7579A" w:rsidRPr="002014E1">
        <w:rPr>
          <w:lang w:val="sr-Latn-CS"/>
        </w:rPr>
        <w:t>27</w:t>
      </w:r>
      <w:r w:rsidR="00505EAB" w:rsidRPr="002014E1">
        <w:rPr>
          <w:lang w:val="sr-Latn-CS"/>
        </w:rPr>
        <w:t xml:space="preserve">% </w:t>
      </w:r>
      <w:r w:rsidR="00142A95" w:rsidRPr="002014E1">
        <w:rPr>
          <w:lang w:val="sr-Latn-CS"/>
        </w:rPr>
        <w:t>учествују</w:t>
      </w:r>
      <w:r w:rsidR="00505EAB" w:rsidRPr="002014E1">
        <w:rPr>
          <w:lang w:val="sr-Latn-CS"/>
        </w:rPr>
        <w:t xml:space="preserve"> </w:t>
      </w:r>
      <w:r w:rsidR="00142A95" w:rsidRPr="002014E1">
        <w:rPr>
          <w:lang w:val="sr-Latn-CS"/>
        </w:rPr>
        <w:t>у</w:t>
      </w:r>
      <w:r w:rsidR="00505EAB" w:rsidRPr="002014E1">
        <w:rPr>
          <w:lang w:val="sr-Latn-CS"/>
        </w:rPr>
        <w:t xml:space="preserve"> </w:t>
      </w:r>
      <w:r w:rsidR="00142A95" w:rsidRPr="002014E1">
        <w:rPr>
          <w:lang w:val="sr-Latn-CS"/>
        </w:rPr>
        <w:t>плану</w:t>
      </w:r>
      <w:r w:rsidR="00505EAB" w:rsidRPr="002014E1">
        <w:rPr>
          <w:lang w:val="sr-Latn-CS"/>
        </w:rPr>
        <w:t xml:space="preserve"> </w:t>
      </w:r>
      <w:r w:rsidR="00142A95" w:rsidRPr="002014E1">
        <w:rPr>
          <w:lang w:val="sr-Latn-CS"/>
        </w:rPr>
        <w:t>прихода</w:t>
      </w:r>
      <w:r w:rsidR="00505EAB" w:rsidRPr="002014E1">
        <w:rPr>
          <w:lang w:val="sr-Latn-CS"/>
        </w:rPr>
        <w:t xml:space="preserve"> </w:t>
      </w:r>
      <w:r w:rsidR="00142A95" w:rsidRPr="002014E1">
        <w:rPr>
          <w:lang w:val="sr-Latn-CS"/>
        </w:rPr>
        <w:t>а</w:t>
      </w:r>
      <w:r w:rsidR="00505EAB" w:rsidRPr="002014E1">
        <w:rPr>
          <w:lang w:val="sr-Latn-CS"/>
        </w:rPr>
        <w:t xml:space="preserve"> </w:t>
      </w:r>
      <w:r w:rsidR="00142A95" w:rsidRPr="002014E1">
        <w:rPr>
          <w:lang w:val="sr-Latn-CS"/>
        </w:rPr>
        <w:t>са</w:t>
      </w:r>
      <w:r w:rsidR="00A7579A" w:rsidRPr="002014E1">
        <w:rPr>
          <w:lang w:val="sr-Latn-CS"/>
        </w:rPr>
        <w:t xml:space="preserve"> 5</w:t>
      </w:r>
      <w:r w:rsidR="00505EAB" w:rsidRPr="002014E1">
        <w:rPr>
          <w:lang w:val="sr-Latn-CS"/>
        </w:rPr>
        <w:t xml:space="preserve">% </w:t>
      </w:r>
      <w:r w:rsidR="00142A95" w:rsidRPr="002014E1">
        <w:rPr>
          <w:lang w:val="sr-Latn-CS"/>
        </w:rPr>
        <w:t>у</w:t>
      </w:r>
      <w:r w:rsidR="00505EAB" w:rsidRPr="002014E1">
        <w:rPr>
          <w:lang w:val="sr-Latn-CS"/>
        </w:rPr>
        <w:t xml:space="preserve"> </w:t>
      </w:r>
      <w:r w:rsidR="00142A95" w:rsidRPr="002014E1">
        <w:rPr>
          <w:lang w:val="sr-Latn-CS"/>
        </w:rPr>
        <w:t>њиховом</w:t>
      </w:r>
      <w:r w:rsidR="00505EAB" w:rsidRPr="002014E1">
        <w:rPr>
          <w:lang w:val="sr-Latn-CS"/>
        </w:rPr>
        <w:t xml:space="preserve"> </w:t>
      </w:r>
      <w:r w:rsidR="00142A95" w:rsidRPr="002014E1">
        <w:rPr>
          <w:lang w:val="sr-Latn-CS"/>
        </w:rPr>
        <w:t>остварењу</w:t>
      </w:r>
      <w:r w:rsidR="00505EAB" w:rsidRPr="002014E1">
        <w:rPr>
          <w:lang w:val="sr-Latn-CS"/>
        </w:rPr>
        <w:t xml:space="preserve">. </w:t>
      </w:r>
      <w:r w:rsidR="002412AD" w:rsidRPr="002014E1">
        <w:rPr>
          <w:lang w:val="sr-Latn-CS"/>
        </w:rPr>
        <w:t>Овај</w:t>
      </w:r>
      <w:r w:rsidR="00E229F2" w:rsidRPr="002014E1">
        <w:rPr>
          <w:lang w:val="sr-Latn-CS"/>
        </w:rPr>
        <w:t xml:space="preserve"> </w:t>
      </w:r>
      <w:r w:rsidR="002412AD" w:rsidRPr="002014E1">
        <w:rPr>
          <w:lang w:val="sr-Latn-CS"/>
        </w:rPr>
        <w:t>приход</w:t>
      </w:r>
      <w:r w:rsidR="00E229F2" w:rsidRPr="002014E1">
        <w:rPr>
          <w:lang w:val="sr-Latn-CS"/>
        </w:rPr>
        <w:t xml:space="preserve"> </w:t>
      </w:r>
      <w:r w:rsidR="002412AD" w:rsidRPr="002014E1">
        <w:rPr>
          <w:lang w:val="sr-Latn-CS"/>
        </w:rPr>
        <w:t>извесно</w:t>
      </w:r>
      <w:r w:rsidR="00E229F2" w:rsidRPr="002014E1">
        <w:rPr>
          <w:lang w:val="sr-Latn-CS"/>
        </w:rPr>
        <w:t xml:space="preserve"> </w:t>
      </w:r>
      <w:r w:rsidR="002412AD" w:rsidRPr="002014E1">
        <w:rPr>
          <w:lang w:val="sr-Latn-CS"/>
        </w:rPr>
        <w:t>представља</w:t>
      </w:r>
      <w:r w:rsidR="00E229F2" w:rsidRPr="002014E1">
        <w:rPr>
          <w:lang w:val="sr-Latn-CS"/>
        </w:rPr>
        <w:t xml:space="preserve"> </w:t>
      </w:r>
      <w:r w:rsidR="002412AD" w:rsidRPr="002014E1">
        <w:rPr>
          <w:lang w:val="sr-Latn-CS"/>
        </w:rPr>
        <w:t>највећи</w:t>
      </w:r>
      <w:r w:rsidR="00E229F2" w:rsidRPr="002014E1">
        <w:rPr>
          <w:lang w:val="sr-Latn-CS"/>
        </w:rPr>
        <w:t xml:space="preserve"> </w:t>
      </w:r>
      <w:r w:rsidR="002412AD" w:rsidRPr="002014E1">
        <w:rPr>
          <w:lang w:val="sr-Latn-CS"/>
        </w:rPr>
        <w:t>фактор</w:t>
      </w:r>
      <w:r w:rsidR="00E229F2" w:rsidRPr="002014E1">
        <w:rPr>
          <w:lang w:val="sr-Latn-CS"/>
        </w:rPr>
        <w:t xml:space="preserve"> </w:t>
      </w:r>
      <w:r w:rsidR="002412AD" w:rsidRPr="002014E1">
        <w:rPr>
          <w:lang w:val="sr-Latn-CS"/>
        </w:rPr>
        <w:t>ризика</w:t>
      </w:r>
      <w:r w:rsidR="00E229F2" w:rsidRPr="002014E1">
        <w:rPr>
          <w:lang w:val="sr-Latn-CS"/>
        </w:rPr>
        <w:t xml:space="preserve"> </w:t>
      </w:r>
      <w:r w:rsidR="002412AD" w:rsidRPr="002014E1">
        <w:rPr>
          <w:lang w:val="sr-Latn-CS"/>
        </w:rPr>
        <w:t>за</w:t>
      </w:r>
      <w:r w:rsidR="00E229F2" w:rsidRPr="002014E1">
        <w:rPr>
          <w:lang w:val="sr-Latn-CS"/>
        </w:rPr>
        <w:t xml:space="preserve"> </w:t>
      </w:r>
      <w:r w:rsidR="002412AD" w:rsidRPr="002014E1">
        <w:rPr>
          <w:lang w:val="sr-Latn-CS"/>
        </w:rPr>
        <w:t>финансијску</w:t>
      </w:r>
      <w:r w:rsidR="00E229F2" w:rsidRPr="002014E1">
        <w:rPr>
          <w:lang w:val="sr-Latn-CS"/>
        </w:rPr>
        <w:t xml:space="preserve"> </w:t>
      </w:r>
      <w:r w:rsidR="002412AD" w:rsidRPr="002014E1">
        <w:rPr>
          <w:lang w:val="sr-Latn-CS"/>
        </w:rPr>
        <w:t>стабилност</w:t>
      </w:r>
      <w:r w:rsidR="00E229F2" w:rsidRPr="002014E1">
        <w:rPr>
          <w:lang w:val="sr-Latn-CS"/>
        </w:rPr>
        <w:t xml:space="preserve"> </w:t>
      </w:r>
      <w:r w:rsidR="002412AD" w:rsidRPr="002014E1">
        <w:rPr>
          <w:lang w:val="sr-Latn-CS"/>
        </w:rPr>
        <w:t>буџета</w:t>
      </w:r>
      <w:r w:rsidR="00E229F2" w:rsidRPr="002014E1">
        <w:rPr>
          <w:lang w:val="sr-Latn-CS"/>
        </w:rPr>
        <w:t xml:space="preserve"> </w:t>
      </w:r>
      <w:r w:rsidR="002412AD" w:rsidRPr="002014E1">
        <w:rPr>
          <w:lang w:val="sr-Latn-CS"/>
        </w:rPr>
        <w:t>Општине</w:t>
      </w:r>
      <w:r w:rsidR="00E229F2" w:rsidRPr="002014E1">
        <w:rPr>
          <w:lang w:val="sr-Latn-CS"/>
        </w:rPr>
        <w:t xml:space="preserve"> </w:t>
      </w:r>
      <w:r w:rsidR="002412AD" w:rsidRPr="002014E1">
        <w:rPr>
          <w:lang w:val="sr-Latn-CS"/>
        </w:rPr>
        <w:t>Врњачка</w:t>
      </w:r>
      <w:r w:rsidR="00E229F2" w:rsidRPr="002014E1">
        <w:rPr>
          <w:lang w:val="sr-Latn-CS"/>
        </w:rPr>
        <w:t xml:space="preserve"> </w:t>
      </w:r>
      <w:r w:rsidR="002412AD" w:rsidRPr="002014E1">
        <w:rPr>
          <w:lang w:val="sr-Latn-CS"/>
        </w:rPr>
        <w:t>Бања</w:t>
      </w:r>
      <w:r w:rsidR="00E229F2" w:rsidRPr="002014E1">
        <w:rPr>
          <w:lang w:val="sr-Latn-CS"/>
        </w:rPr>
        <w:t xml:space="preserve">. </w:t>
      </w:r>
      <w:r w:rsidR="002412AD" w:rsidRPr="002014E1">
        <w:rPr>
          <w:lang w:val="sr-Latn-CS"/>
        </w:rPr>
        <w:t>Иза</w:t>
      </w:r>
      <w:r w:rsidR="00E229F2" w:rsidRPr="002014E1">
        <w:rPr>
          <w:lang w:val="sr-Latn-CS"/>
        </w:rPr>
        <w:t xml:space="preserve"> </w:t>
      </w:r>
      <w:r w:rsidR="002412AD" w:rsidRPr="002014E1">
        <w:rPr>
          <w:lang w:val="sr-Latn-CS"/>
        </w:rPr>
        <w:t>овог</w:t>
      </w:r>
      <w:r w:rsidR="00E229F2" w:rsidRPr="002014E1">
        <w:rPr>
          <w:lang w:val="sr-Latn-CS"/>
        </w:rPr>
        <w:t xml:space="preserve"> </w:t>
      </w:r>
      <w:r w:rsidR="002412AD" w:rsidRPr="002014E1">
        <w:rPr>
          <w:lang w:val="sr-Latn-CS"/>
        </w:rPr>
        <w:t>прихода</w:t>
      </w:r>
      <w:r w:rsidR="00E229F2" w:rsidRPr="002014E1">
        <w:rPr>
          <w:lang w:val="sr-Latn-CS"/>
        </w:rPr>
        <w:t xml:space="preserve"> </w:t>
      </w:r>
      <w:r w:rsidR="002412AD" w:rsidRPr="002014E1">
        <w:rPr>
          <w:lang w:val="sr-Latn-CS"/>
        </w:rPr>
        <w:t>по</w:t>
      </w:r>
      <w:r w:rsidR="00E229F2" w:rsidRPr="002014E1">
        <w:rPr>
          <w:lang w:val="sr-Latn-CS"/>
        </w:rPr>
        <w:t xml:space="preserve"> </w:t>
      </w:r>
      <w:r w:rsidR="002412AD" w:rsidRPr="002014E1">
        <w:rPr>
          <w:lang w:val="sr-Latn-CS"/>
        </w:rPr>
        <w:t>значају</w:t>
      </w:r>
      <w:r w:rsidR="00E229F2" w:rsidRPr="002014E1">
        <w:rPr>
          <w:lang w:val="sr-Latn-CS"/>
        </w:rPr>
        <w:t xml:space="preserve"> </w:t>
      </w:r>
      <w:r w:rsidR="002412AD" w:rsidRPr="002014E1">
        <w:rPr>
          <w:lang w:val="sr-Latn-CS"/>
        </w:rPr>
        <w:t>за</w:t>
      </w:r>
      <w:r w:rsidR="00E229F2" w:rsidRPr="002014E1">
        <w:rPr>
          <w:lang w:val="sr-Latn-CS"/>
        </w:rPr>
        <w:t xml:space="preserve"> </w:t>
      </w:r>
      <w:r w:rsidR="002412AD" w:rsidRPr="002014E1">
        <w:rPr>
          <w:lang w:val="sr-Latn-CS"/>
        </w:rPr>
        <w:t>буџет</w:t>
      </w:r>
      <w:r w:rsidR="00E229F2" w:rsidRPr="002014E1">
        <w:rPr>
          <w:lang w:val="sr-Latn-CS"/>
        </w:rPr>
        <w:t xml:space="preserve"> </w:t>
      </w:r>
      <w:r w:rsidR="002412AD" w:rsidRPr="002014E1">
        <w:rPr>
          <w:lang w:val="sr-Latn-CS"/>
        </w:rPr>
        <w:t>долазе</w:t>
      </w:r>
      <w:r w:rsidR="00E229F2" w:rsidRPr="002014E1">
        <w:rPr>
          <w:lang w:val="sr-Latn-CS"/>
        </w:rPr>
        <w:t xml:space="preserve"> </w:t>
      </w:r>
      <w:r w:rsidR="002412AD" w:rsidRPr="002014E1">
        <w:rPr>
          <w:lang w:val="sr-Latn-CS"/>
        </w:rPr>
        <w:t>приходи</w:t>
      </w:r>
      <w:r w:rsidR="00E229F2" w:rsidRPr="002014E1">
        <w:rPr>
          <w:lang w:val="sr-Latn-CS"/>
        </w:rPr>
        <w:t xml:space="preserve"> </w:t>
      </w:r>
      <w:r w:rsidR="00142A95" w:rsidRPr="002014E1">
        <w:rPr>
          <w:lang w:val="sr-Latn-CS"/>
        </w:rPr>
        <w:t>од</w:t>
      </w:r>
      <w:r w:rsidR="00505EAB" w:rsidRPr="002014E1">
        <w:rPr>
          <w:lang w:val="sr-Latn-CS"/>
        </w:rPr>
        <w:t xml:space="preserve"> </w:t>
      </w:r>
      <w:r w:rsidR="00142A95" w:rsidRPr="002014E1">
        <w:rPr>
          <w:lang w:val="sr-Latn-CS"/>
        </w:rPr>
        <w:t>накнаде</w:t>
      </w:r>
      <w:r w:rsidR="00505EAB" w:rsidRPr="002014E1">
        <w:rPr>
          <w:lang w:val="sr-Latn-CS"/>
        </w:rPr>
        <w:t xml:space="preserve"> </w:t>
      </w:r>
      <w:r w:rsidR="00142A95" w:rsidRPr="002014E1">
        <w:rPr>
          <w:lang w:val="sr-Latn-CS"/>
        </w:rPr>
        <w:t>за</w:t>
      </w:r>
      <w:r w:rsidR="00505EAB" w:rsidRPr="002014E1">
        <w:rPr>
          <w:lang w:val="sr-Latn-CS"/>
        </w:rPr>
        <w:t xml:space="preserve"> </w:t>
      </w:r>
      <w:r w:rsidR="00142A95" w:rsidRPr="002014E1">
        <w:rPr>
          <w:lang w:val="sr-Latn-CS"/>
        </w:rPr>
        <w:t>уређење</w:t>
      </w:r>
      <w:r w:rsidR="00505EAB" w:rsidRPr="002014E1">
        <w:rPr>
          <w:lang w:val="sr-Latn-CS"/>
        </w:rPr>
        <w:t xml:space="preserve"> </w:t>
      </w:r>
      <w:r w:rsidR="00142A95" w:rsidRPr="002014E1">
        <w:rPr>
          <w:lang w:val="sr-Latn-CS"/>
        </w:rPr>
        <w:t>грађевинског</w:t>
      </w:r>
      <w:r w:rsidR="00505EAB" w:rsidRPr="002014E1">
        <w:rPr>
          <w:lang w:val="sr-Latn-CS"/>
        </w:rPr>
        <w:t xml:space="preserve"> </w:t>
      </w:r>
      <w:r w:rsidR="00142A95" w:rsidRPr="002014E1">
        <w:rPr>
          <w:lang w:val="sr-Latn-CS"/>
        </w:rPr>
        <w:t>земљишта</w:t>
      </w:r>
      <w:r w:rsidR="00505EAB" w:rsidRPr="002014E1">
        <w:rPr>
          <w:lang w:val="sr-Latn-CS"/>
        </w:rPr>
        <w:t xml:space="preserve">, </w:t>
      </w:r>
      <w:r w:rsidR="00142A95" w:rsidRPr="002014E1">
        <w:rPr>
          <w:lang w:val="sr-Latn-CS"/>
        </w:rPr>
        <w:t>односно</w:t>
      </w:r>
      <w:r w:rsidR="00505EAB" w:rsidRPr="002014E1">
        <w:rPr>
          <w:lang w:val="sr-Latn-CS"/>
        </w:rPr>
        <w:t xml:space="preserve"> </w:t>
      </w:r>
      <w:r w:rsidR="00142A95" w:rsidRPr="002014E1">
        <w:rPr>
          <w:lang w:val="sr-Latn-CS"/>
        </w:rPr>
        <w:t>допринос</w:t>
      </w:r>
      <w:r w:rsidR="00505EAB" w:rsidRPr="002014E1">
        <w:rPr>
          <w:lang w:val="sr-Latn-CS"/>
        </w:rPr>
        <w:t xml:space="preserve"> </w:t>
      </w:r>
      <w:r w:rsidR="00142A95" w:rsidRPr="002014E1">
        <w:rPr>
          <w:lang w:val="sr-Latn-CS"/>
        </w:rPr>
        <w:t>за</w:t>
      </w:r>
      <w:r w:rsidR="00505EAB" w:rsidRPr="002014E1">
        <w:rPr>
          <w:lang w:val="sr-Latn-CS"/>
        </w:rPr>
        <w:t xml:space="preserve"> </w:t>
      </w:r>
      <w:r w:rsidR="00142A95" w:rsidRPr="002014E1">
        <w:rPr>
          <w:lang w:val="sr-Latn-CS"/>
        </w:rPr>
        <w:t>уређење</w:t>
      </w:r>
      <w:r w:rsidR="00505EAB" w:rsidRPr="002014E1">
        <w:rPr>
          <w:lang w:val="sr-Latn-CS"/>
        </w:rPr>
        <w:t xml:space="preserve"> </w:t>
      </w:r>
      <w:r w:rsidR="00142A95" w:rsidRPr="002014E1">
        <w:rPr>
          <w:lang w:val="sr-Latn-CS"/>
        </w:rPr>
        <w:t>грађевинског</w:t>
      </w:r>
      <w:r w:rsidR="00505EAB" w:rsidRPr="002014E1">
        <w:rPr>
          <w:lang w:val="sr-Latn-CS"/>
        </w:rPr>
        <w:t xml:space="preserve"> </w:t>
      </w:r>
      <w:r w:rsidR="00142A95" w:rsidRPr="002014E1">
        <w:rPr>
          <w:lang w:val="sr-Latn-CS"/>
        </w:rPr>
        <w:t>земљишта</w:t>
      </w:r>
      <w:r w:rsidR="00505EAB" w:rsidRPr="002014E1">
        <w:rPr>
          <w:lang w:val="sr-Latn-CS"/>
        </w:rPr>
        <w:t xml:space="preserve"> </w:t>
      </w:r>
      <w:r w:rsidR="00142A95" w:rsidRPr="002014E1">
        <w:rPr>
          <w:lang w:val="sr-Latn-CS"/>
        </w:rPr>
        <w:t>кои</w:t>
      </w:r>
      <w:r w:rsidR="00505EAB" w:rsidRPr="002014E1">
        <w:rPr>
          <w:lang w:val="sr-Latn-CS"/>
        </w:rPr>
        <w:t xml:space="preserve"> </w:t>
      </w:r>
      <w:r w:rsidR="00142A95" w:rsidRPr="002014E1">
        <w:rPr>
          <w:lang w:val="sr-Latn-CS"/>
        </w:rPr>
        <w:t>је</w:t>
      </w:r>
      <w:r w:rsidR="00505EAB" w:rsidRPr="002014E1">
        <w:rPr>
          <w:lang w:val="sr-Latn-CS"/>
        </w:rPr>
        <w:t xml:space="preserve"> </w:t>
      </w:r>
      <w:r w:rsidR="00142A95" w:rsidRPr="002014E1">
        <w:rPr>
          <w:lang w:val="sr-Latn-CS"/>
        </w:rPr>
        <w:t>планиран</w:t>
      </w:r>
      <w:r w:rsidR="00505EAB" w:rsidRPr="002014E1">
        <w:rPr>
          <w:lang w:val="sr-Latn-CS"/>
        </w:rPr>
        <w:t xml:space="preserve"> </w:t>
      </w:r>
      <w:r w:rsidR="00142A95" w:rsidRPr="002014E1">
        <w:rPr>
          <w:lang w:val="sr-Latn-CS"/>
        </w:rPr>
        <w:t>у</w:t>
      </w:r>
      <w:r w:rsidR="00505EAB" w:rsidRPr="002014E1">
        <w:rPr>
          <w:lang w:val="sr-Latn-CS"/>
        </w:rPr>
        <w:t xml:space="preserve"> </w:t>
      </w:r>
      <w:r w:rsidR="00142A95" w:rsidRPr="002014E1">
        <w:rPr>
          <w:lang w:val="sr-Latn-CS"/>
        </w:rPr>
        <w:t>износу</w:t>
      </w:r>
      <w:r w:rsidR="00505EAB" w:rsidRPr="002014E1">
        <w:rPr>
          <w:lang w:val="sr-Latn-CS"/>
        </w:rPr>
        <w:t xml:space="preserve"> </w:t>
      </w:r>
      <w:r w:rsidR="00142A95" w:rsidRPr="002014E1">
        <w:rPr>
          <w:lang w:val="sr-Latn-CS"/>
        </w:rPr>
        <w:t>од</w:t>
      </w:r>
      <w:r w:rsidR="00505EAB" w:rsidRPr="002014E1">
        <w:rPr>
          <w:lang w:val="sr-Latn-CS"/>
        </w:rPr>
        <w:t xml:space="preserve"> </w:t>
      </w:r>
      <w:r w:rsidR="00A7579A" w:rsidRPr="002014E1">
        <w:rPr>
          <w:lang w:val="sr-Latn-CS"/>
        </w:rPr>
        <w:t>161.00</w:t>
      </w:r>
      <w:r w:rsidR="00A12276" w:rsidRPr="002014E1">
        <w:rPr>
          <w:lang w:val="sr-Latn-CS"/>
        </w:rPr>
        <w:t xml:space="preserve">0.000 </w:t>
      </w:r>
      <w:r w:rsidR="00142A95" w:rsidRPr="002014E1">
        <w:rPr>
          <w:lang w:val="sr-Latn-CS"/>
        </w:rPr>
        <w:t>динара</w:t>
      </w:r>
      <w:r w:rsidR="00505EAB" w:rsidRPr="002014E1">
        <w:rPr>
          <w:lang w:val="sr-Latn-CS"/>
        </w:rPr>
        <w:t xml:space="preserve"> </w:t>
      </w:r>
      <w:r w:rsidR="00142A95" w:rsidRPr="002014E1">
        <w:rPr>
          <w:lang w:val="sr-Latn-CS"/>
        </w:rPr>
        <w:t>а</w:t>
      </w:r>
      <w:r w:rsidR="00505EAB" w:rsidRPr="002014E1">
        <w:rPr>
          <w:lang w:val="sr-Latn-CS"/>
        </w:rPr>
        <w:t xml:space="preserve"> </w:t>
      </w:r>
      <w:r w:rsidR="00142A95" w:rsidRPr="002014E1">
        <w:rPr>
          <w:lang w:val="sr-Latn-CS"/>
        </w:rPr>
        <w:t>остварен</w:t>
      </w:r>
      <w:r w:rsidR="00505EAB" w:rsidRPr="002014E1">
        <w:rPr>
          <w:lang w:val="sr-Latn-CS"/>
        </w:rPr>
        <w:t xml:space="preserve"> </w:t>
      </w:r>
      <w:r w:rsidR="00142A95" w:rsidRPr="002014E1">
        <w:rPr>
          <w:lang w:val="sr-Latn-CS"/>
        </w:rPr>
        <w:t>са</w:t>
      </w:r>
      <w:r w:rsidR="00505EAB" w:rsidRPr="002014E1">
        <w:rPr>
          <w:lang w:val="sr-Latn-CS"/>
        </w:rPr>
        <w:t xml:space="preserve"> </w:t>
      </w:r>
      <w:r w:rsidR="00A7579A" w:rsidRPr="002014E1">
        <w:rPr>
          <w:lang w:val="sr-Latn-CS"/>
        </w:rPr>
        <w:t xml:space="preserve">68.252.446 </w:t>
      </w:r>
      <w:r w:rsidR="00142A95" w:rsidRPr="002014E1">
        <w:rPr>
          <w:lang w:val="sr-Latn-CS"/>
        </w:rPr>
        <w:t>динара</w:t>
      </w:r>
      <w:r w:rsidR="00505EAB" w:rsidRPr="002014E1">
        <w:rPr>
          <w:lang w:val="sr-Latn-CS"/>
        </w:rPr>
        <w:t xml:space="preserve"> </w:t>
      </w:r>
      <w:r w:rsidR="00142A95" w:rsidRPr="002014E1">
        <w:rPr>
          <w:lang w:val="sr-Latn-CS"/>
        </w:rPr>
        <w:t>или</w:t>
      </w:r>
      <w:r w:rsidR="00505EAB" w:rsidRPr="002014E1">
        <w:rPr>
          <w:lang w:val="sr-Latn-CS"/>
        </w:rPr>
        <w:t xml:space="preserve"> </w:t>
      </w:r>
      <w:r w:rsidR="00142A95" w:rsidRPr="002014E1">
        <w:rPr>
          <w:lang w:val="sr-Latn-CS"/>
        </w:rPr>
        <w:t>са</w:t>
      </w:r>
      <w:r w:rsidR="00A7579A" w:rsidRPr="002014E1">
        <w:rPr>
          <w:lang w:val="sr-Latn-CS"/>
        </w:rPr>
        <w:t xml:space="preserve"> 4</w:t>
      </w:r>
      <w:r w:rsidR="00A12276" w:rsidRPr="002014E1">
        <w:rPr>
          <w:lang w:val="sr-Latn-CS"/>
        </w:rPr>
        <w:t>2</w:t>
      </w:r>
      <w:r w:rsidR="00505EAB" w:rsidRPr="002014E1">
        <w:rPr>
          <w:lang w:val="sr-Latn-CS"/>
        </w:rPr>
        <w:t>%.</w:t>
      </w:r>
      <w:r w:rsidR="00293686" w:rsidRPr="002014E1">
        <w:rPr>
          <w:lang w:val="sr-Latn-CS"/>
        </w:rPr>
        <w:t xml:space="preserve"> </w:t>
      </w:r>
      <w:r w:rsidR="00851763" w:rsidRPr="002014E1">
        <w:rPr>
          <w:lang w:val="sr-Latn-CS"/>
        </w:rPr>
        <w:t>Планирана</w:t>
      </w:r>
      <w:r w:rsidR="00293686" w:rsidRPr="002014E1">
        <w:rPr>
          <w:lang w:val="sr-Latn-CS"/>
        </w:rPr>
        <w:t xml:space="preserve"> </w:t>
      </w:r>
      <w:r w:rsidR="00851763" w:rsidRPr="002014E1">
        <w:rPr>
          <w:lang w:val="sr-Latn-CS"/>
        </w:rPr>
        <w:t>висина</w:t>
      </w:r>
      <w:r w:rsidR="00293686" w:rsidRPr="002014E1">
        <w:rPr>
          <w:lang w:val="sr-Latn-CS"/>
        </w:rPr>
        <w:t xml:space="preserve"> </w:t>
      </w:r>
      <w:r w:rsidR="00851763" w:rsidRPr="002014E1">
        <w:rPr>
          <w:lang w:val="sr-Latn-CS"/>
        </w:rPr>
        <w:t>овог</w:t>
      </w:r>
      <w:r w:rsidR="00293686" w:rsidRPr="002014E1">
        <w:rPr>
          <w:lang w:val="sr-Latn-CS"/>
        </w:rPr>
        <w:t xml:space="preserve"> </w:t>
      </w:r>
      <w:r w:rsidR="00851763" w:rsidRPr="002014E1">
        <w:rPr>
          <w:lang w:val="sr-Latn-CS"/>
        </w:rPr>
        <w:t>прихода</w:t>
      </w:r>
      <w:r w:rsidR="00293686" w:rsidRPr="002014E1">
        <w:rPr>
          <w:lang w:val="sr-Latn-CS"/>
        </w:rPr>
        <w:t xml:space="preserve"> </w:t>
      </w:r>
      <w:r w:rsidR="00851763" w:rsidRPr="002014E1">
        <w:rPr>
          <w:lang w:val="sr-Latn-CS"/>
        </w:rPr>
        <w:t>односила</w:t>
      </w:r>
      <w:r w:rsidR="00293686" w:rsidRPr="002014E1">
        <w:rPr>
          <w:lang w:val="sr-Latn-CS"/>
        </w:rPr>
        <w:t xml:space="preserve"> </w:t>
      </w:r>
      <w:r w:rsidR="00851763" w:rsidRPr="002014E1">
        <w:rPr>
          <w:lang w:val="sr-Latn-CS"/>
        </w:rPr>
        <w:t>се</w:t>
      </w:r>
      <w:r w:rsidR="00293686" w:rsidRPr="002014E1">
        <w:rPr>
          <w:lang w:val="sr-Latn-CS"/>
        </w:rPr>
        <w:t xml:space="preserve"> </w:t>
      </w:r>
      <w:r w:rsidR="00851763" w:rsidRPr="002014E1">
        <w:rPr>
          <w:lang w:val="sr-Latn-CS"/>
        </w:rPr>
        <w:t>на</w:t>
      </w:r>
      <w:r w:rsidR="00293686" w:rsidRPr="002014E1">
        <w:rPr>
          <w:lang w:val="sr-Latn-CS"/>
        </w:rPr>
        <w:t xml:space="preserve"> </w:t>
      </w:r>
      <w:r w:rsidR="00851763" w:rsidRPr="002014E1">
        <w:rPr>
          <w:lang w:val="sr-Latn-CS"/>
        </w:rPr>
        <w:t>пројекцију</w:t>
      </w:r>
      <w:r w:rsidR="00293686" w:rsidRPr="002014E1">
        <w:rPr>
          <w:lang w:val="sr-Latn-CS"/>
        </w:rPr>
        <w:t xml:space="preserve"> </w:t>
      </w:r>
      <w:r w:rsidR="00851763" w:rsidRPr="002014E1">
        <w:rPr>
          <w:lang w:val="sr-Latn-CS"/>
        </w:rPr>
        <w:t>реализације</w:t>
      </w:r>
      <w:r w:rsidR="00293686" w:rsidRPr="002014E1">
        <w:rPr>
          <w:lang w:val="sr-Latn-CS"/>
        </w:rPr>
        <w:t xml:space="preserve"> </w:t>
      </w:r>
      <w:r w:rsidR="00851763" w:rsidRPr="002014E1">
        <w:rPr>
          <w:lang w:val="sr-Latn-CS"/>
        </w:rPr>
        <w:t>инвестиција</w:t>
      </w:r>
      <w:r w:rsidR="00293686" w:rsidRPr="002014E1">
        <w:rPr>
          <w:lang w:val="sr-Latn-CS"/>
        </w:rPr>
        <w:t xml:space="preserve"> </w:t>
      </w:r>
      <w:r w:rsidR="00851763" w:rsidRPr="002014E1">
        <w:rPr>
          <w:lang w:val="sr-Latn-CS"/>
        </w:rPr>
        <w:t>од</w:t>
      </w:r>
      <w:r w:rsidR="00293686" w:rsidRPr="002014E1">
        <w:rPr>
          <w:lang w:val="sr-Latn-CS"/>
        </w:rPr>
        <w:t xml:space="preserve"> </w:t>
      </w:r>
      <w:r w:rsidR="00851763" w:rsidRPr="002014E1">
        <w:rPr>
          <w:lang w:val="sr-Latn-CS"/>
        </w:rPr>
        <w:t>стране</w:t>
      </w:r>
      <w:r w:rsidR="00293686" w:rsidRPr="002014E1">
        <w:rPr>
          <w:lang w:val="sr-Latn-CS"/>
        </w:rPr>
        <w:t xml:space="preserve"> </w:t>
      </w:r>
      <w:r w:rsidR="00851763" w:rsidRPr="002014E1">
        <w:rPr>
          <w:lang w:val="sr-Latn-CS"/>
        </w:rPr>
        <w:t>приватног</w:t>
      </w:r>
      <w:r w:rsidR="00293686" w:rsidRPr="002014E1">
        <w:rPr>
          <w:lang w:val="sr-Latn-CS"/>
        </w:rPr>
        <w:t xml:space="preserve"> </w:t>
      </w:r>
      <w:r w:rsidR="00851763" w:rsidRPr="002014E1">
        <w:rPr>
          <w:lang w:val="sr-Latn-CS"/>
        </w:rPr>
        <w:t>сектора</w:t>
      </w:r>
      <w:r w:rsidR="00293686" w:rsidRPr="002014E1">
        <w:rPr>
          <w:lang w:val="sr-Latn-CS"/>
        </w:rPr>
        <w:t xml:space="preserve"> </w:t>
      </w:r>
      <w:r w:rsidR="00851763" w:rsidRPr="002014E1">
        <w:rPr>
          <w:lang w:val="sr-Latn-CS"/>
        </w:rPr>
        <w:t>које</w:t>
      </w:r>
      <w:r w:rsidR="00293686" w:rsidRPr="002014E1">
        <w:rPr>
          <w:lang w:val="sr-Latn-CS"/>
        </w:rPr>
        <w:t xml:space="preserve"> </w:t>
      </w:r>
      <w:r w:rsidR="00851763" w:rsidRPr="002014E1">
        <w:rPr>
          <w:lang w:val="sr-Latn-CS"/>
        </w:rPr>
        <w:t>су</w:t>
      </w:r>
      <w:r w:rsidR="00293686" w:rsidRPr="002014E1">
        <w:rPr>
          <w:lang w:val="sr-Latn-CS"/>
        </w:rPr>
        <w:t xml:space="preserve"> </w:t>
      </w:r>
      <w:r w:rsidR="00851763" w:rsidRPr="002014E1">
        <w:rPr>
          <w:lang w:val="sr-Latn-CS"/>
        </w:rPr>
        <w:t>најављене</w:t>
      </w:r>
      <w:r w:rsidR="00293686" w:rsidRPr="002014E1">
        <w:rPr>
          <w:lang w:val="sr-Latn-CS"/>
        </w:rPr>
        <w:t xml:space="preserve"> </w:t>
      </w:r>
      <w:r w:rsidR="00851763" w:rsidRPr="002014E1">
        <w:rPr>
          <w:lang w:val="sr-Latn-CS"/>
        </w:rPr>
        <w:t>општини</w:t>
      </w:r>
      <w:r w:rsidR="00293686" w:rsidRPr="002014E1">
        <w:rPr>
          <w:lang w:val="sr-Latn-CS"/>
        </w:rPr>
        <w:t xml:space="preserve"> </w:t>
      </w:r>
      <w:r w:rsidR="00851763" w:rsidRPr="002014E1">
        <w:rPr>
          <w:lang w:val="sr-Latn-CS"/>
        </w:rPr>
        <w:t>Врњачка</w:t>
      </w:r>
      <w:r w:rsidR="00293686" w:rsidRPr="002014E1">
        <w:rPr>
          <w:lang w:val="sr-Latn-CS"/>
        </w:rPr>
        <w:t xml:space="preserve"> </w:t>
      </w:r>
      <w:r w:rsidR="00851763" w:rsidRPr="002014E1">
        <w:rPr>
          <w:lang w:val="sr-Latn-CS"/>
        </w:rPr>
        <w:t>Бања</w:t>
      </w:r>
      <w:r w:rsidR="00293686" w:rsidRPr="002014E1">
        <w:rPr>
          <w:lang w:val="sr-Latn-CS"/>
        </w:rPr>
        <w:t xml:space="preserve"> </w:t>
      </w:r>
      <w:r w:rsidR="00851763" w:rsidRPr="002014E1">
        <w:rPr>
          <w:lang w:val="sr-Latn-CS"/>
        </w:rPr>
        <w:t>а</w:t>
      </w:r>
      <w:r w:rsidR="00293686" w:rsidRPr="002014E1">
        <w:rPr>
          <w:lang w:val="sr-Latn-CS"/>
        </w:rPr>
        <w:t xml:space="preserve"> </w:t>
      </w:r>
      <w:r w:rsidR="00851763" w:rsidRPr="002014E1">
        <w:rPr>
          <w:lang w:val="sr-Latn-CS"/>
        </w:rPr>
        <w:t>које</w:t>
      </w:r>
      <w:r w:rsidR="00293686" w:rsidRPr="002014E1">
        <w:rPr>
          <w:lang w:val="sr-Latn-CS"/>
        </w:rPr>
        <w:t xml:space="preserve"> </w:t>
      </w:r>
      <w:r w:rsidR="00A7579A" w:rsidRPr="002014E1">
        <w:rPr>
          <w:lang w:val="sr-Latn-CS"/>
        </w:rPr>
        <w:t xml:space="preserve">нису све </w:t>
      </w:r>
      <w:r w:rsidR="00851763" w:rsidRPr="002014E1">
        <w:rPr>
          <w:lang w:val="sr-Latn-CS"/>
        </w:rPr>
        <w:t>до</w:t>
      </w:r>
      <w:r w:rsidR="00293686" w:rsidRPr="002014E1">
        <w:rPr>
          <w:lang w:val="sr-Latn-CS"/>
        </w:rPr>
        <w:t xml:space="preserve"> </w:t>
      </w:r>
      <w:r w:rsidR="00851763" w:rsidRPr="002014E1">
        <w:rPr>
          <w:lang w:val="sr-Latn-CS"/>
        </w:rPr>
        <w:t>сада</w:t>
      </w:r>
      <w:r w:rsidR="00293686" w:rsidRPr="002014E1">
        <w:rPr>
          <w:lang w:val="sr-Latn-CS"/>
        </w:rPr>
        <w:t xml:space="preserve"> </w:t>
      </w:r>
      <w:r w:rsidR="00851763" w:rsidRPr="002014E1">
        <w:rPr>
          <w:lang w:val="sr-Latn-CS"/>
        </w:rPr>
        <w:t>започете</w:t>
      </w:r>
      <w:r w:rsidR="00293686" w:rsidRPr="002014E1">
        <w:rPr>
          <w:lang w:val="sr-Latn-CS"/>
        </w:rPr>
        <w:t>.</w:t>
      </w:r>
      <w:r w:rsidR="00505EAB" w:rsidRPr="002014E1">
        <w:rPr>
          <w:lang w:val="sr-Latn-CS"/>
        </w:rPr>
        <w:t xml:space="preserve"> </w:t>
      </w:r>
      <w:r w:rsidR="00683203" w:rsidRPr="002014E1">
        <w:rPr>
          <w:lang w:val="sr-Latn-CS"/>
        </w:rPr>
        <w:t>Накнада</w:t>
      </w:r>
      <w:r w:rsidR="00A12276" w:rsidRPr="002014E1">
        <w:rPr>
          <w:lang w:val="sr-Latn-CS"/>
        </w:rPr>
        <w:t xml:space="preserve"> </w:t>
      </w:r>
      <w:r w:rsidR="00683203" w:rsidRPr="002014E1">
        <w:rPr>
          <w:lang w:val="sr-Latn-CS"/>
        </w:rPr>
        <w:t>за</w:t>
      </w:r>
      <w:r w:rsidR="00A12276" w:rsidRPr="002014E1">
        <w:rPr>
          <w:lang w:val="sr-Latn-CS"/>
        </w:rPr>
        <w:t xml:space="preserve"> </w:t>
      </w:r>
      <w:r w:rsidR="00683203" w:rsidRPr="002014E1">
        <w:rPr>
          <w:lang w:val="sr-Latn-CS"/>
        </w:rPr>
        <w:t>уређивање</w:t>
      </w:r>
      <w:r w:rsidR="00A12276" w:rsidRPr="002014E1">
        <w:rPr>
          <w:lang w:val="sr-Latn-CS"/>
        </w:rPr>
        <w:t xml:space="preserve"> </w:t>
      </w:r>
      <w:r w:rsidR="00683203" w:rsidRPr="002014E1">
        <w:rPr>
          <w:lang w:val="sr-Latn-CS"/>
        </w:rPr>
        <w:t>грађевинског</w:t>
      </w:r>
      <w:r w:rsidR="00A12276" w:rsidRPr="002014E1">
        <w:rPr>
          <w:lang w:val="sr-Latn-CS"/>
        </w:rPr>
        <w:t xml:space="preserve"> </w:t>
      </w:r>
      <w:r w:rsidR="00683203" w:rsidRPr="002014E1">
        <w:rPr>
          <w:lang w:val="sr-Latn-CS"/>
        </w:rPr>
        <w:t>земљишта</w:t>
      </w:r>
      <w:r w:rsidR="00A12276" w:rsidRPr="002014E1">
        <w:rPr>
          <w:lang w:val="sr-Latn-CS"/>
        </w:rPr>
        <w:t xml:space="preserve"> </w:t>
      </w:r>
      <w:r w:rsidR="00683203" w:rsidRPr="002014E1">
        <w:rPr>
          <w:lang w:val="sr-Latn-CS"/>
        </w:rPr>
        <w:t>планиран</w:t>
      </w:r>
      <w:r w:rsidR="00A12276" w:rsidRPr="002014E1">
        <w:rPr>
          <w:lang w:val="sr-Latn-CS"/>
        </w:rPr>
        <w:t xml:space="preserve"> </w:t>
      </w:r>
      <w:r w:rsidR="00683203" w:rsidRPr="002014E1">
        <w:rPr>
          <w:lang w:val="sr-Latn-CS"/>
        </w:rPr>
        <w:t>је</w:t>
      </w:r>
      <w:r w:rsidR="00A12276" w:rsidRPr="002014E1">
        <w:rPr>
          <w:lang w:val="sr-Latn-CS"/>
        </w:rPr>
        <w:t xml:space="preserve"> </w:t>
      </w:r>
      <w:r w:rsidR="00683203" w:rsidRPr="002014E1">
        <w:rPr>
          <w:lang w:val="sr-Latn-CS"/>
        </w:rPr>
        <w:t>у</w:t>
      </w:r>
      <w:r w:rsidR="00A12276" w:rsidRPr="002014E1">
        <w:rPr>
          <w:lang w:val="sr-Latn-CS"/>
        </w:rPr>
        <w:t xml:space="preserve"> </w:t>
      </w:r>
      <w:r w:rsidR="00683203" w:rsidRPr="002014E1">
        <w:rPr>
          <w:lang w:val="sr-Latn-CS"/>
        </w:rPr>
        <w:t>износу</w:t>
      </w:r>
      <w:r w:rsidR="00A12276" w:rsidRPr="002014E1">
        <w:rPr>
          <w:lang w:val="sr-Latn-CS"/>
        </w:rPr>
        <w:t xml:space="preserve"> </w:t>
      </w:r>
      <w:r w:rsidR="00683203" w:rsidRPr="002014E1">
        <w:rPr>
          <w:lang w:val="sr-Latn-CS"/>
        </w:rPr>
        <w:t>од</w:t>
      </w:r>
      <w:r w:rsidR="00A7579A" w:rsidRPr="002014E1">
        <w:rPr>
          <w:lang w:val="sr-Latn-CS"/>
        </w:rPr>
        <w:t xml:space="preserve"> 53.6</w:t>
      </w:r>
      <w:r w:rsidR="00A12276" w:rsidRPr="002014E1">
        <w:rPr>
          <w:lang w:val="sr-Latn-CS"/>
        </w:rPr>
        <w:t xml:space="preserve">00.000 </w:t>
      </w:r>
      <w:r w:rsidR="00683203" w:rsidRPr="002014E1">
        <w:rPr>
          <w:lang w:val="sr-Latn-CS"/>
        </w:rPr>
        <w:t>динара</w:t>
      </w:r>
      <w:r w:rsidR="00A12276" w:rsidRPr="002014E1">
        <w:rPr>
          <w:lang w:val="sr-Latn-CS"/>
        </w:rPr>
        <w:t xml:space="preserve"> </w:t>
      </w:r>
      <w:r w:rsidR="00683203" w:rsidRPr="002014E1">
        <w:rPr>
          <w:lang w:val="sr-Latn-CS"/>
        </w:rPr>
        <w:t>колико</w:t>
      </w:r>
      <w:r w:rsidR="00A12276" w:rsidRPr="002014E1">
        <w:rPr>
          <w:lang w:val="sr-Latn-CS"/>
        </w:rPr>
        <w:t xml:space="preserve"> </w:t>
      </w:r>
      <w:r w:rsidR="00683203" w:rsidRPr="002014E1">
        <w:rPr>
          <w:lang w:val="sr-Latn-CS"/>
        </w:rPr>
        <w:t>се</w:t>
      </w:r>
      <w:r w:rsidR="00A12276" w:rsidRPr="002014E1">
        <w:rPr>
          <w:lang w:val="sr-Latn-CS"/>
        </w:rPr>
        <w:t xml:space="preserve"> </w:t>
      </w:r>
      <w:r w:rsidR="00683203" w:rsidRPr="002014E1">
        <w:rPr>
          <w:lang w:val="sr-Latn-CS"/>
        </w:rPr>
        <w:t>ове</w:t>
      </w:r>
      <w:r w:rsidR="00A12276" w:rsidRPr="002014E1">
        <w:rPr>
          <w:lang w:val="sr-Latn-CS"/>
        </w:rPr>
        <w:t xml:space="preserve"> </w:t>
      </w:r>
      <w:r w:rsidR="00683203" w:rsidRPr="002014E1">
        <w:rPr>
          <w:lang w:val="sr-Latn-CS"/>
        </w:rPr>
        <w:t>накнада</w:t>
      </w:r>
      <w:r w:rsidR="00A12276" w:rsidRPr="002014E1">
        <w:rPr>
          <w:lang w:val="sr-Latn-CS"/>
        </w:rPr>
        <w:t xml:space="preserve"> </w:t>
      </w:r>
      <w:r w:rsidR="00683203" w:rsidRPr="002014E1">
        <w:rPr>
          <w:lang w:val="sr-Latn-CS"/>
        </w:rPr>
        <w:t>потражује</w:t>
      </w:r>
      <w:r w:rsidR="00A12276" w:rsidRPr="002014E1">
        <w:rPr>
          <w:lang w:val="sr-Latn-CS"/>
        </w:rPr>
        <w:t xml:space="preserve"> </w:t>
      </w:r>
      <w:r w:rsidR="00683203" w:rsidRPr="002014E1">
        <w:rPr>
          <w:lang w:val="sr-Latn-CS"/>
        </w:rPr>
        <w:t>од</w:t>
      </w:r>
      <w:r w:rsidR="00A12276" w:rsidRPr="002014E1">
        <w:rPr>
          <w:lang w:val="sr-Latn-CS"/>
        </w:rPr>
        <w:t xml:space="preserve"> </w:t>
      </w:r>
      <w:r w:rsidR="00683203" w:rsidRPr="002014E1">
        <w:rPr>
          <w:lang w:val="sr-Latn-CS"/>
        </w:rPr>
        <w:t>обвезника</w:t>
      </w:r>
      <w:r w:rsidR="00A12276" w:rsidRPr="002014E1">
        <w:rPr>
          <w:lang w:val="sr-Latn-CS"/>
        </w:rPr>
        <w:t xml:space="preserve"> </w:t>
      </w:r>
      <w:r w:rsidR="00683203" w:rsidRPr="002014E1">
        <w:rPr>
          <w:lang w:val="sr-Latn-CS"/>
        </w:rPr>
        <w:t>који</w:t>
      </w:r>
      <w:r w:rsidR="00A12276" w:rsidRPr="002014E1">
        <w:rPr>
          <w:lang w:val="sr-Latn-CS"/>
        </w:rPr>
        <w:t xml:space="preserve"> </w:t>
      </w:r>
      <w:r w:rsidR="00683203" w:rsidRPr="002014E1">
        <w:rPr>
          <w:lang w:val="sr-Latn-CS"/>
        </w:rPr>
        <w:t>нису</w:t>
      </w:r>
      <w:r w:rsidR="00A12276" w:rsidRPr="002014E1">
        <w:rPr>
          <w:lang w:val="sr-Latn-CS"/>
        </w:rPr>
        <w:t xml:space="preserve"> </w:t>
      </w:r>
      <w:r w:rsidR="00683203" w:rsidRPr="002014E1">
        <w:rPr>
          <w:lang w:val="sr-Latn-CS"/>
        </w:rPr>
        <w:t>измиривали</w:t>
      </w:r>
      <w:r w:rsidR="00A12276" w:rsidRPr="002014E1">
        <w:rPr>
          <w:lang w:val="sr-Latn-CS"/>
        </w:rPr>
        <w:t xml:space="preserve"> </w:t>
      </w:r>
      <w:r w:rsidR="00683203" w:rsidRPr="002014E1">
        <w:rPr>
          <w:lang w:val="sr-Latn-CS"/>
        </w:rPr>
        <w:t>своје</w:t>
      </w:r>
      <w:r w:rsidR="00A12276" w:rsidRPr="002014E1">
        <w:rPr>
          <w:lang w:val="sr-Latn-CS"/>
        </w:rPr>
        <w:t xml:space="preserve"> </w:t>
      </w:r>
      <w:r w:rsidR="00683203" w:rsidRPr="002014E1">
        <w:rPr>
          <w:lang w:val="sr-Latn-CS"/>
        </w:rPr>
        <w:t>обавезе</w:t>
      </w:r>
      <w:r w:rsidR="00A12276" w:rsidRPr="002014E1">
        <w:rPr>
          <w:lang w:val="sr-Latn-CS"/>
        </w:rPr>
        <w:t xml:space="preserve"> </w:t>
      </w:r>
      <w:r w:rsidR="00683203" w:rsidRPr="002014E1">
        <w:rPr>
          <w:lang w:val="sr-Latn-CS"/>
        </w:rPr>
        <w:t>редовно</w:t>
      </w:r>
      <w:r w:rsidR="00A12276" w:rsidRPr="002014E1">
        <w:rPr>
          <w:lang w:val="sr-Latn-CS"/>
        </w:rPr>
        <w:t xml:space="preserve">, </w:t>
      </w:r>
      <w:r w:rsidR="00683203" w:rsidRPr="002014E1">
        <w:rPr>
          <w:lang w:val="sr-Latn-CS"/>
        </w:rPr>
        <w:t>већ</w:t>
      </w:r>
      <w:r w:rsidR="00A12276" w:rsidRPr="002014E1">
        <w:rPr>
          <w:lang w:val="sr-Latn-CS"/>
        </w:rPr>
        <w:t xml:space="preserve"> </w:t>
      </w:r>
      <w:r w:rsidR="00683203" w:rsidRPr="002014E1">
        <w:rPr>
          <w:lang w:val="sr-Latn-CS"/>
        </w:rPr>
        <w:t>овај</w:t>
      </w:r>
      <w:r w:rsidR="00A12276" w:rsidRPr="002014E1">
        <w:rPr>
          <w:lang w:val="sr-Latn-CS"/>
        </w:rPr>
        <w:t xml:space="preserve"> </w:t>
      </w:r>
      <w:r w:rsidR="00683203" w:rsidRPr="002014E1">
        <w:rPr>
          <w:lang w:val="sr-Latn-CS"/>
        </w:rPr>
        <w:lastRenderedPageBreak/>
        <w:t>износ</w:t>
      </w:r>
      <w:r w:rsidR="00A12276" w:rsidRPr="002014E1">
        <w:rPr>
          <w:lang w:val="sr-Latn-CS"/>
        </w:rPr>
        <w:t xml:space="preserve"> </w:t>
      </w:r>
      <w:r w:rsidR="00683203" w:rsidRPr="002014E1">
        <w:rPr>
          <w:lang w:val="sr-Latn-CS"/>
        </w:rPr>
        <w:t>се</w:t>
      </w:r>
      <w:r w:rsidR="00A12276" w:rsidRPr="002014E1">
        <w:rPr>
          <w:lang w:val="sr-Latn-CS"/>
        </w:rPr>
        <w:t xml:space="preserve"> </w:t>
      </w:r>
      <w:r w:rsidR="00683203" w:rsidRPr="002014E1">
        <w:rPr>
          <w:lang w:val="sr-Latn-CS"/>
        </w:rPr>
        <w:t>наплаћује</w:t>
      </w:r>
      <w:r w:rsidR="00A12276" w:rsidRPr="002014E1">
        <w:rPr>
          <w:lang w:val="sr-Latn-CS"/>
        </w:rPr>
        <w:t xml:space="preserve"> </w:t>
      </w:r>
      <w:r w:rsidR="00683203" w:rsidRPr="002014E1">
        <w:rPr>
          <w:lang w:val="sr-Latn-CS"/>
        </w:rPr>
        <w:t>принудно</w:t>
      </w:r>
      <w:r w:rsidR="00A12276" w:rsidRPr="002014E1">
        <w:rPr>
          <w:lang w:val="sr-Latn-CS"/>
        </w:rPr>
        <w:t xml:space="preserve"> </w:t>
      </w:r>
      <w:r w:rsidR="00683203" w:rsidRPr="002014E1">
        <w:rPr>
          <w:lang w:val="sr-Latn-CS"/>
        </w:rPr>
        <w:t>судским</w:t>
      </w:r>
      <w:r w:rsidR="00A12276" w:rsidRPr="002014E1">
        <w:rPr>
          <w:lang w:val="sr-Latn-CS"/>
        </w:rPr>
        <w:t xml:space="preserve"> </w:t>
      </w:r>
      <w:r w:rsidR="00683203" w:rsidRPr="002014E1">
        <w:rPr>
          <w:lang w:val="sr-Latn-CS"/>
        </w:rPr>
        <w:t>путем</w:t>
      </w:r>
      <w:r w:rsidR="00A12276" w:rsidRPr="002014E1">
        <w:rPr>
          <w:lang w:val="sr-Latn-CS"/>
        </w:rPr>
        <w:t xml:space="preserve"> </w:t>
      </w:r>
      <w:r w:rsidR="00683203" w:rsidRPr="002014E1">
        <w:rPr>
          <w:lang w:val="sr-Latn-CS"/>
        </w:rPr>
        <w:t>и</w:t>
      </w:r>
      <w:r w:rsidR="00A12276" w:rsidRPr="002014E1">
        <w:rPr>
          <w:lang w:val="sr-Latn-CS"/>
        </w:rPr>
        <w:t xml:space="preserve"> </w:t>
      </w:r>
      <w:r w:rsidR="00683203" w:rsidRPr="002014E1">
        <w:rPr>
          <w:lang w:val="sr-Latn-CS"/>
        </w:rPr>
        <w:t>од</w:t>
      </w:r>
      <w:r w:rsidR="00A12276" w:rsidRPr="002014E1">
        <w:rPr>
          <w:lang w:val="sr-Latn-CS"/>
        </w:rPr>
        <w:t xml:space="preserve"> </w:t>
      </w:r>
      <w:r w:rsidR="00683203" w:rsidRPr="002014E1">
        <w:rPr>
          <w:lang w:val="sr-Latn-CS"/>
        </w:rPr>
        <w:t>токова</w:t>
      </w:r>
      <w:r w:rsidR="00A12276" w:rsidRPr="002014E1">
        <w:rPr>
          <w:lang w:val="sr-Latn-CS"/>
        </w:rPr>
        <w:t xml:space="preserve"> </w:t>
      </w:r>
      <w:r w:rsidR="00683203" w:rsidRPr="002014E1">
        <w:rPr>
          <w:lang w:val="sr-Latn-CS"/>
        </w:rPr>
        <w:t>и</w:t>
      </w:r>
      <w:r w:rsidR="00A12276" w:rsidRPr="002014E1">
        <w:rPr>
          <w:lang w:val="sr-Latn-CS"/>
        </w:rPr>
        <w:t xml:space="preserve"> </w:t>
      </w:r>
      <w:r w:rsidR="00683203" w:rsidRPr="002014E1">
        <w:rPr>
          <w:lang w:val="sr-Latn-CS"/>
        </w:rPr>
        <w:t>дужине</w:t>
      </w:r>
      <w:r w:rsidR="00A12276" w:rsidRPr="002014E1">
        <w:rPr>
          <w:lang w:val="sr-Latn-CS"/>
        </w:rPr>
        <w:t xml:space="preserve"> </w:t>
      </w:r>
      <w:r w:rsidR="00683203" w:rsidRPr="002014E1">
        <w:rPr>
          <w:lang w:val="sr-Latn-CS"/>
        </w:rPr>
        <w:t>ових</w:t>
      </w:r>
      <w:r w:rsidR="00A12276" w:rsidRPr="002014E1">
        <w:rPr>
          <w:lang w:val="sr-Latn-CS"/>
        </w:rPr>
        <w:t xml:space="preserve"> </w:t>
      </w:r>
      <w:r w:rsidR="00683203" w:rsidRPr="002014E1">
        <w:rPr>
          <w:lang w:val="sr-Latn-CS"/>
        </w:rPr>
        <w:t>поступака</w:t>
      </w:r>
      <w:r w:rsidR="00A12276" w:rsidRPr="002014E1">
        <w:rPr>
          <w:lang w:val="sr-Latn-CS"/>
        </w:rPr>
        <w:t xml:space="preserve"> </w:t>
      </w:r>
      <w:r w:rsidR="00683203" w:rsidRPr="002014E1">
        <w:rPr>
          <w:lang w:val="sr-Latn-CS"/>
        </w:rPr>
        <w:t>зависи</w:t>
      </w:r>
      <w:r w:rsidR="00A12276" w:rsidRPr="002014E1">
        <w:rPr>
          <w:lang w:val="sr-Latn-CS"/>
        </w:rPr>
        <w:t xml:space="preserve"> </w:t>
      </w:r>
      <w:r w:rsidR="00683203" w:rsidRPr="002014E1">
        <w:rPr>
          <w:lang w:val="sr-Latn-CS"/>
        </w:rPr>
        <w:t>и</w:t>
      </w:r>
      <w:r w:rsidR="00A12276" w:rsidRPr="002014E1">
        <w:rPr>
          <w:lang w:val="sr-Latn-CS"/>
        </w:rPr>
        <w:t xml:space="preserve"> </w:t>
      </w:r>
      <w:r w:rsidR="00683203" w:rsidRPr="002014E1">
        <w:rPr>
          <w:lang w:val="sr-Latn-CS"/>
        </w:rPr>
        <w:t>временски</w:t>
      </w:r>
      <w:r w:rsidR="00A12276" w:rsidRPr="002014E1">
        <w:rPr>
          <w:lang w:val="sr-Latn-CS"/>
        </w:rPr>
        <w:t xml:space="preserve"> </w:t>
      </w:r>
      <w:r w:rsidR="00683203" w:rsidRPr="002014E1">
        <w:rPr>
          <w:lang w:val="sr-Latn-CS"/>
        </w:rPr>
        <w:t>оквир</w:t>
      </w:r>
      <w:r w:rsidR="00A12276" w:rsidRPr="002014E1">
        <w:rPr>
          <w:lang w:val="sr-Latn-CS"/>
        </w:rPr>
        <w:t xml:space="preserve"> </w:t>
      </w:r>
      <w:r w:rsidR="00683203" w:rsidRPr="002014E1">
        <w:rPr>
          <w:lang w:val="sr-Latn-CS"/>
        </w:rPr>
        <w:t>њиховог</w:t>
      </w:r>
      <w:r w:rsidR="00A12276" w:rsidRPr="002014E1">
        <w:rPr>
          <w:lang w:val="sr-Latn-CS"/>
        </w:rPr>
        <w:t xml:space="preserve"> </w:t>
      </w:r>
      <w:r w:rsidR="00683203" w:rsidRPr="002014E1">
        <w:rPr>
          <w:lang w:val="sr-Latn-CS"/>
        </w:rPr>
        <w:t>остварења</w:t>
      </w:r>
      <w:r w:rsidR="00A12276" w:rsidRPr="002014E1">
        <w:rPr>
          <w:lang w:val="sr-Latn-CS"/>
        </w:rPr>
        <w:t>.</w:t>
      </w:r>
    </w:p>
    <w:p w:rsidR="002412AD" w:rsidRPr="002014E1" w:rsidRDefault="002412AD" w:rsidP="00E229F2">
      <w:pPr>
        <w:jc w:val="both"/>
        <w:rPr>
          <w:lang w:val="sr-Latn-CS"/>
        </w:rPr>
      </w:pPr>
      <w:r w:rsidRPr="002014E1">
        <w:rPr>
          <w:lang w:val="sr-Latn-CS"/>
        </w:rPr>
        <w:tab/>
      </w:r>
      <w:r w:rsidR="00C91A69" w:rsidRPr="002014E1">
        <w:rPr>
          <w:lang w:val="sr-Latn-CS"/>
        </w:rPr>
        <w:t>Из</w:t>
      </w:r>
      <w:r w:rsidRPr="002014E1">
        <w:rPr>
          <w:lang w:val="sr-Latn-CS"/>
        </w:rPr>
        <w:t xml:space="preserve"> </w:t>
      </w:r>
      <w:r w:rsidR="00C91A69" w:rsidRPr="002014E1">
        <w:rPr>
          <w:lang w:val="sr-Latn-CS"/>
        </w:rPr>
        <w:t>напред</w:t>
      </w:r>
      <w:r w:rsidRPr="002014E1">
        <w:rPr>
          <w:lang w:val="sr-Latn-CS"/>
        </w:rPr>
        <w:t xml:space="preserve"> </w:t>
      </w:r>
      <w:r w:rsidR="00C91A69" w:rsidRPr="002014E1">
        <w:rPr>
          <w:lang w:val="sr-Latn-CS"/>
        </w:rPr>
        <w:t>наведених</w:t>
      </w:r>
      <w:r w:rsidRPr="002014E1">
        <w:rPr>
          <w:lang w:val="sr-Latn-CS"/>
        </w:rPr>
        <w:t xml:space="preserve"> </w:t>
      </w:r>
      <w:r w:rsidR="00C91A69" w:rsidRPr="002014E1">
        <w:rPr>
          <w:lang w:val="sr-Latn-CS"/>
        </w:rPr>
        <w:t>података</w:t>
      </w:r>
      <w:r w:rsidRPr="002014E1">
        <w:rPr>
          <w:lang w:val="sr-Latn-CS"/>
        </w:rPr>
        <w:t xml:space="preserve"> </w:t>
      </w:r>
      <w:r w:rsidR="00C91A69" w:rsidRPr="002014E1">
        <w:rPr>
          <w:lang w:val="sr-Latn-CS"/>
        </w:rPr>
        <w:t>о</w:t>
      </w:r>
      <w:r w:rsidRPr="002014E1">
        <w:rPr>
          <w:lang w:val="sr-Latn-CS"/>
        </w:rPr>
        <w:t xml:space="preserve"> </w:t>
      </w:r>
      <w:r w:rsidR="00C91A69" w:rsidRPr="002014E1">
        <w:rPr>
          <w:lang w:val="sr-Latn-CS"/>
        </w:rPr>
        <w:t>остварењу</w:t>
      </w:r>
      <w:r w:rsidRPr="002014E1">
        <w:rPr>
          <w:lang w:val="sr-Latn-CS"/>
        </w:rPr>
        <w:t xml:space="preserve"> </w:t>
      </w:r>
      <w:r w:rsidR="00C91A69" w:rsidRPr="002014E1">
        <w:rPr>
          <w:lang w:val="sr-Latn-CS"/>
        </w:rPr>
        <w:t>буџета</w:t>
      </w:r>
      <w:r w:rsidRPr="002014E1">
        <w:rPr>
          <w:lang w:val="sr-Latn-CS"/>
        </w:rPr>
        <w:t xml:space="preserve"> </w:t>
      </w:r>
      <w:r w:rsidR="00C91A69" w:rsidRPr="002014E1">
        <w:rPr>
          <w:lang w:val="sr-Latn-CS"/>
        </w:rPr>
        <w:t>у</w:t>
      </w:r>
      <w:r w:rsidRPr="002014E1">
        <w:rPr>
          <w:lang w:val="sr-Latn-CS"/>
        </w:rPr>
        <w:t xml:space="preserve"> </w:t>
      </w:r>
      <w:r w:rsidR="00C91A69" w:rsidRPr="002014E1">
        <w:rPr>
          <w:lang w:val="sr-Latn-CS"/>
        </w:rPr>
        <w:t>првих</w:t>
      </w:r>
      <w:r w:rsidR="00A12276" w:rsidRPr="002014E1">
        <w:rPr>
          <w:lang w:val="sr-Latn-CS"/>
        </w:rPr>
        <w:t xml:space="preserve"> 9</w:t>
      </w:r>
      <w:r w:rsidRPr="002014E1">
        <w:rPr>
          <w:lang w:val="sr-Latn-CS"/>
        </w:rPr>
        <w:t xml:space="preserve"> </w:t>
      </w:r>
      <w:r w:rsidR="00C91A69" w:rsidRPr="002014E1">
        <w:rPr>
          <w:lang w:val="sr-Latn-CS"/>
        </w:rPr>
        <w:t>месеци</w:t>
      </w:r>
      <w:r w:rsidR="00242ABB" w:rsidRPr="002014E1">
        <w:rPr>
          <w:lang w:val="sr-Latn-CS"/>
        </w:rPr>
        <w:t xml:space="preserve"> 201</w:t>
      </w:r>
      <w:r w:rsidR="00CD7B7E" w:rsidRPr="002014E1">
        <w:rPr>
          <w:lang w:val="sr-Latn-CS"/>
        </w:rPr>
        <w:t>8</w:t>
      </w:r>
      <w:r w:rsidRPr="002014E1">
        <w:rPr>
          <w:lang w:val="sr-Latn-CS"/>
        </w:rPr>
        <w:t>.</w:t>
      </w:r>
      <w:r w:rsidR="00C91A69" w:rsidRPr="002014E1">
        <w:rPr>
          <w:lang w:val="sr-Latn-CS"/>
        </w:rPr>
        <w:t>г</w:t>
      </w:r>
      <w:r w:rsidRPr="002014E1">
        <w:rPr>
          <w:lang w:val="sr-Latn-CS"/>
        </w:rPr>
        <w:t xml:space="preserve">. </w:t>
      </w:r>
      <w:r w:rsidR="00C91A69" w:rsidRPr="002014E1">
        <w:rPr>
          <w:lang w:val="sr-Latn-CS"/>
        </w:rPr>
        <w:t>може</w:t>
      </w:r>
      <w:r w:rsidRPr="002014E1">
        <w:rPr>
          <w:lang w:val="sr-Latn-CS"/>
        </w:rPr>
        <w:t xml:space="preserve"> </w:t>
      </w:r>
      <w:r w:rsidR="00C91A69" w:rsidRPr="002014E1">
        <w:rPr>
          <w:lang w:val="sr-Latn-CS"/>
        </w:rPr>
        <w:t>се</w:t>
      </w:r>
      <w:r w:rsidRPr="002014E1">
        <w:rPr>
          <w:lang w:val="sr-Latn-CS"/>
        </w:rPr>
        <w:t xml:space="preserve"> </w:t>
      </w:r>
      <w:r w:rsidR="00C91A69" w:rsidRPr="002014E1">
        <w:rPr>
          <w:lang w:val="sr-Latn-CS"/>
        </w:rPr>
        <w:t>извести</w:t>
      </w:r>
      <w:r w:rsidRPr="002014E1">
        <w:rPr>
          <w:lang w:val="sr-Latn-CS"/>
        </w:rPr>
        <w:t xml:space="preserve"> </w:t>
      </w:r>
      <w:r w:rsidR="00C91A69" w:rsidRPr="002014E1">
        <w:rPr>
          <w:lang w:val="sr-Latn-CS"/>
        </w:rPr>
        <w:t>закључак</w:t>
      </w:r>
      <w:r w:rsidRPr="002014E1">
        <w:rPr>
          <w:lang w:val="sr-Latn-CS"/>
        </w:rPr>
        <w:t xml:space="preserve"> </w:t>
      </w:r>
      <w:r w:rsidR="00C91A69" w:rsidRPr="002014E1">
        <w:rPr>
          <w:lang w:val="sr-Latn-CS"/>
        </w:rPr>
        <w:t>да</w:t>
      </w:r>
      <w:r w:rsidRPr="002014E1">
        <w:rPr>
          <w:lang w:val="sr-Latn-CS"/>
        </w:rPr>
        <w:t xml:space="preserve"> </w:t>
      </w:r>
      <w:r w:rsidR="00C91A69" w:rsidRPr="002014E1">
        <w:rPr>
          <w:lang w:val="sr-Latn-CS"/>
        </w:rPr>
        <w:t>је</w:t>
      </w:r>
      <w:r w:rsidRPr="002014E1">
        <w:rPr>
          <w:lang w:val="sr-Latn-CS"/>
        </w:rPr>
        <w:t xml:space="preserve"> </w:t>
      </w:r>
      <w:r w:rsidR="00C91A69" w:rsidRPr="002014E1">
        <w:rPr>
          <w:lang w:val="sr-Latn-CS"/>
        </w:rPr>
        <w:t>већим</w:t>
      </w:r>
      <w:r w:rsidRPr="002014E1">
        <w:rPr>
          <w:lang w:val="sr-Latn-CS"/>
        </w:rPr>
        <w:t xml:space="preserve"> </w:t>
      </w:r>
      <w:r w:rsidR="00C91A69" w:rsidRPr="002014E1">
        <w:rPr>
          <w:lang w:val="sr-Latn-CS"/>
        </w:rPr>
        <w:t>остварењем</w:t>
      </w:r>
      <w:r w:rsidRPr="002014E1">
        <w:rPr>
          <w:lang w:val="sr-Latn-CS"/>
        </w:rPr>
        <w:t xml:space="preserve"> </w:t>
      </w:r>
      <w:r w:rsidR="00C91A69" w:rsidRPr="002014E1">
        <w:rPr>
          <w:lang w:val="sr-Latn-CS"/>
        </w:rPr>
        <w:t>одређених</w:t>
      </w:r>
      <w:r w:rsidRPr="002014E1">
        <w:rPr>
          <w:lang w:val="sr-Latn-CS"/>
        </w:rPr>
        <w:t xml:space="preserve"> </w:t>
      </w:r>
      <w:r w:rsidR="00C91A69" w:rsidRPr="002014E1">
        <w:rPr>
          <w:lang w:val="sr-Latn-CS"/>
        </w:rPr>
        <w:t>прихода</w:t>
      </w:r>
      <w:r w:rsidRPr="002014E1">
        <w:rPr>
          <w:lang w:val="sr-Latn-CS"/>
        </w:rPr>
        <w:t xml:space="preserve"> </w:t>
      </w:r>
      <w:r w:rsidR="00683203" w:rsidRPr="002014E1">
        <w:rPr>
          <w:lang w:val="sr-Latn-CS"/>
        </w:rPr>
        <w:t>делимично</w:t>
      </w:r>
      <w:r w:rsidR="00A12276" w:rsidRPr="002014E1">
        <w:rPr>
          <w:lang w:val="sr-Latn-CS"/>
        </w:rPr>
        <w:t xml:space="preserve"> </w:t>
      </w:r>
      <w:r w:rsidR="00683203" w:rsidRPr="002014E1">
        <w:rPr>
          <w:lang w:val="sr-Latn-CS"/>
        </w:rPr>
        <w:t>ублажен</w:t>
      </w:r>
      <w:r w:rsidRPr="002014E1">
        <w:rPr>
          <w:lang w:val="sr-Latn-CS"/>
        </w:rPr>
        <w:t xml:space="preserve"> </w:t>
      </w:r>
      <w:r w:rsidR="00C91A69" w:rsidRPr="002014E1">
        <w:rPr>
          <w:lang w:val="sr-Latn-CS"/>
        </w:rPr>
        <w:t>недостатак</w:t>
      </w:r>
      <w:r w:rsidRPr="002014E1">
        <w:rPr>
          <w:lang w:val="sr-Latn-CS"/>
        </w:rPr>
        <w:t xml:space="preserve"> </w:t>
      </w:r>
      <w:r w:rsidR="00C91A69" w:rsidRPr="002014E1">
        <w:rPr>
          <w:lang w:val="sr-Latn-CS"/>
        </w:rPr>
        <w:t>појединих</w:t>
      </w:r>
      <w:r w:rsidRPr="002014E1">
        <w:rPr>
          <w:lang w:val="sr-Latn-CS"/>
        </w:rPr>
        <w:t xml:space="preserve"> </w:t>
      </w:r>
      <w:r w:rsidR="00C91A69" w:rsidRPr="002014E1">
        <w:rPr>
          <w:lang w:val="sr-Latn-CS"/>
        </w:rPr>
        <w:t>прихода</w:t>
      </w:r>
      <w:r w:rsidR="00131462" w:rsidRPr="002014E1">
        <w:rPr>
          <w:lang w:val="sr-Latn-CS"/>
        </w:rPr>
        <w:t xml:space="preserve">, </w:t>
      </w:r>
      <w:r w:rsidR="00C91A69" w:rsidRPr="002014E1">
        <w:rPr>
          <w:lang w:val="sr-Latn-CS"/>
        </w:rPr>
        <w:t>нарочито</w:t>
      </w:r>
      <w:r w:rsidR="00131462" w:rsidRPr="002014E1">
        <w:rPr>
          <w:lang w:val="sr-Latn-CS"/>
        </w:rPr>
        <w:t xml:space="preserve"> </w:t>
      </w:r>
      <w:r w:rsidR="00C91A69" w:rsidRPr="002014E1">
        <w:rPr>
          <w:lang w:val="sr-Latn-CS"/>
        </w:rPr>
        <w:t>примања</w:t>
      </w:r>
      <w:r w:rsidR="00131462" w:rsidRPr="002014E1">
        <w:rPr>
          <w:lang w:val="sr-Latn-CS"/>
        </w:rPr>
        <w:t xml:space="preserve"> </w:t>
      </w:r>
      <w:r w:rsidR="00C91A69" w:rsidRPr="002014E1">
        <w:rPr>
          <w:lang w:val="sr-Latn-CS"/>
        </w:rPr>
        <w:t>од</w:t>
      </w:r>
      <w:r w:rsidR="00131462" w:rsidRPr="002014E1">
        <w:rPr>
          <w:lang w:val="sr-Latn-CS"/>
        </w:rPr>
        <w:t xml:space="preserve"> </w:t>
      </w:r>
      <w:r w:rsidR="00C91A69" w:rsidRPr="002014E1">
        <w:rPr>
          <w:lang w:val="sr-Latn-CS"/>
        </w:rPr>
        <w:t>продаје</w:t>
      </w:r>
      <w:r w:rsidRPr="002014E1">
        <w:rPr>
          <w:lang w:val="sr-Latn-CS"/>
        </w:rPr>
        <w:t xml:space="preserve"> </w:t>
      </w:r>
      <w:r w:rsidR="00C91A69" w:rsidRPr="002014E1">
        <w:rPr>
          <w:lang w:val="sr-Latn-CS"/>
        </w:rPr>
        <w:t>нефинансијске</w:t>
      </w:r>
      <w:r w:rsidRPr="002014E1">
        <w:rPr>
          <w:lang w:val="sr-Latn-CS"/>
        </w:rPr>
        <w:t xml:space="preserve"> </w:t>
      </w:r>
      <w:r w:rsidR="00C91A69" w:rsidRPr="002014E1">
        <w:rPr>
          <w:lang w:val="sr-Latn-CS"/>
        </w:rPr>
        <w:t>имовине. Такође јасно се виде и проблеми у осварењу прихода од продаје нефинансијске имовине. За ове приходе није могуће дати прецизну прогнозу обзиром да се не ради о класичном фисалном приходу, већ о једнократним примањима, али су извесно носиоци значајног фактора ризика по финансијску стабилност буџета. Процена службе на основу свих ових података да ће се буџе</w:t>
      </w:r>
      <w:r w:rsidR="00CD7B7E" w:rsidRPr="002014E1">
        <w:rPr>
          <w:lang w:val="sr-Latn-CS"/>
        </w:rPr>
        <w:t>т за 2018</w:t>
      </w:r>
      <w:r w:rsidR="0038313F" w:rsidRPr="002014E1">
        <w:rPr>
          <w:lang w:val="sr-Latn-CS"/>
        </w:rPr>
        <w:t xml:space="preserve">.г. остварити са </w:t>
      </w:r>
      <w:r w:rsidR="003A1AD4" w:rsidRPr="002014E1">
        <w:rPr>
          <w:lang w:val="sr-Latn-CS"/>
        </w:rPr>
        <w:t>око 70</w:t>
      </w:r>
      <w:r w:rsidR="0038313F" w:rsidRPr="002014E1">
        <w:rPr>
          <w:lang w:val="sr-Latn-CS"/>
        </w:rPr>
        <w:t xml:space="preserve">% односно око </w:t>
      </w:r>
      <w:r w:rsidR="003A1AD4" w:rsidRPr="002014E1">
        <w:rPr>
          <w:lang w:val="sr-Latn-CS"/>
        </w:rPr>
        <w:t>97</w:t>
      </w:r>
      <w:r w:rsidR="00683203" w:rsidRPr="002014E1">
        <w:rPr>
          <w:lang w:val="sr-Latn-CS"/>
        </w:rPr>
        <w:t>0.000.000</w:t>
      </w:r>
      <w:r w:rsidR="00C91A69" w:rsidRPr="002014E1">
        <w:rPr>
          <w:lang w:val="sr-Latn-CS"/>
        </w:rPr>
        <w:t xml:space="preserve"> динара. Оваква прогноза значајна је за извршење буџета односно корисници буџета морају устројити своје финансијско пословање у односу на овако прогнозиран приход, како се не би дошло </w:t>
      </w:r>
      <w:r w:rsidR="003A1AD4" w:rsidRPr="002014E1">
        <w:rPr>
          <w:lang w:val="sr-Latn-CS"/>
        </w:rPr>
        <w:t xml:space="preserve">у финансијску позицију која је </w:t>
      </w:r>
      <w:r w:rsidR="00C91A69" w:rsidRPr="002014E1">
        <w:rPr>
          <w:lang w:val="sr-Latn-CS"/>
        </w:rPr>
        <w:t xml:space="preserve"> више оптерећена неизмиреним обавезама према добављачима.</w:t>
      </w:r>
    </w:p>
    <w:p w:rsidR="006F28D9" w:rsidRPr="002014E1" w:rsidRDefault="00A12276" w:rsidP="00683203">
      <w:pPr>
        <w:ind w:firstLine="720"/>
        <w:jc w:val="both"/>
        <w:rPr>
          <w:lang w:val="sr-Latn-CS"/>
        </w:rPr>
      </w:pPr>
      <w:r w:rsidRPr="002014E1">
        <w:rPr>
          <w:lang w:val="sr-Latn-CS"/>
        </w:rPr>
        <w:t>Приходи од боравишне таксе су се у извештајном периоду остварили са</w:t>
      </w:r>
      <w:r w:rsidR="003A1AD4" w:rsidRPr="002014E1">
        <w:rPr>
          <w:lang w:val="sr-Latn-CS"/>
        </w:rPr>
        <w:t xml:space="preserve"> 32.410.665</w:t>
      </w:r>
      <w:r w:rsidR="003A1AD4" w:rsidRPr="002014E1">
        <w:rPr>
          <w:lang w:val="sr-Latn-CS"/>
        </w:rPr>
        <w:tab/>
      </w:r>
      <w:r w:rsidRPr="002014E1">
        <w:rPr>
          <w:lang w:val="sr-Latn-CS"/>
        </w:rPr>
        <w:t>динара</w:t>
      </w:r>
      <w:r w:rsidR="003A1AD4" w:rsidRPr="002014E1">
        <w:rPr>
          <w:lang w:val="sr-Latn-CS"/>
        </w:rPr>
        <w:t xml:space="preserve"> или 75</w:t>
      </w:r>
      <w:r w:rsidR="00683203" w:rsidRPr="002014E1">
        <w:rPr>
          <w:lang w:val="sr-Latn-CS"/>
        </w:rPr>
        <w:t>% могу се оценити као добри у односу на планирани износ ових прихода, о</w:t>
      </w:r>
      <w:r w:rsidRPr="002014E1">
        <w:rPr>
          <w:lang w:val="sr-Latn-CS"/>
        </w:rPr>
        <w:t>бзиром на</w:t>
      </w:r>
      <w:r w:rsidR="00683203" w:rsidRPr="002014E1">
        <w:rPr>
          <w:lang w:val="sr-Latn-CS"/>
        </w:rPr>
        <w:t xml:space="preserve"> сезонски карактер овог прихода.</w:t>
      </w:r>
      <w:r w:rsidR="003A1AD4" w:rsidRPr="002014E1">
        <w:rPr>
          <w:lang w:val="sr-Latn-CS"/>
        </w:rPr>
        <w:t xml:space="preserve"> Планска величина за 2018.г. износи 43.200.000 динара. Остварење овог прихода у истом периоду прошле године износио је 26.885.380 динара. Дакле евидентан је реални раст овог прихода за 21% у односу на исти период прошле године.</w:t>
      </w:r>
    </w:p>
    <w:p w:rsidR="003A1AD4" w:rsidRPr="002014E1" w:rsidRDefault="003A1AD4" w:rsidP="00683203">
      <w:pPr>
        <w:ind w:firstLine="720"/>
        <w:jc w:val="both"/>
        <w:rPr>
          <w:lang w:val="sr-Latn-CS"/>
        </w:rPr>
      </w:pPr>
    </w:p>
    <w:p w:rsidR="003A1AD4" w:rsidRPr="002014E1" w:rsidRDefault="003A1AD4" w:rsidP="00683203">
      <w:pPr>
        <w:ind w:firstLine="720"/>
        <w:jc w:val="both"/>
        <w:rPr>
          <w:lang w:val="sr-Latn-CS"/>
        </w:rPr>
      </w:pPr>
    </w:p>
    <w:p w:rsidR="00683203" w:rsidRPr="002014E1" w:rsidRDefault="0017541E" w:rsidP="007942B5">
      <w:pPr>
        <w:ind w:firstLine="720"/>
        <w:jc w:val="both"/>
        <w:rPr>
          <w:lang w:val="sr-Latn-CS"/>
        </w:rPr>
      </w:pPr>
      <w:r w:rsidRPr="002014E1">
        <w:rPr>
          <w:lang w:val="sr-Latn-CS"/>
        </w:rPr>
        <w:t xml:space="preserve">2) </w:t>
      </w:r>
      <w:r w:rsidR="007F1509" w:rsidRPr="002014E1">
        <w:rPr>
          <w:lang w:val="sr-Latn-CS"/>
        </w:rPr>
        <w:t>Графички</w:t>
      </w:r>
      <w:r w:rsidRPr="002014E1">
        <w:rPr>
          <w:lang w:val="sr-Latn-CS"/>
        </w:rPr>
        <w:t xml:space="preserve"> </w:t>
      </w:r>
      <w:r w:rsidR="007F1509" w:rsidRPr="002014E1">
        <w:rPr>
          <w:lang w:val="sr-Latn-CS"/>
        </w:rPr>
        <w:t>преглед</w:t>
      </w:r>
      <w:r w:rsidRPr="002014E1">
        <w:rPr>
          <w:lang w:val="sr-Latn-CS"/>
        </w:rPr>
        <w:t>-</w:t>
      </w:r>
      <w:r w:rsidR="007F1509" w:rsidRPr="002014E1">
        <w:rPr>
          <w:lang w:val="sr-Latn-CS"/>
        </w:rPr>
        <w:t>хистограм</w:t>
      </w:r>
      <w:r w:rsidRPr="002014E1">
        <w:rPr>
          <w:lang w:val="sr-Latn-CS"/>
        </w:rPr>
        <w:t xml:space="preserve"> </w:t>
      </w:r>
      <w:r w:rsidR="007F1509" w:rsidRPr="002014E1">
        <w:rPr>
          <w:lang w:val="sr-Latn-CS"/>
        </w:rPr>
        <w:t>остварења</w:t>
      </w:r>
      <w:r w:rsidRPr="002014E1">
        <w:rPr>
          <w:lang w:val="sr-Latn-CS"/>
        </w:rPr>
        <w:t xml:space="preserve"> </w:t>
      </w:r>
      <w:r w:rsidR="007F1509" w:rsidRPr="002014E1">
        <w:rPr>
          <w:lang w:val="sr-Latn-CS"/>
        </w:rPr>
        <w:t>појединих</w:t>
      </w:r>
      <w:r w:rsidRPr="002014E1">
        <w:rPr>
          <w:lang w:val="sr-Latn-CS"/>
        </w:rPr>
        <w:t xml:space="preserve"> </w:t>
      </w:r>
      <w:r w:rsidR="007F1509" w:rsidRPr="002014E1">
        <w:rPr>
          <w:lang w:val="sr-Latn-CS"/>
        </w:rPr>
        <w:t>прихода</w:t>
      </w:r>
      <w:r w:rsidR="007942B5" w:rsidRPr="002014E1">
        <w:rPr>
          <w:lang w:val="sr-Latn-CS"/>
        </w:rPr>
        <w:t xml:space="preserve"> </w:t>
      </w:r>
    </w:p>
    <w:p w:rsidR="007942B5" w:rsidRPr="002014E1" w:rsidRDefault="007942B5" w:rsidP="007942B5">
      <w:pPr>
        <w:jc w:val="both"/>
        <w:rPr>
          <w:lang w:val="sr-Latn-CS"/>
        </w:rPr>
      </w:pPr>
    </w:p>
    <w:p w:rsidR="007942B5" w:rsidRPr="002014E1" w:rsidRDefault="003A1AD4" w:rsidP="00D00AAC">
      <w:pPr>
        <w:jc w:val="center"/>
        <w:rPr>
          <w:lang w:val="sr-Latn-CS"/>
        </w:rPr>
      </w:pPr>
      <w:r w:rsidRPr="002014E1">
        <w:rPr>
          <w:noProof/>
          <w:lang w:val="en-US"/>
        </w:rPr>
        <w:drawing>
          <wp:inline distT="0" distB="0" distL="0" distR="0">
            <wp:extent cx="5943600" cy="2811780"/>
            <wp:effectExtent l="19050" t="0" r="19050" b="7620"/>
            <wp:docPr id="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942B5" w:rsidRPr="002014E1" w:rsidRDefault="007942B5" w:rsidP="007942B5">
      <w:pPr>
        <w:jc w:val="both"/>
        <w:rPr>
          <w:lang w:val="sr-Latn-CS"/>
        </w:rPr>
      </w:pPr>
    </w:p>
    <w:p w:rsidR="007942B5" w:rsidRPr="002014E1" w:rsidRDefault="007942B5" w:rsidP="007942B5">
      <w:pPr>
        <w:jc w:val="both"/>
        <w:rPr>
          <w:lang w:val="sr-Latn-CS"/>
        </w:rPr>
      </w:pPr>
    </w:p>
    <w:p w:rsidR="00B10EE3" w:rsidRPr="002014E1" w:rsidRDefault="003A1AD4" w:rsidP="006F28D9">
      <w:pPr>
        <w:jc w:val="center"/>
        <w:rPr>
          <w:lang w:val="sr-Latn-CS"/>
        </w:rPr>
      </w:pPr>
      <w:r w:rsidRPr="002014E1">
        <w:rPr>
          <w:noProof/>
          <w:lang w:val="en-US"/>
        </w:rPr>
        <w:lastRenderedPageBreak/>
        <w:drawing>
          <wp:inline distT="0" distB="0" distL="0" distR="0">
            <wp:extent cx="2516429" cy="2179929"/>
            <wp:effectExtent l="19050" t="0" r="17221"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AB48E0" w:rsidRPr="002014E1">
        <w:rPr>
          <w:noProof/>
          <w:lang w:val="sr-Latn-CS" w:eastAsia="sr-Latn-CS"/>
        </w:rPr>
        <w:t xml:space="preserve"> </w:t>
      </w:r>
      <w:r w:rsidR="00CB0DB7" w:rsidRPr="002014E1">
        <w:rPr>
          <w:noProof/>
          <w:lang w:val="en-US"/>
        </w:rPr>
        <w:drawing>
          <wp:inline distT="0" distB="0" distL="0" distR="0">
            <wp:extent cx="2828163" cy="2179929"/>
            <wp:effectExtent l="19050" t="0" r="10287" b="0"/>
            <wp:docPr id="1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10EE3" w:rsidRPr="002014E1" w:rsidRDefault="00B10EE3" w:rsidP="00A04E19">
      <w:pPr>
        <w:jc w:val="both"/>
        <w:rPr>
          <w:lang w:val="sr-Latn-CS"/>
        </w:rPr>
      </w:pPr>
    </w:p>
    <w:p w:rsidR="00B10EE3" w:rsidRPr="002014E1" w:rsidRDefault="00B10EE3" w:rsidP="00E9763A">
      <w:pPr>
        <w:jc w:val="center"/>
        <w:rPr>
          <w:lang w:val="sr-Latn-CS"/>
        </w:rPr>
      </w:pPr>
    </w:p>
    <w:p w:rsidR="007E69D4" w:rsidRPr="002014E1" w:rsidRDefault="007554D0" w:rsidP="006F28D9">
      <w:pPr>
        <w:jc w:val="center"/>
        <w:rPr>
          <w:lang w:val="sr-Latn-CS"/>
        </w:rPr>
      </w:pPr>
      <w:r w:rsidRPr="002014E1">
        <w:rPr>
          <w:noProof/>
          <w:lang w:val="en-US"/>
        </w:rPr>
        <w:drawing>
          <wp:inline distT="0" distB="0" distL="0" distR="0">
            <wp:extent cx="3145536" cy="2889504"/>
            <wp:effectExtent l="19050" t="0" r="16764" b="6096"/>
            <wp:docPr id="1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682C7B" w:rsidRPr="002014E1">
        <w:rPr>
          <w:noProof/>
          <w:lang w:val="sr-Latn-CS" w:eastAsia="sr-Latn-CS"/>
        </w:rPr>
        <w:t xml:space="preserve"> </w:t>
      </w:r>
      <w:r w:rsidR="00CB0DB7" w:rsidRPr="002014E1">
        <w:rPr>
          <w:noProof/>
          <w:lang w:val="en-US"/>
        </w:rPr>
        <w:drawing>
          <wp:inline distT="0" distB="0" distL="0" distR="0">
            <wp:extent cx="3207258" cy="2896820"/>
            <wp:effectExtent l="19050" t="0" r="12192" b="0"/>
            <wp:docPr id="1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E69D4" w:rsidRPr="002014E1" w:rsidRDefault="007E69D4" w:rsidP="00E9763A">
      <w:pPr>
        <w:jc w:val="center"/>
        <w:rPr>
          <w:lang w:val="sr-Latn-CS"/>
        </w:rPr>
      </w:pPr>
    </w:p>
    <w:p w:rsidR="007E69D4" w:rsidRPr="002014E1" w:rsidRDefault="007554D0" w:rsidP="007554D0">
      <w:pPr>
        <w:jc w:val="center"/>
        <w:rPr>
          <w:lang w:val="sr-Latn-CS"/>
        </w:rPr>
      </w:pPr>
      <w:r w:rsidRPr="002014E1">
        <w:rPr>
          <w:noProof/>
          <w:lang w:val="en-US"/>
        </w:rPr>
        <w:drawing>
          <wp:inline distT="0" distB="0" distL="0" distR="0">
            <wp:extent cx="3119170" cy="2940711"/>
            <wp:effectExtent l="19050" t="0" r="24080" b="0"/>
            <wp:docPr id="2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2014E1">
        <w:rPr>
          <w:noProof/>
          <w:lang w:val="en-US"/>
        </w:rPr>
        <w:drawing>
          <wp:inline distT="0" distB="0" distL="0" distR="0">
            <wp:extent cx="3111856" cy="2940711"/>
            <wp:effectExtent l="19050" t="0" r="12344" b="0"/>
            <wp:docPr id="2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F5318" w:rsidRPr="002014E1" w:rsidRDefault="000004A6">
      <w:pPr>
        <w:jc w:val="both"/>
        <w:rPr>
          <w:lang w:val="sr-Latn-CS"/>
        </w:rPr>
      </w:pPr>
      <w:r w:rsidRPr="002014E1">
        <w:rPr>
          <w:lang w:val="sr-Latn-CS"/>
        </w:rPr>
        <w:lastRenderedPageBreak/>
        <w:t>IV</w:t>
      </w:r>
      <w:r w:rsidR="003F5318" w:rsidRPr="002014E1">
        <w:rPr>
          <w:lang w:val="sr-Latn-CS"/>
        </w:rPr>
        <w:t xml:space="preserve"> </w:t>
      </w:r>
      <w:r w:rsidR="007F1509" w:rsidRPr="002014E1">
        <w:rPr>
          <w:lang w:val="sr-Latn-CS"/>
        </w:rPr>
        <w:t>РАСХОДИ</w:t>
      </w:r>
    </w:p>
    <w:p w:rsidR="003F5318" w:rsidRPr="002014E1" w:rsidRDefault="003F5318">
      <w:pPr>
        <w:jc w:val="both"/>
        <w:rPr>
          <w:lang w:val="sr-Latn-CS"/>
        </w:rPr>
      </w:pPr>
    </w:p>
    <w:p w:rsidR="0067765B" w:rsidRPr="002014E1" w:rsidRDefault="007F1509" w:rsidP="0067765B">
      <w:pPr>
        <w:numPr>
          <w:ilvl w:val="0"/>
          <w:numId w:val="5"/>
        </w:numPr>
        <w:ind w:left="360"/>
        <w:jc w:val="both"/>
        <w:rPr>
          <w:lang w:val="sr-Latn-CS"/>
        </w:rPr>
      </w:pPr>
      <w:r w:rsidRPr="002014E1">
        <w:rPr>
          <w:lang w:val="sr-Latn-CS"/>
        </w:rPr>
        <w:t>Извршење</w:t>
      </w:r>
      <w:r w:rsidR="0067765B" w:rsidRPr="002014E1">
        <w:rPr>
          <w:lang w:val="sr-Latn-CS"/>
        </w:rPr>
        <w:t xml:space="preserve"> </w:t>
      </w:r>
      <w:r w:rsidRPr="002014E1">
        <w:rPr>
          <w:lang w:val="sr-Latn-CS"/>
        </w:rPr>
        <w:t>расхода</w:t>
      </w:r>
    </w:p>
    <w:p w:rsidR="006438C2" w:rsidRPr="002014E1" w:rsidRDefault="006438C2" w:rsidP="006438C2">
      <w:pPr>
        <w:ind w:left="360"/>
        <w:jc w:val="both"/>
        <w:rPr>
          <w:lang w:val="sr-Latn-CS"/>
        </w:rPr>
      </w:pPr>
    </w:p>
    <w:p w:rsidR="00EB6E52" w:rsidRPr="00123D68" w:rsidRDefault="00EB6E52" w:rsidP="00EB6E52">
      <w:pPr>
        <w:ind w:left="360" w:firstLine="360"/>
        <w:jc w:val="both"/>
      </w:pPr>
      <w:r w:rsidRPr="002014E1">
        <w:rPr>
          <w:lang w:val="sr-Latn-CS"/>
        </w:rPr>
        <w:t>Извршење укупних расхода из свих извора ф</w:t>
      </w:r>
      <w:r w:rsidR="00E63BC4" w:rsidRPr="002014E1">
        <w:rPr>
          <w:lang w:val="sr-Latn-CS"/>
        </w:rPr>
        <w:t>инансирања у првих 9 месеци 2018</w:t>
      </w:r>
      <w:r w:rsidRPr="002014E1">
        <w:rPr>
          <w:lang w:val="sr-Latn-CS"/>
        </w:rPr>
        <w:t xml:space="preserve">.г. износи </w:t>
      </w:r>
      <w:r w:rsidR="00E63BC4" w:rsidRPr="002014E1">
        <w:rPr>
          <w:lang w:val="sr-Latn-CS"/>
        </w:rPr>
        <w:t xml:space="preserve">786.459.596 </w:t>
      </w:r>
      <w:r w:rsidRPr="002014E1">
        <w:rPr>
          <w:lang w:val="sr-Latn-CS"/>
        </w:rPr>
        <w:t>динара</w:t>
      </w:r>
      <w:r w:rsidR="008233EF" w:rsidRPr="002014E1">
        <w:rPr>
          <w:lang w:val="sr-Latn-CS"/>
        </w:rPr>
        <w:t>,</w:t>
      </w:r>
      <w:r w:rsidRPr="002014E1">
        <w:rPr>
          <w:lang w:val="sr-Latn-CS"/>
        </w:rPr>
        <w:t xml:space="preserve"> односно </w:t>
      </w:r>
      <w:r w:rsidR="00E63BC4" w:rsidRPr="002014E1">
        <w:rPr>
          <w:lang w:val="sr-Latn-CS"/>
        </w:rPr>
        <w:t xml:space="preserve">791.309.596 </w:t>
      </w:r>
      <w:r w:rsidRPr="002014E1">
        <w:rPr>
          <w:lang w:val="sr-Latn-CS"/>
        </w:rPr>
        <w:t xml:space="preserve">динара (заједно са издацима за отплату главнице дуга и набавком  финансијске имовине) што у односу на планиране расхода од </w:t>
      </w:r>
      <w:r w:rsidR="00E63BC4" w:rsidRPr="002014E1">
        <w:rPr>
          <w:lang w:val="sr-Latn-CS"/>
        </w:rPr>
        <w:t xml:space="preserve">1.513.829.823 </w:t>
      </w:r>
      <w:r w:rsidRPr="002014E1">
        <w:rPr>
          <w:lang w:val="sr-Latn-CS"/>
        </w:rPr>
        <w:t xml:space="preserve">динара износи </w:t>
      </w:r>
      <w:r w:rsidR="00E63BC4" w:rsidRPr="002014E1">
        <w:rPr>
          <w:lang w:val="sr-Latn-CS"/>
        </w:rPr>
        <w:t xml:space="preserve">52%, </w:t>
      </w:r>
      <w:r w:rsidR="008233EF" w:rsidRPr="002014E1">
        <w:rPr>
          <w:lang w:val="sr-Latn-CS"/>
        </w:rPr>
        <w:t>односно</w:t>
      </w:r>
      <w:r w:rsidR="00E63BC4" w:rsidRPr="002014E1">
        <w:rPr>
          <w:lang w:val="sr-Latn-CS"/>
        </w:rPr>
        <w:t xml:space="preserve"> 54% </w:t>
      </w:r>
      <w:r w:rsidR="008233EF" w:rsidRPr="002014E1">
        <w:rPr>
          <w:lang w:val="sr-Latn-CS"/>
        </w:rPr>
        <w:t>ако</w:t>
      </w:r>
      <w:r w:rsidR="00E63BC4" w:rsidRPr="002014E1">
        <w:rPr>
          <w:lang w:val="sr-Latn-CS"/>
        </w:rPr>
        <w:t xml:space="preserve"> </w:t>
      </w:r>
      <w:r w:rsidR="008233EF" w:rsidRPr="002014E1">
        <w:rPr>
          <w:lang w:val="sr-Latn-CS"/>
        </w:rPr>
        <w:t>у</w:t>
      </w:r>
      <w:r w:rsidR="00E63BC4" w:rsidRPr="002014E1">
        <w:rPr>
          <w:lang w:val="sr-Latn-CS"/>
        </w:rPr>
        <w:t xml:space="preserve"> </w:t>
      </w:r>
      <w:r w:rsidR="008233EF" w:rsidRPr="002014E1">
        <w:rPr>
          <w:lang w:val="sr-Latn-CS"/>
        </w:rPr>
        <w:t>обзир</w:t>
      </w:r>
      <w:r w:rsidR="00E63BC4" w:rsidRPr="002014E1">
        <w:rPr>
          <w:lang w:val="sr-Latn-CS"/>
        </w:rPr>
        <w:t xml:space="preserve"> </w:t>
      </w:r>
      <w:r w:rsidR="008233EF" w:rsidRPr="002014E1">
        <w:rPr>
          <w:lang w:val="sr-Latn-CS"/>
        </w:rPr>
        <w:t>узмемо</w:t>
      </w:r>
      <w:r w:rsidR="00E63BC4" w:rsidRPr="002014E1">
        <w:rPr>
          <w:lang w:val="sr-Latn-CS"/>
        </w:rPr>
        <w:t xml:space="preserve"> </w:t>
      </w:r>
      <w:r w:rsidR="008233EF" w:rsidRPr="002014E1">
        <w:rPr>
          <w:lang w:val="sr-Latn-CS"/>
        </w:rPr>
        <w:t>само</w:t>
      </w:r>
      <w:r w:rsidR="00E63BC4" w:rsidRPr="002014E1">
        <w:rPr>
          <w:lang w:val="sr-Latn-CS"/>
        </w:rPr>
        <w:t xml:space="preserve"> </w:t>
      </w:r>
      <w:r w:rsidR="008233EF" w:rsidRPr="002014E1">
        <w:rPr>
          <w:lang w:val="sr-Latn-CS"/>
        </w:rPr>
        <w:t>текуће</w:t>
      </w:r>
      <w:r w:rsidR="00E63BC4" w:rsidRPr="002014E1">
        <w:rPr>
          <w:lang w:val="sr-Latn-CS"/>
        </w:rPr>
        <w:t xml:space="preserve"> </w:t>
      </w:r>
      <w:r w:rsidR="008233EF" w:rsidRPr="002014E1">
        <w:rPr>
          <w:lang w:val="sr-Latn-CS"/>
        </w:rPr>
        <w:t>расходе</w:t>
      </w:r>
      <w:r w:rsidR="00E63BC4" w:rsidRPr="002014E1">
        <w:rPr>
          <w:lang w:val="sr-Latn-CS"/>
        </w:rPr>
        <w:t>.</w:t>
      </w:r>
      <w:r w:rsidRPr="002014E1">
        <w:rPr>
          <w:lang w:val="sr-Latn-CS"/>
        </w:rPr>
        <w:t xml:space="preserve"> </w:t>
      </w:r>
      <w:r w:rsidR="00123D68" w:rsidRPr="00123D68">
        <w:t>У</w:t>
      </w:r>
      <w:r w:rsidRPr="00123D68">
        <w:t xml:space="preserve"> извештајном периоду за плаћање расхода који су предвиђени за финансирање из текућих прихода привремено су коришћења слободна средства по основу пренетих обавеза по основу стања на рачуну из претходне године и текућих наменских прихода из којих се финансирају расходи који нису доспели плаћање у извештајном периоду за успостављање текуће ликвидности</w:t>
      </w:r>
      <w:r w:rsidR="00FB6C2C" w:rsidRPr="00123D68">
        <w:t>.</w:t>
      </w:r>
    </w:p>
    <w:p w:rsidR="00EB6E52" w:rsidRPr="002014E1" w:rsidRDefault="00EB6E52" w:rsidP="00EB6E52">
      <w:pPr>
        <w:ind w:left="360" w:firstLine="360"/>
        <w:jc w:val="both"/>
        <w:rPr>
          <w:highlight w:val="yellow"/>
          <w:lang w:val="sr-Latn-CS"/>
        </w:rPr>
      </w:pPr>
    </w:p>
    <w:p w:rsidR="00EB6E52" w:rsidRPr="00123D68" w:rsidRDefault="00EB6E52" w:rsidP="00EB6E52">
      <w:pPr>
        <w:ind w:left="360" w:firstLine="360"/>
        <w:jc w:val="both"/>
        <w:rPr>
          <w:lang w:val="sr-Latn-CS"/>
        </w:rPr>
      </w:pPr>
      <w:r w:rsidRPr="00123D68">
        <w:rPr>
          <w:lang w:val="sr-Latn-CS"/>
        </w:rPr>
        <w:t>Стање на консолидованом рачуну трезора на дан</w:t>
      </w:r>
      <w:r w:rsidR="00123D68" w:rsidRPr="00123D68">
        <w:rPr>
          <w:lang w:val="sr-Latn-CS"/>
        </w:rPr>
        <w:t xml:space="preserve"> 30</w:t>
      </w:r>
      <w:r w:rsidR="00DC19C0" w:rsidRPr="00123D68">
        <w:rPr>
          <w:lang w:val="sr-Latn-CS"/>
        </w:rPr>
        <w:t>.09</w:t>
      </w:r>
      <w:r w:rsidR="005F5287">
        <w:rPr>
          <w:lang w:val="sr-Latn-CS"/>
        </w:rPr>
        <w:t>.2018</w:t>
      </w:r>
      <w:r w:rsidRPr="00123D68">
        <w:rPr>
          <w:lang w:val="sr-Latn-CS"/>
        </w:rPr>
        <w:t xml:space="preserve">.године износи </w:t>
      </w:r>
      <w:r w:rsidR="005F5287">
        <w:rPr>
          <w:lang w:val="sr-Latn-CS"/>
        </w:rPr>
        <w:t>10.437.333,44</w:t>
      </w:r>
      <w:r w:rsidR="00123D68" w:rsidRPr="00123D68">
        <w:rPr>
          <w:lang w:val="sr-Latn-CS"/>
        </w:rPr>
        <w:t xml:space="preserve"> </w:t>
      </w:r>
      <w:r w:rsidRPr="00123D68">
        <w:rPr>
          <w:lang w:val="sr-Latn-CS"/>
        </w:rPr>
        <w:t xml:space="preserve">динара, а на рачуну извршења буџета </w:t>
      </w:r>
      <w:r w:rsidR="00123D68" w:rsidRPr="00123D68">
        <w:rPr>
          <w:lang w:val="sr-Latn-CS"/>
        </w:rPr>
        <w:t xml:space="preserve">3.963.777,38 </w:t>
      </w:r>
      <w:r w:rsidRPr="00123D68">
        <w:rPr>
          <w:lang w:val="sr-Latn-CS"/>
        </w:rPr>
        <w:t>динара и има следећу  структуру:</w:t>
      </w:r>
    </w:p>
    <w:p w:rsidR="00123D68" w:rsidRDefault="00123D68" w:rsidP="00EB6E52">
      <w:pPr>
        <w:ind w:left="360" w:firstLine="360"/>
        <w:jc w:val="both"/>
        <w:rPr>
          <w:highlight w:val="yellow"/>
          <w:lang w:val="sr-Latn-CS"/>
        </w:rPr>
      </w:pPr>
    </w:p>
    <w:tbl>
      <w:tblPr>
        <w:tblW w:w="9380" w:type="dxa"/>
        <w:jc w:val="center"/>
        <w:tblInd w:w="60" w:type="dxa"/>
        <w:tblCellMar>
          <w:left w:w="70" w:type="dxa"/>
          <w:right w:w="70" w:type="dxa"/>
        </w:tblCellMar>
        <w:tblLook w:val="04A0"/>
      </w:tblPr>
      <w:tblGrid>
        <w:gridCol w:w="959"/>
        <w:gridCol w:w="5257"/>
        <w:gridCol w:w="1685"/>
        <w:gridCol w:w="1479"/>
      </w:tblGrid>
      <w:tr w:rsidR="00123D68" w:rsidRPr="00123D68" w:rsidTr="00123D68">
        <w:trPr>
          <w:trHeight w:val="255"/>
          <w:jc w:val="center"/>
        </w:trPr>
        <w:tc>
          <w:tcPr>
            <w:tcW w:w="959" w:type="dxa"/>
            <w:tcBorders>
              <w:top w:val="single" w:sz="8" w:space="0" w:color="auto"/>
              <w:left w:val="single" w:sz="8" w:space="0" w:color="auto"/>
              <w:bottom w:val="nil"/>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Ред.</w:t>
            </w:r>
          </w:p>
        </w:tc>
        <w:tc>
          <w:tcPr>
            <w:tcW w:w="5257" w:type="dxa"/>
            <w:tcBorders>
              <w:top w:val="single" w:sz="8" w:space="0" w:color="auto"/>
              <w:left w:val="nil"/>
              <w:bottom w:val="nil"/>
              <w:right w:val="nil"/>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ОПИС</w:t>
            </w:r>
          </w:p>
        </w:tc>
        <w:tc>
          <w:tcPr>
            <w:tcW w:w="1685" w:type="dxa"/>
            <w:tcBorders>
              <w:top w:val="single" w:sz="8" w:space="0" w:color="auto"/>
              <w:left w:val="single" w:sz="8" w:space="0" w:color="auto"/>
              <w:bottom w:val="nil"/>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Структура</w:t>
            </w:r>
          </w:p>
        </w:tc>
        <w:tc>
          <w:tcPr>
            <w:tcW w:w="1479" w:type="dxa"/>
            <w:tcBorders>
              <w:top w:val="single" w:sz="8" w:space="0" w:color="auto"/>
              <w:left w:val="nil"/>
              <w:bottom w:val="nil"/>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Износ</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број</w:t>
            </w:r>
          </w:p>
        </w:tc>
        <w:tc>
          <w:tcPr>
            <w:tcW w:w="5257" w:type="dxa"/>
            <w:tcBorders>
              <w:top w:val="nil"/>
              <w:left w:val="nil"/>
              <w:bottom w:val="single" w:sz="8"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c>
          <w:tcPr>
            <w:tcW w:w="1685"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наменских прихода</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1</w:t>
            </w:r>
          </w:p>
        </w:tc>
        <w:tc>
          <w:tcPr>
            <w:tcW w:w="5257" w:type="dxa"/>
            <w:tcBorders>
              <w:top w:val="nil"/>
              <w:left w:val="nil"/>
              <w:bottom w:val="single" w:sz="8"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Почетно стање</w:t>
            </w:r>
          </w:p>
        </w:tc>
        <w:tc>
          <w:tcPr>
            <w:tcW w:w="1685"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7.500.823,09</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2</w:t>
            </w:r>
          </w:p>
        </w:tc>
        <w:tc>
          <w:tcPr>
            <w:tcW w:w="5257" w:type="dxa"/>
            <w:tcBorders>
              <w:top w:val="nil"/>
              <w:left w:val="nil"/>
              <w:bottom w:val="single" w:sz="8" w:space="0" w:color="auto"/>
              <w:right w:val="nil"/>
            </w:tcBorders>
            <w:shd w:val="clear" w:color="auto" w:fill="auto"/>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Салдо између текућих прихода и текућих расхода</w:t>
            </w:r>
          </w:p>
        </w:tc>
        <w:tc>
          <w:tcPr>
            <w:tcW w:w="1685"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-71.843.052,42</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3</w:t>
            </w:r>
          </w:p>
        </w:tc>
        <w:tc>
          <w:tcPr>
            <w:tcW w:w="5257" w:type="dxa"/>
            <w:tcBorders>
              <w:top w:val="nil"/>
              <w:left w:val="nil"/>
              <w:bottom w:val="single" w:sz="8" w:space="0" w:color="auto"/>
              <w:right w:val="nil"/>
            </w:tcBorders>
            <w:shd w:val="clear" w:color="auto" w:fill="auto"/>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Салдо наменских текућих прихода</w:t>
            </w:r>
          </w:p>
        </w:tc>
        <w:tc>
          <w:tcPr>
            <w:tcW w:w="1685"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68.306.006,71</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single" w:sz="4" w:space="0" w:color="auto"/>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Нераспоређени</w:t>
            </w:r>
            <w:r w:rsidRPr="00123D68">
              <w:rPr>
                <w:sz w:val="20"/>
                <w:szCs w:val="20"/>
                <w:lang w:val="sr-Latn-CS" w:eastAsia="sr-Latn-CS"/>
              </w:rPr>
              <w:t xml:space="preserve"> </w:t>
            </w:r>
            <w:r>
              <w:rPr>
                <w:sz w:val="20"/>
                <w:szCs w:val="20"/>
                <w:lang w:val="sr-Latn-CS" w:eastAsia="sr-Latn-CS"/>
              </w:rPr>
              <w:t>самодопринос</w:t>
            </w:r>
            <w:r w:rsidRPr="00123D68">
              <w:rPr>
                <w:sz w:val="20"/>
                <w:szCs w:val="20"/>
                <w:lang w:val="sr-Latn-CS" w:eastAsia="sr-Latn-CS"/>
              </w:rPr>
              <w:t xml:space="preserve"> - </w:t>
            </w:r>
            <w:r>
              <w:rPr>
                <w:sz w:val="20"/>
                <w:szCs w:val="20"/>
                <w:lang w:val="sr-Latn-CS" w:eastAsia="sr-Latn-CS"/>
              </w:rPr>
              <w:t>из</w:t>
            </w:r>
            <w:r w:rsidRPr="00123D68">
              <w:rPr>
                <w:sz w:val="20"/>
                <w:szCs w:val="20"/>
                <w:lang w:val="sr-Latn-CS" w:eastAsia="sr-Latn-CS"/>
              </w:rPr>
              <w:t xml:space="preserve"> </w:t>
            </w:r>
            <w:r>
              <w:rPr>
                <w:sz w:val="20"/>
                <w:szCs w:val="20"/>
                <w:lang w:val="sr-Latn-CS" w:eastAsia="sr-Latn-CS"/>
              </w:rPr>
              <w:t>ранијих</w:t>
            </w:r>
            <w:r w:rsidRPr="00123D68">
              <w:rPr>
                <w:sz w:val="20"/>
                <w:szCs w:val="20"/>
                <w:lang w:val="sr-Latn-CS" w:eastAsia="sr-Latn-CS"/>
              </w:rPr>
              <w:t xml:space="preserve"> </w:t>
            </w:r>
            <w:r>
              <w:rPr>
                <w:sz w:val="20"/>
                <w:szCs w:val="20"/>
                <w:lang w:val="sr-Latn-CS" w:eastAsia="sr-Latn-CS"/>
              </w:rPr>
              <w:t>година</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4.236.711,37</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Месни</w:t>
            </w:r>
            <w:r w:rsidRPr="00123D68">
              <w:rPr>
                <w:sz w:val="20"/>
                <w:szCs w:val="20"/>
                <w:lang w:val="sr-Latn-CS" w:eastAsia="sr-Latn-CS"/>
              </w:rPr>
              <w:t xml:space="preserve"> </w:t>
            </w:r>
            <w:r>
              <w:rPr>
                <w:sz w:val="20"/>
                <w:szCs w:val="20"/>
                <w:lang w:val="sr-Latn-CS" w:eastAsia="sr-Latn-CS"/>
              </w:rPr>
              <w:t>самодопринос</w:t>
            </w:r>
            <w:r w:rsidRPr="00123D68">
              <w:rPr>
                <w:sz w:val="20"/>
                <w:szCs w:val="20"/>
                <w:lang w:val="sr-Latn-CS" w:eastAsia="sr-Latn-CS"/>
              </w:rPr>
              <w:t xml:space="preserve"> 711181</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1.325.362,03</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w:t>
            </w:r>
            <w:r>
              <w:rPr>
                <w:sz w:val="20"/>
                <w:szCs w:val="20"/>
                <w:lang w:val="sr-Latn-CS" w:eastAsia="sr-Latn-CS"/>
              </w:rPr>
              <w:t>корисника</w:t>
            </w:r>
            <w:r w:rsidRPr="00123D68">
              <w:rPr>
                <w:sz w:val="20"/>
                <w:szCs w:val="20"/>
                <w:lang w:val="sr-Latn-CS" w:eastAsia="sr-Latn-CS"/>
              </w:rPr>
              <w:t xml:space="preserve"> 745</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1.877.360,71</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Комесаријат</w:t>
            </w:r>
            <w:r w:rsidRPr="00123D68">
              <w:rPr>
                <w:sz w:val="20"/>
                <w:szCs w:val="20"/>
                <w:lang w:val="sr-Latn-CS" w:eastAsia="sr-Latn-CS"/>
              </w:rPr>
              <w:t xml:space="preserve"> - </w:t>
            </w: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733154</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11.584.430,75</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Средства</w:t>
            </w:r>
            <w:r w:rsidRPr="00123D68">
              <w:rPr>
                <w:sz w:val="20"/>
                <w:szCs w:val="20"/>
                <w:lang w:val="sr-Latn-CS" w:eastAsia="sr-Latn-CS"/>
              </w:rPr>
              <w:t xml:space="preserve"> </w:t>
            </w:r>
            <w:r>
              <w:rPr>
                <w:sz w:val="20"/>
                <w:szCs w:val="20"/>
                <w:lang w:val="sr-Latn-CS" w:eastAsia="sr-Latn-CS"/>
              </w:rPr>
              <w:t>донација</w:t>
            </w:r>
            <w:r w:rsidRPr="00123D68">
              <w:rPr>
                <w:sz w:val="20"/>
                <w:szCs w:val="20"/>
                <w:lang w:val="sr-Latn-CS" w:eastAsia="sr-Latn-CS"/>
              </w:rPr>
              <w:t xml:space="preserve"> - </w:t>
            </w:r>
            <w:r>
              <w:rPr>
                <w:sz w:val="20"/>
                <w:szCs w:val="20"/>
                <w:lang w:val="sr-Latn-CS" w:eastAsia="sr-Latn-CS"/>
              </w:rPr>
              <w:t>Капела</w:t>
            </w:r>
            <w:r w:rsidRPr="00123D68">
              <w:rPr>
                <w:sz w:val="20"/>
                <w:szCs w:val="20"/>
                <w:lang w:val="sr-Latn-CS" w:eastAsia="sr-Latn-CS"/>
              </w:rPr>
              <w:t xml:space="preserve"> </w:t>
            </w:r>
            <w:r>
              <w:rPr>
                <w:sz w:val="20"/>
                <w:szCs w:val="20"/>
                <w:lang w:val="sr-Latn-CS" w:eastAsia="sr-Latn-CS"/>
              </w:rPr>
              <w:t>Вранеши</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675.120,00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w:t>
            </w:r>
            <w:r>
              <w:rPr>
                <w:sz w:val="20"/>
                <w:szCs w:val="20"/>
                <w:lang w:val="sr-Latn-CS" w:eastAsia="sr-Latn-CS"/>
              </w:rPr>
              <w:t>за</w:t>
            </w:r>
            <w:r w:rsidRPr="00123D68">
              <w:rPr>
                <w:sz w:val="20"/>
                <w:szCs w:val="20"/>
                <w:lang w:val="sr-Latn-CS" w:eastAsia="sr-Latn-CS"/>
              </w:rPr>
              <w:t xml:space="preserve"> </w:t>
            </w:r>
            <w:r>
              <w:rPr>
                <w:sz w:val="20"/>
                <w:szCs w:val="20"/>
                <w:lang w:val="sr-Latn-CS" w:eastAsia="sr-Latn-CS"/>
              </w:rPr>
              <w:t>уклањање</w:t>
            </w:r>
            <w:r w:rsidRPr="00123D68">
              <w:rPr>
                <w:sz w:val="20"/>
                <w:szCs w:val="20"/>
                <w:lang w:val="sr-Latn-CS" w:eastAsia="sr-Latn-CS"/>
              </w:rPr>
              <w:t xml:space="preserve"> </w:t>
            </w:r>
            <w:r>
              <w:rPr>
                <w:sz w:val="20"/>
                <w:szCs w:val="20"/>
                <w:lang w:val="sr-Latn-CS" w:eastAsia="sr-Latn-CS"/>
              </w:rPr>
              <w:t>објеката</w:t>
            </w:r>
            <w:r w:rsidRPr="00123D68">
              <w:rPr>
                <w:sz w:val="20"/>
                <w:szCs w:val="20"/>
                <w:lang w:val="sr-Latn-CS" w:eastAsia="sr-Latn-CS"/>
              </w:rPr>
              <w:t xml:space="preserve"> </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371.990,00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Културни</w:t>
            </w:r>
            <w:r w:rsidRPr="00123D68">
              <w:rPr>
                <w:sz w:val="20"/>
                <w:szCs w:val="20"/>
                <w:lang w:val="sr-Latn-CS" w:eastAsia="sr-Latn-CS"/>
              </w:rPr>
              <w:t xml:space="preserve"> </w:t>
            </w:r>
            <w:r>
              <w:rPr>
                <w:sz w:val="20"/>
                <w:szCs w:val="20"/>
                <w:lang w:val="sr-Latn-CS" w:eastAsia="sr-Latn-CS"/>
              </w:rPr>
              <w:t>центар</w:t>
            </w:r>
            <w:r w:rsidRPr="00123D68">
              <w:rPr>
                <w:sz w:val="20"/>
                <w:szCs w:val="20"/>
                <w:lang w:val="sr-Latn-CS" w:eastAsia="sr-Latn-CS"/>
              </w:rPr>
              <w:t xml:space="preserve"> </w:t>
            </w:r>
            <w:r>
              <w:rPr>
                <w:sz w:val="20"/>
                <w:szCs w:val="20"/>
                <w:lang w:val="sr-Latn-CS" w:eastAsia="sr-Latn-CS"/>
              </w:rPr>
              <w:t>летња</w:t>
            </w:r>
            <w:r w:rsidRPr="00123D68">
              <w:rPr>
                <w:sz w:val="20"/>
                <w:szCs w:val="20"/>
                <w:lang w:val="sr-Latn-CS" w:eastAsia="sr-Latn-CS"/>
              </w:rPr>
              <w:t xml:space="preserve"> </w:t>
            </w:r>
            <w:r>
              <w:rPr>
                <w:sz w:val="20"/>
                <w:szCs w:val="20"/>
                <w:lang w:val="sr-Latn-CS" w:eastAsia="sr-Latn-CS"/>
              </w:rPr>
              <w:t>позорница</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232.884,32</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терен</w:t>
            </w:r>
            <w:r w:rsidRPr="00123D68">
              <w:rPr>
                <w:sz w:val="20"/>
                <w:szCs w:val="20"/>
                <w:lang w:val="sr-Latn-CS" w:eastAsia="sr-Latn-CS"/>
              </w:rPr>
              <w:t xml:space="preserve"> </w:t>
            </w:r>
            <w:r>
              <w:rPr>
                <w:sz w:val="20"/>
                <w:szCs w:val="20"/>
                <w:lang w:val="sr-Latn-CS" w:eastAsia="sr-Latn-CS"/>
              </w:rPr>
              <w:t>ц</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11.500.000,00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Средства</w:t>
            </w:r>
            <w:r w:rsidRPr="00123D68">
              <w:rPr>
                <w:sz w:val="20"/>
                <w:szCs w:val="20"/>
                <w:lang w:val="sr-Latn-CS" w:eastAsia="sr-Latn-CS"/>
              </w:rPr>
              <w:t xml:space="preserve"> </w:t>
            </w:r>
            <w:r>
              <w:rPr>
                <w:sz w:val="20"/>
                <w:szCs w:val="20"/>
                <w:lang w:val="sr-Latn-CS" w:eastAsia="sr-Latn-CS"/>
              </w:rPr>
              <w:t>донација</w:t>
            </w:r>
            <w:r w:rsidRPr="00123D68">
              <w:rPr>
                <w:sz w:val="20"/>
                <w:szCs w:val="20"/>
                <w:lang w:val="sr-Latn-CS" w:eastAsia="sr-Latn-CS"/>
              </w:rPr>
              <w:t xml:space="preserve"> - </w:t>
            </w:r>
            <w:r>
              <w:rPr>
                <w:sz w:val="20"/>
                <w:szCs w:val="20"/>
                <w:lang w:val="sr-Latn-CS" w:eastAsia="sr-Latn-CS"/>
              </w:rPr>
              <w:t>Србија</w:t>
            </w:r>
            <w:r w:rsidRPr="00123D68">
              <w:rPr>
                <w:sz w:val="20"/>
                <w:szCs w:val="20"/>
                <w:lang w:val="sr-Latn-CS" w:eastAsia="sr-Latn-CS"/>
              </w:rPr>
              <w:t xml:space="preserve"> </w:t>
            </w:r>
            <w:r>
              <w:rPr>
                <w:sz w:val="20"/>
                <w:szCs w:val="20"/>
                <w:lang w:val="sr-Latn-CS" w:eastAsia="sr-Latn-CS"/>
              </w:rPr>
              <w:t>у</w:t>
            </w:r>
            <w:r w:rsidRPr="00123D68">
              <w:rPr>
                <w:sz w:val="20"/>
                <w:szCs w:val="20"/>
                <w:lang w:val="sr-Latn-CS" w:eastAsia="sr-Latn-CS"/>
              </w:rPr>
              <w:t xml:space="preserve"> </w:t>
            </w:r>
            <w:r>
              <w:rPr>
                <w:sz w:val="20"/>
                <w:szCs w:val="20"/>
                <w:lang w:val="sr-Latn-CS" w:eastAsia="sr-Latn-CS"/>
              </w:rPr>
              <w:t>ритму</w:t>
            </w:r>
            <w:r w:rsidRPr="00123D68">
              <w:rPr>
                <w:sz w:val="20"/>
                <w:szCs w:val="20"/>
                <w:lang w:val="sr-Latn-CS" w:eastAsia="sr-Latn-CS"/>
              </w:rPr>
              <w:t xml:space="preserve"> </w:t>
            </w:r>
            <w:r>
              <w:rPr>
                <w:sz w:val="20"/>
                <w:szCs w:val="20"/>
                <w:lang w:val="sr-Latn-CS" w:eastAsia="sr-Latn-CS"/>
              </w:rPr>
              <w:t>Европе</w:t>
            </w:r>
            <w:r w:rsidRPr="00123D68">
              <w:rPr>
                <w:sz w:val="20"/>
                <w:szCs w:val="20"/>
                <w:lang w:val="sr-Latn-CS" w:eastAsia="sr-Latn-CS"/>
              </w:rPr>
              <w:t xml:space="preserve"> 73.000 </w:t>
            </w:r>
            <w:r>
              <w:rPr>
                <w:sz w:val="20"/>
                <w:szCs w:val="20"/>
                <w:lang w:val="sr-Latn-CS" w:eastAsia="sr-Latn-CS"/>
              </w:rPr>
              <w:t>извор</w:t>
            </w:r>
            <w:r w:rsidRPr="00123D68">
              <w:rPr>
                <w:sz w:val="20"/>
                <w:szCs w:val="20"/>
                <w:lang w:val="sr-Latn-CS" w:eastAsia="sr-Latn-CS"/>
              </w:rPr>
              <w:t xml:space="preserve"> 08</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114.000,00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Минист</w:t>
            </w:r>
            <w:r w:rsidRPr="00123D68">
              <w:rPr>
                <w:sz w:val="20"/>
                <w:szCs w:val="20"/>
                <w:lang w:val="sr-Latn-CS" w:eastAsia="sr-Latn-CS"/>
              </w:rPr>
              <w:t>.</w:t>
            </w:r>
            <w:r>
              <w:rPr>
                <w:sz w:val="20"/>
                <w:szCs w:val="20"/>
                <w:lang w:val="sr-Latn-CS" w:eastAsia="sr-Latn-CS"/>
              </w:rPr>
              <w:t>тргов</w:t>
            </w:r>
            <w:r w:rsidRPr="00123D68">
              <w:rPr>
                <w:sz w:val="20"/>
                <w:szCs w:val="20"/>
                <w:lang w:val="sr-Latn-CS" w:eastAsia="sr-Latn-CS"/>
              </w:rPr>
              <w:t xml:space="preserve">. </w:t>
            </w:r>
            <w:r>
              <w:rPr>
                <w:sz w:val="20"/>
                <w:szCs w:val="20"/>
                <w:lang w:val="sr-Latn-CS" w:eastAsia="sr-Latn-CS"/>
              </w:rPr>
              <w:t>прва</w:t>
            </w:r>
            <w:r w:rsidRPr="00123D68">
              <w:rPr>
                <w:sz w:val="20"/>
                <w:szCs w:val="20"/>
                <w:lang w:val="sr-Latn-CS" w:eastAsia="sr-Latn-CS"/>
              </w:rPr>
              <w:t xml:space="preserve"> </w:t>
            </w:r>
            <w:r>
              <w:rPr>
                <w:sz w:val="20"/>
                <w:szCs w:val="20"/>
                <w:lang w:val="sr-Latn-CS" w:eastAsia="sr-Latn-CS"/>
              </w:rPr>
              <w:t>фаза</w:t>
            </w:r>
            <w:r w:rsidRPr="00123D68">
              <w:rPr>
                <w:sz w:val="20"/>
                <w:szCs w:val="20"/>
                <w:lang w:val="sr-Latn-CS" w:eastAsia="sr-Latn-CS"/>
              </w:rPr>
              <w:t xml:space="preserve"> </w:t>
            </w:r>
            <w:r>
              <w:rPr>
                <w:sz w:val="20"/>
                <w:szCs w:val="20"/>
                <w:lang w:val="sr-Latn-CS" w:eastAsia="sr-Latn-CS"/>
              </w:rPr>
              <w:t>лавиринт</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17.872.102,03</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Популациона</w:t>
            </w:r>
            <w:r w:rsidRPr="00123D68">
              <w:rPr>
                <w:sz w:val="20"/>
                <w:szCs w:val="20"/>
                <w:lang w:val="sr-Latn-CS" w:eastAsia="sr-Latn-CS"/>
              </w:rPr>
              <w:t xml:space="preserve"> </w:t>
            </w:r>
            <w:r>
              <w:rPr>
                <w:sz w:val="20"/>
                <w:szCs w:val="20"/>
                <w:lang w:val="sr-Latn-CS" w:eastAsia="sr-Latn-CS"/>
              </w:rPr>
              <w:t>политика</w:t>
            </w:r>
            <w:r w:rsidRPr="00123D68">
              <w:rPr>
                <w:sz w:val="20"/>
                <w:szCs w:val="20"/>
                <w:lang w:val="sr-Latn-CS" w:eastAsia="sr-Latn-CS"/>
              </w:rPr>
              <w:t xml:space="preserve"> </w:t>
            </w:r>
            <w:r>
              <w:rPr>
                <w:sz w:val="20"/>
                <w:szCs w:val="20"/>
                <w:lang w:val="sr-Latn-CS" w:eastAsia="sr-Latn-CS"/>
              </w:rPr>
              <w:t>Дом</w:t>
            </w:r>
            <w:r w:rsidRPr="00123D68">
              <w:rPr>
                <w:sz w:val="20"/>
                <w:szCs w:val="20"/>
                <w:lang w:val="sr-Latn-CS" w:eastAsia="sr-Latn-CS"/>
              </w:rPr>
              <w:t xml:space="preserve"> </w:t>
            </w:r>
            <w:r>
              <w:rPr>
                <w:sz w:val="20"/>
                <w:szCs w:val="20"/>
                <w:lang w:val="sr-Latn-CS" w:eastAsia="sr-Latn-CS"/>
              </w:rPr>
              <w:t>Здравља</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1.120.000,00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Популациона</w:t>
            </w:r>
            <w:r w:rsidRPr="00123D68">
              <w:rPr>
                <w:sz w:val="20"/>
                <w:szCs w:val="20"/>
                <w:lang w:val="sr-Latn-CS" w:eastAsia="sr-Latn-CS"/>
              </w:rPr>
              <w:t xml:space="preserve"> </w:t>
            </w:r>
            <w:r>
              <w:rPr>
                <w:sz w:val="20"/>
                <w:szCs w:val="20"/>
                <w:lang w:val="sr-Latn-CS" w:eastAsia="sr-Latn-CS"/>
              </w:rPr>
              <w:t>политика</w:t>
            </w:r>
            <w:r w:rsidRPr="00123D68">
              <w:rPr>
                <w:sz w:val="20"/>
                <w:szCs w:val="20"/>
                <w:lang w:val="sr-Latn-CS" w:eastAsia="sr-Latn-CS"/>
              </w:rPr>
              <w:t xml:space="preserve"> </w:t>
            </w:r>
            <w:r>
              <w:rPr>
                <w:sz w:val="20"/>
                <w:szCs w:val="20"/>
                <w:lang w:val="sr-Latn-CS" w:eastAsia="sr-Latn-CS"/>
              </w:rPr>
              <w:t>Вртиц</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4.902.000,00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Популациона</w:t>
            </w:r>
            <w:r w:rsidRPr="00123D68">
              <w:rPr>
                <w:sz w:val="20"/>
                <w:szCs w:val="20"/>
                <w:lang w:val="sr-Latn-CS" w:eastAsia="sr-Latn-CS"/>
              </w:rPr>
              <w:t xml:space="preserve"> </w:t>
            </w:r>
            <w:r>
              <w:rPr>
                <w:sz w:val="20"/>
                <w:szCs w:val="20"/>
                <w:lang w:val="sr-Latn-CS" w:eastAsia="sr-Latn-CS"/>
              </w:rPr>
              <w:t>политика</w:t>
            </w:r>
            <w:r w:rsidRPr="00123D68">
              <w:rPr>
                <w:sz w:val="20"/>
                <w:szCs w:val="20"/>
                <w:lang w:val="sr-Latn-CS" w:eastAsia="sr-Latn-CS"/>
              </w:rPr>
              <w:t xml:space="preserve"> </w:t>
            </w:r>
            <w:r>
              <w:rPr>
                <w:sz w:val="20"/>
                <w:szCs w:val="20"/>
                <w:lang w:val="sr-Latn-CS" w:eastAsia="sr-Latn-CS"/>
              </w:rPr>
              <w:t>Опстина</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520.420,10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Наменска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Адаптација</w:t>
            </w:r>
            <w:r w:rsidRPr="00123D68">
              <w:rPr>
                <w:sz w:val="20"/>
                <w:szCs w:val="20"/>
                <w:lang w:val="sr-Latn-CS" w:eastAsia="sr-Latn-CS"/>
              </w:rPr>
              <w:t xml:space="preserve"> </w:t>
            </w:r>
            <w:r>
              <w:rPr>
                <w:sz w:val="20"/>
                <w:szCs w:val="20"/>
                <w:lang w:val="sr-Latn-CS" w:eastAsia="sr-Latn-CS"/>
              </w:rPr>
              <w:t>библиотеке</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3.977.131,00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single" w:sz="4" w:space="0" w:color="auto"/>
              <w:bottom w:val="single" w:sz="4" w:space="0" w:color="auto"/>
              <w:right w:val="nil"/>
            </w:tcBorders>
            <w:shd w:val="clear" w:color="auto" w:fill="auto"/>
            <w:noWrap/>
            <w:vAlign w:val="bottom"/>
            <w:hideMark/>
          </w:tcPr>
          <w:p w:rsidR="00123D68" w:rsidRPr="00123D68" w:rsidRDefault="00123D68" w:rsidP="00123D68">
            <w:pPr>
              <w:rPr>
                <w:sz w:val="20"/>
                <w:szCs w:val="20"/>
                <w:lang w:val="sr-Latn-CS" w:eastAsia="sr-Latn-CS"/>
              </w:rPr>
            </w:pPr>
            <w:r>
              <w:rPr>
                <w:sz w:val="20"/>
                <w:szCs w:val="20"/>
                <w:lang w:val="sr-Latn-CS" w:eastAsia="sr-Latn-CS"/>
              </w:rPr>
              <w:t>Кредитна</w:t>
            </w:r>
            <w:r w:rsidRPr="00123D68">
              <w:rPr>
                <w:sz w:val="20"/>
                <w:szCs w:val="20"/>
                <w:lang w:val="sr-Latn-CS" w:eastAsia="sr-Latn-CS"/>
              </w:rPr>
              <w:t xml:space="preserve"> </w:t>
            </w:r>
            <w:r>
              <w:rPr>
                <w:sz w:val="20"/>
                <w:szCs w:val="20"/>
                <w:lang w:val="sr-Latn-CS" w:eastAsia="sr-Latn-CS"/>
              </w:rPr>
              <w:t>средства</w:t>
            </w:r>
            <w:r w:rsidRPr="00123D68">
              <w:rPr>
                <w:sz w:val="20"/>
                <w:szCs w:val="20"/>
                <w:lang w:val="sr-Latn-CS" w:eastAsia="sr-Latn-CS"/>
              </w:rPr>
              <w:t xml:space="preserve"> - </w:t>
            </w:r>
            <w:r>
              <w:rPr>
                <w:sz w:val="20"/>
                <w:szCs w:val="20"/>
                <w:lang w:val="sr-Latn-CS" w:eastAsia="sr-Latn-CS"/>
              </w:rPr>
              <w:t>спортска</w:t>
            </w:r>
            <w:r w:rsidRPr="00123D68">
              <w:rPr>
                <w:sz w:val="20"/>
                <w:szCs w:val="20"/>
                <w:lang w:val="sr-Latn-CS" w:eastAsia="sr-Latn-CS"/>
              </w:rPr>
              <w:t xml:space="preserve"> </w:t>
            </w:r>
            <w:r>
              <w:rPr>
                <w:sz w:val="20"/>
                <w:szCs w:val="20"/>
                <w:lang w:val="sr-Latn-CS" w:eastAsia="sr-Latn-CS"/>
              </w:rPr>
              <w:t>сала</w:t>
            </w:r>
            <w:r w:rsidRPr="00123D68">
              <w:rPr>
                <w:sz w:val="20"/>
                <w:szCs w:val="20"/>
                <w:lang w:val="sr-Latn-CS" w:eastAsia="sr-Latn-CS"/>
              </w:rPr>
              <w:t xml:space="preserve"> </w:t>
            </w:r>
            <w:r>
              <w:rPr>
                <w:sz w:val="20"/>
                <w:szCs w:val="20"/>
                <w:lang w:val="sr-Latn-CS" w:eastAsia="sr-Latn-CS"/>
              </w:rPr>
              <w:t>Младост</w:t>
            </w:r>
            <w:r w:rsidRPr="00123D68">
              <w:rPr>
                <w:sz w:val="20"/>
                <w:szCs w:val="20"/>
                <w:lang w:val="sr-Latn-CS" w:eastAsia="sr-Latn-CS"/>
              </w:rPr>
              <w:t xml:space="preserve"> </w:t>
            </w:r>
            <w:r>
              <w:rPr>
                <w:sz w:val="20"/>
                <w:szCs w:val="20"/>
                <w:lang w:val="sr-Latn-CS" w:eastAsia="sr-Latn-CS"/>
              </w:rPr>
              <w:t>Врњци</w:t>
            </w:r>
          </w:p>
        </w:tc>
        <w:tc>
          <w:tcPr>
            <w:tcW w:w="1685" w:type="dxa"/>
            <w:tcBorders>
              <w:top w:val="nil"/>
              <w:left w:val="single" w:sz="4" w:space="0" w:color="auto"/>
              <w:bottom w:val="single" w:sz="4" w:space="0" w:color="auto"/>
              <w:right w:val="single" w:sz="4"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7.996.494,40</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r>
      <w:tr w:rsidR="00123D68" w:rsidRPr="00123D68" w:rsidTr="00123D68">
        <w:trPr>
          <w:trHeight w:val="270"/>
          <w:jc w:val="center"/>
        </w:trPr>
        <w:tc>
          <w:tcPr>
            <w:tcW w:w="959"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jc w:val="center"/>
              <w:rPr>
                <w:sz w:val="20"/>
                <w:szCs w:val="20"/>
                <w:lang w:val="sr-Latn-CS" w:eastAsia="sr-Latn-CS"/>
              </w:rPr>
            </w:pPr>
            <w:r w:rsidRPr="00123D68">
              <w:rPr>
                <w:sz w:val="20"/>
                <w:szCs w:val="20"/>
                <w:lang w:val="sr-Latn-CS" w:eastAsia="sr-Latn-CS"/>
              </w:rPr>
              <w:t> </w:t>
            </w:r>
          </w:p>
        </w:tc>
        <w:tc>
          <w:tcPr>
            <w:tcW w:w="5257" w:type="dxa"/>
            <w:tcBorders>
              <w:top w:val="nil"/>
              <w:left w:val="nil"/>
              <w:bottom w:val="single" w:sz="8" w:space="0" w:color="auto"/>
              <w:right w:val="nil"/>
            </w:tcBorders>
            <w:shd w:val="clear" w:color="auto" w:fill="auto"/>
            <w:noWrap/>
            <w:vAlign w:val="bottom"/>
            <w:hideMark/>
          </w:tcPr>
          <w:p w:rsidR="00123D68" w:rsidRPr="00123D68" w:rsidRDefault="00123D68" w:rsidP="00123D68">
            <w:pPr>
              <w:jc w:val="center"/>
              <w:rPr>
                <w:b/>
                <w:bCs/>
                <w:sz w:val="20"/>
                <w:szCs w:val="20"/>
                <w:lang w:val="sr-Latn-CS" w:eastAsia="sr-Latn-CS"/>
              </w:rPr>
            </w:pPr>
            <w:r w:rsidRPr="00123D68">
              <w:rPr>
                <w:b/>
                <w:bCs/>
                <w:sz w:val="20"/>
                <w:szCs w:val="20"/>
                <w:lang w:val="sr-Latn-CS" w:eastAsia="sr-Latn-CS"/>
              </w:rPr>
              <w:t>Стање на рачуну извршења буџета</w:t>
            </w:r>
          </w:p>
        </w:tc>
        <w:tc>
          <w:tcPr>
            <w:tcW w:w="1685" w:type="dxa"/>
            <w:tcBorders>
              <w:top w:val="nil"/>
              <w:left w:val="single" w:sz="8" w:space="0" w:color="auto"/>
              <w:bottom w:val="single" w:sz="8" w:space="0" w:color="auto"/>
              <w:right w:val="single" w:sz="8" w:space="0" w:color="auto"/>
            </w:tcBorders>
            <w:shd w:val="clear" w:color="auto" w:fill="auto"/>
            <w:noWrap/>
            <w:vAlign w:val="bottom"/>
            <w:hideMark/>
          </w:tcPr>
          <w:p w:rsidR="00123D68" w:rsidRPr="00123D68" w:rsidRDefault="00123D68" w:rsidP="00123D68">
            <w:pPr>
              <w:rPr>
                <w:sz w:val="20"/>
                <w:szCs w:val="20"/>
                <w:lang w:val="sr-Latn-CS" w:eastAsia="sr-Latn-CS"/>
              </w:rPr>
            </w:pPr>
            <w:r w:rsidRPr="00123D68">
              <w:rPr>
                <w:sz w:val="20"/>
                <w:szCs w:val="20"/>
                <w:lang w:val="sr-Latn-CS" w:eastAsia="sr-Latn-CS"/>
              </w:rPr>
              <w:t> </w:t>
            </w:r>
          </w:p>
        </w:tc>
        <w:tc>
          <w:tcPr>
            <w:tcW w:w="1479" w:type="dxa"/>
            <w:tcBorders>
              <w:top w:val="nil"/>
              <w:left w:val="nil"/>
              <w:bottom w:val="single" w:sz="8" w:space="0" w:color="auto"/>
              <w:right w:val="single" w:sz="8" w:space="0" w:color="auto"/>
            </w:tcBorders>
            <w:shd w:val="clear" w:color="auto" w:fill="auto"/>
            <w:noWrap/>
            <w:vAlign w:val="bottom"/>
            <w:hideMark/>
          </w:tcPr>
          <w:p w:rsidR="00123D68" w:rsidRPr="00123D68" w:rsidRDefault="00123D68" w:rsidP="00123D68">
            <w:pPr>
              <w:jc w:val="right"/>
              <w:rPr>
                <w:sz w:val="20"/>
                <w:szCs w:val="20"/>
                <w:lang w:val="sr-Latn-CS" w:eastAsia="sr-Latn-CS"/>
              </w:rPr>
            </w:pPr>
            <w:r w:rsidRPr="00123D68">
              <w:rPr>
                <w:sz w:val="20"/>
                <w:szCs w:val="20"/>
                <w:lang w:val="sr-Latn-CS" w:eastAsia="sr-Latn-CS"/>
              </w:rPr>
              <w:t>3.963.777,38</w:t>
            </w:r>
          </w:p>
        </w:tc>
      </w:tr>
    </w:tbl>
    <w:p w:rsidR="00123D68" w:rsidRDefault="00123D68" w:rsidP="00EB6E52">
      <w:pPr>
        <w:ind w:left="360" w:firstLine="360"/>
        <w:jc w:val="both"/>
        <w:rPr>
          <w:highlight w:val="yellow"/>
          <w:lang w:val="sr-Latn-CS"/>
        </w:rPr>
      </w:pPr>
    </w:p>
    <w:p w:rsidR="00645F9C" w:rsidRDefault="00645F9C" w:rsidP="00123D68">
      <w:pPr>
        <w:jc w:val="both"/>
        <w:rPr>
          <w:highlight w:val="yellow"/>
          <w:lang w:val="sr-Latn-CS"/>
        </w:rPr>
      </w:pPr>
    </w:p>
    <w:p w:rsidR="00123D68" w:rsidRDefault="00123D68" w:rsidP="00123D68">
      <w:pPr>
        <w:jc w:val="both"/>
        <w:rPr>
          <w:highlight w:val="yellow"/>
          <w:lang w:val="sr-Latn-CS"/>
        </w:rPr>
      </w:pPr>
    </w:p>
    <w:p w:rsidR="00123D68" w:rsidRDefault="00123D68" w:rsidP="00123D68">
      <w:pPr>
        <w:jc w:val="both"/>
        <w:rPr>
          <w:highlight w:val="yellow"/>
          <w:lang w:val="sr-Latn-CS"/>
        </w:rPr>
      </w:pPr>
    </w:p>
    <w:p w:rsidR="000D32CA" w:rsidRPr="00955004" w:rsidRDefault="000D32CA" w:rsidP="000D32CA">
      <w:pPr>
        <w:ind w:left="360" w:firstLine="1020"/>
        <w:jc w:val="both"/>
      </w:pPr>
      <w:r w:rsidRPr="00955004">
        <w:t xml:space="preserve">У поступку израде </w:t>
      </w:r>
      <w:r>
        <w:t xml:space="preserve">периодичног извештаја </w:t>
      </w:r>
      <w:r w:rsidRPr="00955004">
        <w:t xml:space="preserve"> буџета Општине Врњачка Бања за 201</w:t>
      </w:r>
      <w:r>
        <w:t>8</w:t>
      </w:r>
      <w:r w:rsidRPr="00955004">
        <w:t xml:space="preserve">.год., </w:t>
      </w:r>
      <w:r>
        <w:t>напомињемо да је уочено и следеће</w:t>
      </w:r>
      <w:r w:rsidRPr="00955004">
        <w:t>:</w:t>
      </w:r>
    </w:p>
    <w:p w:rsidR="000D32CA" w:rsidRPr="000D32CA" w:rsidRDefault="000D32CA" w:rsidP="000D32CA">
      <w:pPr>
        <w:ind w:left="360" w:firstLine="1020"/>
        <w:jc w:val="both"/>
      </w:pPr>
      <w:r w:rsidRPr="00955004">
        <w:t>Општинска стамбена агенција која је формирана и која је преузела послове ЈП „Дирекције за планирање и изградњу општине</w:t>
      </w:r>
      <w:r>
        <w:t xml:space="preserve"> Врњачка Бања“ у току 2018</w:t>
      </w:r>
      <w:r w:rsidRPr="00955004">
        <w:t xml:space="preserve">.г. није угасила све рачуне које је Општинска стамбена агенција имала код пословних банака док није пословала као индиректни буџетски корисник, није ускладила шифре у Управи за трезор те из овог разлога није извршена консолидација овог индиректног корисника. У извршењу на расходној страни код овог индиректног </w:t>
      </w:r>
      <w:r w:rsidRPr="00955004">
        <w:lastRenderedPageBreak/>
        <w:t>буџетског корисника приказани су расходи који су евидентирани у главној књизи трезора. Средства која су била предм</w:t>
      </w:r>
      <w:r>
        <w:t>ет трансакција током 2018</w:t>
      </w:r>
      <w:r w:rsidRPr="00955004">
        <w:t>.г. на рачунима код пословних банака нису о</w:t>
      </w:r>
      <w:r>
        <w:t>бухваћена у наведеном извештају који је приказан короз образац 5, али је обухваћен кроз извештај који је дат у табеларном прегледу остварења прихода и извршења расхода за првих 9 месеци у 2018.г. С</w:t>
      </w:r>
      <w:r w:rsidRPr="00955004">
        <w:t xml:space="preserve">алда </w:t>
      </w:r>
      <w:r>
        <w:t xml:space="preserve">ових рачуна </w:t>
      </w:r>
      <w:r w:rsidRPr="00955004">
        <w:t>нису била предмет консолидације у</w:t>
      </w:r>
      <w:r>
        <w:t xml:space="preserve"> предметном периодичном извештајум, те и</w:t>
      </w:r>
      <w:r w:rsidRPr="00955004">
        <w:t>з ових разлога како заинтересоване стране не би биле ускраће</w:t>
      </w:r>
      <w:r>
        <w:t>не</w:t>
      </w:r>
      <w:r w:rsidRPr="00955004">
        <w:t xml:space="preserve"> за ове информације ово посебно напомињемо и дајемо преглед стања на рач</w:t>
      </w:r>
      <w:r>
        <w:t>унима пословних банака на дан 30.09.2018</w:t>
      </w:r>
      <w:r w:rsidRPr="00955004">
        <w:t>.г. Општинске стамбене агенције општине Врњачка Бања:</w:t>
      </w:r>
    </w:p>
    <w:p w:rsidR="000D32CA" w:rsidRPr="00955004" w:rsidRDefault="000D32CA" w:rsidP="000D32CA">
      <w:pPr>
        <w:ind w:left="360" w:firstLine="1020"/>
        <w:jc w:val="both"/>
      </w:pPr>
      <w:r w:rsidRPr="00955004">
        <w:t>- АИК Банка ...................................................</w:t>
      </w:r>
      <w:r w:rsidR="00913A73">
        <w:t>.73.802,61</w:t>
      </w:r>
      <w:r w:rsidRPr="00955004">
        <w:t xml:space="preserve"> динара</w:t>
      </w:r>
    </w:p>
    <w:p w:rsidR="000D32CA" w:rsidRPr="00955004" w:rsidRDefault="000D32CA" w:rsidP="000D32CA">
      <w:pPr>
        <w:ind w:left="360" w:firstLine="1020"/>
        <w:jc w:val="both"/>
      </w:pPr>
      <w:r w:rsidRPr="00955004">
        <w:t>- Uni Credit банка..........................................</w:t>
      </w:r>
      <w:r w:rsidR="00913A73">
        <w:t>...49.471,91</w:t>
      </w:r>
      <w:r w:rsidRPr="00955004">
        <w:t xml:space="preserve"> динара</w:t>
      </w:r>
    </w:p>
    <w:p w:rsidR="000D32CA" w:rsidRPr="00955004" w:rsidRDefault="000D32CA" w:rsidP="000D32CA">
      <w:pPr>
        <w:ind w:left="360" w:firstLine="1020"/>
        <w:jc w:val="both"/>
      </w:pPr>
      <w:r w:rsidRPr="00955004">
        <w:t>- Uni Credit банка (депозитни).....................</w:t>
      </w:r>
      <w:r w:rsidR="00913A73">
        <w:t>.769.690,00</w:t>
      </w:r>
      <w:r w:rsidRPr="00955004">
        <w:t xml:space="preserve"> динара </w:t>
      </w:r>
    </w:p>
    <w:p w:rsidR="000D32CA" w:rsidRPr="00955004" w:rsidRDefault="000D32CA" w:rsidP="000D32CA">
      <w:pPr>
        <w:ind w:left="360" w:firstLine="1020"/>
        <w:jc w:val="both"/>
      </w:pPr>
    </w:p>
    <w:p w:rsidR="000D32CA" w:rsidRPr="00955004" w:rsidRDefault="000D32CA" w:rsidP="000D32CA">
      <w:pPr>
        <w:jc w:val="both"/>
      </w:pPr>
      <w:r w:rsidRPr="00955004">
        <w:tab/>
      </w:r>
      <w:r w:rsidRPr="00955004">
        <w:tab/>
        <w:t>У току 2018.г. наставиће се поступци отварања рачуна сопствених прихода Општинске стамбене агенције након чега ће се погасити напред наведени рачуни код пословних банака.</w:t>
      </w:r>
    </w:p>
    <w:p w:rsidR="00123D68" w:rsidRPr="002014E1" w:rsidRDefault="00123D68" w:rsidP="00123D68">
      <w:pPr>
        <w:jc w:val="both"/>
        <w:rPr>
          <w:highlight w:val="yellow"/>
          <w:lang w:val="sr-Latn-CS"/>
        </w:rPr>
      </w:pPr>
    </w:p>
    <w:p w:rsidR="00D00AAC" w:rsidRPr="002014E1" w:rsidRDefault="00D00AAC" w:rsidP="009F6D20">
      <w:pPr>
        <w:ind w:firstLine="720"/>
        <w:jc w:val="both"/>
        <w:rPr>
          <w:lang w:val="sr-Latn-CS"/>
        </w:rPr>
      </w:pPr>
    </w:p>
    <w:p w:rsidR="00D00AAC" w:rsidRPr="005F5287" w:rsidRDefault="00D00AAC" w:rsidP="00D00AAC">
      <w:pPr>
        <w:ind w:firstLine="360"/>
        <w:jc w:val="both"/>
        <w:rPr>
          <w:u w:val="single"/>
        </w:rPr>
      </w:pPr>
      <w:r w:rsidRPr="005F5287">
        <w:t xml:space="preserve">2.) </w:t>
      </w:r>
      <w:r w:rsidRPr="005F5287">
        <w:rPr>
          <w:u w:val="single"/>
        </w:rPr>
        <w:t>Обавезе</w:t>
      </w:r>
    </w:p>
    <w:p w:rsidR="00C125A4" w:rsidRPr="005F5287" w:rsidRDefault="00C125A4" w:rsidP="00D00AAC">
      <w:pPr>
        <w:ind w:firstLine="360"/>
        <w:jc w:val="both"/>
        <w:rPr>
          <w:u w:val="single"/>
        </w:rPr>
      </w:pPr>
    </w:p>
    <w:p w:rsidR="00C125A4" w:rsidRPr="005F5287" w:rsidRDefault="00C125A4" w:rsidP="00C125A4">
      <w:pPr>
        <w:ind w:firstLine="360"/>
        <w:jc w:val="both"/>
        <w:rPr>
          <w:sz w:val="22"/>
          <w:szCs w:val="22"/>
        </w:rPr>
      </w:pPr>
      <w:r w:rsidRPr="005F5287">
        <w:t xml:space="preserve">Укупан износ обавеза, без кредитног задужења, према пословној евиденцији главне књиге трезора је </w:t>
      </w:r>
      <w:r w:rsidR="005F5287" w:rsidRPr="005F5287">
        <w:t>299.565.159,69</w:t>
      </w:r>
      <w:r w:rsidRPr="005F5287">
        <w:t xml:space="preserve"> дина</w:t>
      </w:r>
      <w:r w:rsidR="005F5287" w:rsidRPr="005F5287">
        <w:t>ра и за 10</w:t>
      </w:r>
      <w:r w:rsidR="00FE4815" w:rsidRPr="005F5287">
        <w:t>% су</w:t>
      </w:r>
      <w:r w:rsidRPr="005F5287">
        <w:t xml:space="preserve"> </w:t>
      </w:r>
      <w:r w:rsidR="005F5287" w:rsidRPr="005F5287">
        <w:t>мање</w:t>
      </w:r>
      <w:r w:rsidRPr="005F5287">
        <w:t xml:space="preserve"> од износа који је био забележен у претходном финансијском извештају (шестомесечини извешрај: </w:t>
      </w:r>
      <w:r w:rsidR="005F5287" w:rsidRPr="005F5287">
        <w:t xml:space="preserve">333.243,284,51 </w:t>
      </w:r>
      <w:r w:rsidRPr="005F5287">
        <w:t xml:space="preserve">динара). </w:t>
      </w:r>
      <w:r w:rsidR="005F5287" w:rsidRPr="005F5287">
        <w:t>Висина</w:t>
      </w:r>
      <w:r w:rsidR="00FE4815" w:rsidRPr="005F5287">
        <w:t xml:space="preserve"> обавеза је свакако последица инвестиционих активности, али са финасијског аспекта ова појава изискује усклађиање појединих финансијских агрегата како би се обезбедила стабилност буџета у наредном периоду.</w:t>
      </w:r>
    </w:p>
    <w:p w:rsidR="00FD51C8" w:rsidRDefault="00FD51C8" w:rsidP="0067765B">
      <w:pPr>
        <w:ind w:left="360"/>
        <w:jc w:val="both"/>
        <w:rPr>
          <w:lang w:val="sr-Latn-CS"/>
        </w:rPr>
      </w:pPr>
    </w:p>
    <w:p w:rsidR="00910B4C" w:rsidRDefault="00910B4C" w:rsidP="0067765B">
      <w:pPr>
        <w:ind w:left="360"/>
        <w:jc w:val="both"/>
        <w:rPr>
          <w:lang w:val="sr-Latn-CS"/>
        </w:rPr>
      </w:pPr>
    </w:p>
    <w:p w:rsidR="00910B4C" w:rsidRDefault="00910B4C" w:rsidP="0067765B">
      <w:pPr>
        <w:ind w:left="360"/>
        <w:jc w:val="both"/>
        <w:rPr>
          <w:lang w:val="sr-Latn-CS"/>
        </w:rPr>
      </w:pPr>
    </w:p>
    <w:p w:rsidR="00910B4C" w:rsidRPr="002014E1" w:rsidRDefault="00910B4C" w:rsidP="0067765B">
      <w:pPr>
        <w:ind w:left="360"/>
        <w:jc w:val="both"/>
        <w:rPr>
          <w:lang w:val="sr-Latn-CS"/>
        </w:rPr>
      </w:pPr>
    </w:p>
    <w:p w:rsidR="00FD51C8" w:rsidRPr="002014E1" w:rsidRDefault="00FB6C2C" w:rsidP="00FB6C2C">
      <w:pPr>
        <w:tabs>
          <w:tab w:val="left" w:pos="360"/>
        </w:tabs>
        <w:jc w:val="both"/>
        <w:rPr>
          <w:highlight w:val="yellow"/>
          <w:u w:val="single"/>
          <w:lang w:val="sr-Latn-CS"/>
        </w:rPr>
      </w:pPr>
      <w:r w:rsidRPr="002014E1">
        <w:rPr>
          <w:lang w:val="sr-Latn-CS"/>
        </w:rPr>
        <w:tab/>
      </w:r>
      <w:r w:rsidRPr="002014E1">
        <w:rPr>
          <w:u w:val="single"/>
          <w:lang w:val="sr-Latn-CS"/>
        </w:rPr>
        <w:t xml:space="preserve">3.) </w:t>
      </w:r>
      <w:r w:rsidR="00B44505" w:rsidRPr="002014E1">
        <w:rPr>
          <w:u w:val="single"/>
          <w:lang w:val="sr-Latn-CS"/>
        </w:rPr>
        <w:t>Објашњење</w:t>
      </w:r>
      <w:r w:rsidR="00FD51C8" w:rsidRPr="002014E1">
        <w:rPr>
          <w:u w:val="single"/>
          <w:lang w:val="sr-Latn-CS"/>
        </w:rPr>
        <w:t xml:space="preserve"> </w:t>
      </w:r>
      <w:r w:rsidR="00B44505" w:rsidRPr="002014E1">
        <w:rPr>
          <w:u w:val="single"/>
          <w:lang w:val="sr-Latn-CS"/>
        </w:rPr>
        <w:t>великих</w:t>
      </w:r>
      <w:r w:rsidR="00FD51C8" w:rsidRPr="002014E1">
        <w:rPr>
          <w:u w:val="single"/>
          <w:lang w:val="sr-Latn-CS"/>
        </w:rPr>
        <w:t xml:space="preserve"> </w:t>
      </w:r>
      <w:r w:rsidR="00B44505" w:rsidRPr="002014E1">
        <w:rPr>
          <w:u w:val="single"/>
          <w:lang w:val="sr-Latn-CS"/>
        </w:rPr>
        <w:t>одступања</w:t>
      </w:r>
      <w:r w:rsidR="003D1E5A" w:rsidRPr="002014E1">
        <w:rPr>
          <w:u w:val="single"/>
          <w:lang w:val="sr-Latn-CS"/>
        </w:rPr>
        <w:t xml:space="preserve"> </w:t>
      </w:r>
    </w:p>
    <w:p w:rsidR="00DC19C0" w:rsidRPr="002014E1" w:rsidRDefault="00DC19C0" w:rsidP="00DC19C0">
      <w:pPr>
        <w:jc w:val="both"/>
        <w:rPr>
          <w:highlight w:val="yellow"/>
          <w:u w:val="single"/>
          <w:lang w:val="sr-Latn-CS"/>
        </w:rPr>
      </w:pPr>
    </w:p>
    <w:p w:rsidR="00DC19C0" w:rsidRPr="002014E1" w:rsidRDefault="00DC19C0" w:rsidP="00DC19C0">
      <w:pPr>
        <w:ind w:firstLine="360"/>
        <w:jc w:val="both"/>
        <w:rPr>
          <w:lang w:val="sr-Latn-CS"/>
        </w:rPr>
      </w:pPr>
      <w:r w:rsidRPr="002014E1">
        <w:rPr>
          <w:lang w:val="sr-Latn-CS"/>
        </w:rPr>
        <w:t xml:space="preserve">Остварење прихода у првих 9 месеци у односу на планирани буџет је </w:t>
      </w:r>
      <w:r w:rsidR="009A52F0" w:rsidRPr="002014E1">
        <w:rPr>
          <w:lang w:val="sr-Latn-CS"/>
        </w:rPr>
        <w:t>55,7</w:t>
      </w:r>
      <w:r w:rsidRPr="002014E1">
        <w:rPr>
          <w:lang w:val="sr-Latn-CS"/>
        </w:rPr>
        <w:t>%. У односу на овај податак у наставку даћемо објашњење великих одступања која су означена као испод просечна извршења -испод 30% од планиране апропријације и изнад просечнog извршења- изнад 80% одобрене апропријације. Овим критеријумом није обухваћено извршења расхода да плате који се исплаћују као приближно 1/12 укупно планиране годишње апропријације месечно.</w:t>
      </w:r>
    </w:p>
    <w:p w:rsidR="00DC19C0" w:rsidRPr="007C710D" w:rsidRDefault="007C710D" w:rsidP="00DC19C0">
      <w:pPr>
        <w:ind w:firstLine="360"/>
        <w:jc w:val="both"/>
      </w:pPr>
      <w:r w:rsidRPr="007C710D">
        <w:t>Образложење великих одступања може се сажето исказати реченицом: да у</w:t>
      </w:r>
      <w:r w:rsidR="00DC19C0" w:rsidRPr="007C710D">
        <w:t xml:space="preserve"> условима нижег остварења буџета у односу на укупно планирану висину буџета расходи су се извршавали у складу са ликвидним могућностима и приоритетима које је утврдио извршни орган надлежан за извршење буџета.</w:t>
      </w:r>
    </w:p>
    <w:p w:rsidR="005D0F4A" w:rsidRPr="002014E1" w:rsidRDefault="005D0F4A" w:rsidP="00DC19C0">
      <w:pPr>
        <w:ind w:firstLine="360"/>
        <w:jc w:val="both"/>
        <w:rPr>
          <w:lang w:val="sr-Latn-CS"/>
        </w:rPr>
      </w:pPr>
    </w:p>
    <w:p w:rsidR="005D0F4A" w:rsidRDefault="00AE62AE" w:rsidP="00DC19C0">
      <w:pPr>
        <w:ind w:firstLine="360"/>
        <w:jc w:val="both"/>
        <w:rPr>
          <w:lang w:val="sr-Latn-CS"/>
        </w:rPr>
      </w:pPr>
      <w:r w:rsidRPr="002014E1">
        <w:rPr>
          <w:lang w:val="sr-Latn-CS"/>
        </w:rPr>
        <w:t>Извршење по разделима директних и индиректних корисника дато је уследећој табели:</w:t>
      </w:r>
    </w:p>
    <w:p w:rsidR="00123D68" w:rsidRDefault="00123D68" w:rsidP="00DC19C0">
      <w:pPr>
        <w:ind w:firstLine="360"/>
        <w:jc w:val="both"/>
        <w:rPr>
          <w:lang w:val="sr-Latn-CS"/>
        </w:rPr>
      </w:pPr>
    </w:p>
    <w:p w:rsidR="00123D68" w:rsidRDefault="00123D68" w:rsidP="00DC19C0">
      <w:pPr>
        <w:ind w:firstLine="360"/>
        <w:jc w:val="both"/>
        <w:rPr>
          <w:lang w:val="sr-Latn-CS"/>
        </w:rPr>
      </w:pPr>
    </w:p>
    <w:p w:rsidR="00123D68" w:rsidRDefault="00123D68" w:rsidP="00DC19C0">
      <w:pPr>
        <w:ind w:firstLine="360"/>
        <w:jc w:val="both"/>
        <w:rPr>
          <w:lang w:val="sr-Latn-CS"/>
        </w:rPr>
      </w:pPr>
    </w:p>
    <w:p w:rsidR="00123D68" w:rsidRPr="002014E1" w:rsidRDefault="00123D68" w:rsidP="00DC19C0">
      <w:pPr>
        <w:ind w:firstLine="360"/>
        <w:jc w:val="both"/>
        <w:rPr>
          <w:lang w:val="sr-Latn-CS"/>
        </w:rPr>
      </w:pPr>
    </w:p>
    <w:p w:rsidR="007F1CDB" w:rsidRPr="002014E1" w:rsidRDefault="007F1CDB" w:rsidP="007F1CDB">
      <w:pPr>
        <w:ind w:firstLine="360"/>
        <w:jc w:val="center"/>
        <w:rPr>
          <w:lang w:val="sr-Latn-CS"/>
        </w:rPr>
      </w:pPr>
      <w:r w:rsidRPr="002014E1">
        <w:rPr>
          <w:noProof/>
          <w:lang w:val="en-US"/>
        </w:rPr>
        <w:lastRenderedPageBreak/>
        <w:drawing>
          <wp:inline distT="0" distB="0" distL="0" distR="0">
            <wp:extent cx="3859641" cy="2165299"/>
            <wp:effectExtent l="19050" t="0" r="7509"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3863893" cy="2167684"/>
                    </a:xfrm>
                    <a:prstGeom prst="rect">
                      <a:avLst/>
                    </a:prstGeom>
                    <a:noFill/>
                    <a:ln w="9525">
                      <a:noFill/>
                      <a:miter lim="800000"/>
                      <a:headEnd/>
                      <a:tailEnd/>
                    </a:ln>
                  </pic:spPr>
                </pic:pic>
              </a:graphicData>
            </a:graphic>
          </wp:inline>
        </w:drawing>
      </w:r>
    </w:p>
    <w:p w:rsidR="007F1CDB" w:rsidRPr="002014E1" w:rsidRDefault="007F1CDB" w:rsidP="007F1CDB">
      <w:pPr>
        <w:ind w:firstLine="360"/>
        <w:jc w:val="center"/>
        <w:rPr>
          <w:lang w:val="sr-Latn-CS"/>
        </w:rPr>
      </w:pPr>
      <w:r w:rsidRPr="002014E1">
        <w:rPr>
          <w:noProof/>
          <w:lang w:val="en-US"/>
        </w:rPr>
        <w:drawing>
          <wp:inline distT="0" distB="0" distL="0" distR="0">
            <wp:extent cx="3863566" cy="5215737"/>
            <wp:effectExtent l="19050" t="0" r="3584"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3863475" cy="5215615"/>
                    </a:xfrm>
                    <a:prstGeom prst="rect">
                      <a:avLst/>
                    </a:prstGeom>
                    <a:noFill/>
                    <a:ln w="9525">
                      <a:noFill/>
                      <a:miter lim="800000"/>
                      <a:headEnd/>
                      <a:tailEnd/>
                    </a:ln>
                  </pic:spPr>
                </pic:pic>
              </a:graphicData>
            </a:graphic>
          </wp:inline>
        </w:drawing>
      </w:r>
    </w:p>
    <w:p w:rsidR="00D5372A" w:rsidRPr="002014E1" w:rsidRDefault="00D5372A" w:rsidP="00DC19C0">
      <w:pPr>
        <w:ind w:firstLine="360"/>
        <w:jc w:val="both"/>
        <w:rPr>
          <w:lang w:val="sr-Latn-CS"/>
        </w:rPr>
      </w:pPr>
    </w:p>
    <w:p w:rsidR="00D5372A" w:rsidRPr="002014E1" w:rsidRDefault="007F1CDB" w:rsidP="007F1CDB">
      <w:pPr>
        <w:ind w:firstLine="360"/>
        <w:jc w:val="center"/>
        <w:rPr>
          <w:lang w:val="sr-Latn-CS"/>
        </w:rPr>
      </w:pPr>
      <w:r w:rsidRPr="002014E1">
        <w:rPr>
          <w:noProof/>
          <w:lang w:val="en-US"/>
        </w:rPr>
        <w:lastRenderedPageBreak/>
        <w:drawing>
          <wp:inline distT="0" distB="0" distL="0" distR="0">
            <wp:extent cx="3825570" cy="3311380"/>
            <wp:effectExtent l="19050" t="0" r="348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3824341" cy="3310316"/>
                    </a:xfrm>
                    <a:prstGeom prst="rect">
                      <a:avLst/>
                    </a:prstGeom>
                    <a:noFill/>
                    <a:ln w="9525">
                      <a:noFill/>
                      <a:miter lim="800000"/>
                      <a:headEnd/>
                      <a:tailEnd/>
                    </a:ln>
                  </pic:spPr>
                </pic:pic>
              </a:graphicData>
            </a:graphic>
          </wp:inline>
        </w:drawing>
      </w:r>
    </w:p>
    <w:p w:rsidR="007F1CDB" w:rsidRPr="002014E1" w:rsidRDefault="007F1CDB" w:rsidP="007F1CDB">
      <w:pPr>
        <w:ind w:firstLine="360"/>
        <w:jc w:val="center"/>
        <w:rPr>
          <w:lang w:val="sr-Latn-CS"/>
        </w:rPr>
      </w:pPr>
      <w:r w:rsidRPr="002014E1">
        <w:rPr>
          <w:noProof/>
          <w:lang w:val="en-US"/>
        </w:rPr>
        <w:drawing>
          <wp:inline distT="0" distB="0" distL="0" distR="0">
            <wp:extent cx="4457853" cy="5032445"/>
            <wp:effectExtent l="1905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srcRect/>
                    <a:stretch>
                      <a:fillRect/>
                    </a:stretch>
                  </pic:blipFill>
                  <pic:spPr bwMode="auto">
                    <a:xfrm>
                      <a:off x="0" y="0"/>
                      <a:ext cx="4461199" cy="5036223"/>
                    </a:xfrm>
                    <a:prstGeom prst="rect">
                      <a:avLst/>
                    </a:prstGeom>
                    <a:noFill/>
                    <a:ln w="9525">
                      <a:noFill/>
                      <a:miter lim="800000"/>
                      <a:headEnd/>
                      <a:tailEnd/>
                    </a:ln>
                  </pic:spPr>
                </pic:pic>
              </a:graphicData>
            </a:graphic>
          </wp:inline>
        </w:drawing>
      </w:r>
    </w:p>
    <w:p w:rsidR="007F1CDB" w:rsidRPr="002014E1" w:rsidRDefault="007F1CDB" w:rsidP="007F1CDB">
      <w:pPr>
        <w:ind w:firstLine="360"/>
        <w:jc w:val="center"/>
        <w:rPr>
          <w:lang w:val="sr-Latn-CS"/>
        </w:rPr>
      </w:pPr>
    </w:p>
    <w:p w:rsidR="007F1CDB" w:rsidRPr="002014E1" w:rsidRDefault="007F1CDB" w:rsidP="007841AB">
      <w:pPr>
        <w:ind w:left="2250"/>
        <w:rPr>
          <w:lang w:val="sr-Latn-CS"/>
        </w:rPr>
      </w:pPr>
      <w:r w:rsidRPr="002014E1">
        <w:rPr>
          <w:noProof/>
          <w:lang w:val="en-US"/>
        </w:rPr>
        <w:lastRenderedPageBreak/>
        <w:drawing>
          <wp:inline distT="0" distB="0" distL="0" distR="0">
            <wp:extent cx="4216451" cy="2872433"/>
            <wp:effectExtent l="19050" t="0" r="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srcRect/>
                    <a:stretch>
                      <a:fillRect/>
                    </a:stretch>
                  </pic:blipFill>
                  <pic:spPr bwMode="auto">
                    <a:xfrm>
                      <a:off x="0" y="0"/>
                      <a:ext cx="4237446" cy="2886736"/>
                    </a:xfrm>
                    <a:prstGeom prst="rect">
                      <a:avLst/>
                    </a:prstGeom>
                    <a:noFill/>
                    <a:ln w="9525">
                      <a:noFill/>
                      <a:miter lim="800000"/>
                      <a:headEnd/>
                      <a:tailEnd/>
                    </a:ln>
                  </pic:spPr>
                </pic:pic>
              </a:graphicData>
            </a:graphic>
          </wp:inline>
        </w:drawing>
      </w:r>
    </w:p>
    <w:p w:rsidR="007841AB" w:rsidRPr="002014E1" w:rsidRDefault="007841AB" w:rsidP="007841AB">
      <w:pPr>
        <w:ind w:left="2250"/>
        <w:rPr>
          <w:lang w:val="sr-Latn-CS"/>
        </w:rPr>
      </w:pPr>
    </w:p>
    <w:p w:rsidR="007841AB" w:rsidRPr="002014E1" w:rsidRDefault="007841AB" w:rsidP="007841AB">
      <w:pPr>
        <w:ind w:left="2250"/>
        <w:rPr>
          <w:lang w:val="sr-Latn-CS"/>
        </w:rPr>
      </w:pPr>
    </w:p>
    <w:p w:rsidR="007841AB" w:rsidRPr="002014E1" w:rsidRDefault="007841AB" w:rsidP="007841AB">
      <w:pPr>
        <w:ind w:left="2250"/>
        <w:rPr>
          <w:lang w:val="sr-Latn-CS"/>
        </w:rPr>
      </w:pPr>
    </w:p>
    <w:p w:rsidR="007841AB" w:rsidRPr="002014E1" w:rsidRDefault="007841AB" w:rsidP="007841AB">
      <w:pPr>
        <w:ind w:left="2250"/>
        <w:rPr>
          <w:lang w:val="sr-Latn-CS"/>
        </w:rPr>
      </w:pPr>
      <w:r w:rsidRPr="002014E1">
        <w:rPr>
          <w:noProof/>
          <w:lang w:val="en-US"/>
        </w:rPr>
        <w:drawing>
          <wp:inline distT="0" distB="0" distL="0" distR="0">
            <wp:extent cx="4127363" cy="4220870"/>
            <wp:effectExtent l="19050" t="0" r="6487"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srcRect/>
                    <a:stretch>
                      <a:fillRect/>
                    </a:stretch>
                  </pic:blipFill>
                  <pic:spPr bwMode="auto">
                    <a:xfrm>
                      <a:off x="0" y="0"/>
                      <a:ext cx="4127108" cy="4220609"/>
                    </a:xfrm>
                    <a:prstGeom prst="rect">
                      <a:avLst/>
                    </a:prstGeom>
                    <a:noFill/>
                    <a:ln w="9525">
                      <a:noFill/>
                      <a:miter lim="800000"/>
                      <a:headEnd/>
                      <a:tailEnd/>
                    </a:ln>
                  </pic:spPr>
                </pic:pic>
              </a:graphicData>
            </a:graphic>
          </wp:inline>
        </w:drawing>
      </w:r>
      <w:r w:rsidRPr="002014E1">
        <w:rPr>
          <w:lang w:val="sr-Latn-CS"/>
        </w:rPr>
        <w:t>’</w:t>
      </w:r>
    </w:p>
    <w:p w:rsidR="007841AB" w:rsidRPr="002014E1" w:rsidRDefault="007841AB" w:rsidP="007841AB">
      <w:pPr>
        <w:ind w:left="2250"/>
        <w:rPr>
          <w:lang w:val="sr-Latn-CS"/>
        </w:rPr>
      </w:pPr>
      <w:r w:rsidRPr="002014E1">
        <w:rPr>
          <w:noProof/>
          <w:lang w:val="en-US"/>
        </w:rPr>
        <w:lastRenderedPageBreak/>
        <w:drawing>
          <wp:inline distT="0" distB="0" distL="0" distR="0">
            <wp:extent cx="4129634" cy="3790271"/>
            <wp:effectExtent l="19050" t="0" r="4216" b="0"/>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srcRect/>
                    <a:stretch>
                      <a:fillRect/>
                    </a:stretch>
                  </pic:blipFill>
                  <pic:spPr bwMode="auto">
                    <a:xfrm>
                      <a:off x="0" y="0"/>
                      <a:ext cx="4132711" cy="3793096"/>
                    </a:xfrm>
                    <a:prstGeom prst="rect">
                      <a:avLst/>
                    </a:prstGeom>
                    <a:noFill/>
                    <a:ln w="9525">
                      <a:noFill/>
                      <a:miter lim="800000"/>
                      <a:headEnd/>
                      <a:tailEnd/>
                    </a:ln>
                  </pic:spPr>
                </pic:pic>
              </a:graphicData>
            </a:graphic>
          </wp:inline>
        </w:drawing>
      </w:r>
    </w:p>
    <w:p w:rsidR="007841AB" w:rsidRPr="002014E1" w:rsidRDefault="007841AB" w:rsidP="007841AB">
      <w:pPr>
        <w:ind w:left="2250"/>
        <w:rPr>
          <w:lang w:val="sr-Latn-CS"/>
        </w:rPr>
      </w:pPr>
    </w:p>
    <w:p w:rsidR="007841AB" w:rsidRPr="002014E1" w:rsidRDefault="007841AB" w:rsidP="007841AB">
      <w:pPr>
        <w:ind w:left="2250"/>
        <w:rPr>
          <w:lang w:val="sr-Latn-CS"/>
        </w:rPr>
      </w:pPr>
    </w:p>
    <w:p w:rsidR="007841AB" w:rsidRPr="002014E1" w:rsidRDefault="007841AB" w:rsidP="007841AB">
      <w:pPr>
        <w:ind w:left="2250"/>
        <w:rPr>
          <w:lang w:val="sr-Latn-CS"/>
        </w:rPr>
      </w:pPr>
    </w:p>
    <w:p w:rsidR="007841AB" w:rsidRPr="002014E1" w:rsidRDefault="007841AB" w:rsidP="007841AB">
      <w:pPr>
        <w:ind w:left="2250"/>
        <w:rPr>
          <w:lang w:val="sr-Latn-CS"/>
        </w:rPr>
      </w:pPr>
      <w:r w:rsidRPr="002014E1">
        <w:rPr>
          <w:noProof/>
          <w:lang w:val="en-US"/>
        </w:rPr>
        <w:drawing>
          <wp:inline distT="0" distB="0" distL="0" distR="0">
            <wp:extent cx="4128854" cy="4396435"/>
            <wp:effectExtent l="19050" t="0" r="4996"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srcRect/>
                    <a:stretch>
                      <a:fillRect/>
                    </a:stretch>
                  </pic:blipFill>
                  <pic:spPr bwMode="auto">
                    <a:xfrm>
                      <a:off x="0" y="0"/>
                      <a:ext cx="4132113" cy="4399905"/>
                    </a:xfrm>
                    <a:prstGeom prst="rect">
                      <a:avLst/>
                    </a:prstGeom>
                    <a:noFill/>
                    <a:ln w="9525">
                      <a:noFill/>
                      <a:miter lim="800000"/>
                      <a:headEnd/>
                      <a:tailEnd/>
                    </a:ln>
                  </pic:spPr>
                </pic:pic>
              </a:graphicData>
            </a:graphic>
          </wp:inline>
        </w:drawing>
      </w:r>
    </w:p>
    <w:p w:rsidR="007841AB" w:rsidRPr="002014E1" w:rsidRDefault="007841AB" w:rsidP="007841AB">
      <w:pPr>
        <w:ind w:left="2250"/>
        <w:rPr>
          <w:lang w:val="sr-Latn-CS"/>
        </w:rPr>
      </w:pPr>
      <w:r w:rsidRPr="002014E1">
        <w:rPr>
          <w:noProof/>
          <w:lang w:val="en-US"/>
        </w:rPr>
        <w:lastRenderedPageBreak/>
        <w:drawing>
          <wp:inline distT="0" distB="0" distL="0" distR="0">
            <wp:extent cx="4131539" cy="3961510"/>
            <wp:effectExtent l="19050" t="0" r="2311"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4132003" cy="3961955"/>
                    </a:xfrm>
                    <a:prstGeom prst="rect">
                      <a:avLst/>
                    </a:prstGeom>
                    <a:noFill/>
                    <a:ln w="9525">
                      <a:noFill/>
                      <a:miter lim="800000"/>
                      <a:headEnd/>
                      <a:tailEnd/>
                    </a:ln>
                  </pic:spPr>
                </pic:pic>
              </a:graphicData>
            </a:graphic>
          </wp:inline>
        </w:drawing>
      </w:r>
    </w:p>
    <w:p w:rsidR="007841AB" w:rsidRPr="002014E1" w:rsidRDefault="007841AB" w:rsidP="007841AB">
      <w:pPr>
        <w:ind w:left="2250"/>
        <w:rPr>
          <w:lang w:val="sr-Latn-CS"/>
        </w:rPr>
      </w:pPr>
    </w:p>
    <w:p w:rsidR="007841AB" w:rsidRPr="002014E1" w:rsidRDefault="007841AB" w:rsidP="007841AB">
      <w:pPr>
        <w:ind w:left="2250"/>
        <w:rPr>
          <w:lang w:val="sr-Latn-CS"/>
        </w:rPr>
      </w:pPr>
    </w:p>
    <w:p w:rsidR="007841AB" w:rsidRPr="002014E1" w:rsidRDefault="007841AB" w:rsidP="007841AB">
      <w:pPr>
        <w:ind w:left="2250"/>
        <w:rPr>
          <w:lang w:val="sr-Latn-CS"/>
        </w:rPr>
      </w:pPr>
      <w:r w:rsidRPr="002014E1">
        <w:rPr>
          <w:noProof/>
          <w:lang w:val="en-US"/>
        </w:rPr>
        <w:lastRenderedPageBreak/>
        <w:drawing>
          <wp:inline distT="0" distB="0" distL="0" distR="0">
            <wp:extent cx="4194505" cy="4461912"/>
            <wp:effectExtent l="19050" t="0" r="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srcRect/>
                    <a:stretch>
                      <a:fillRect/>
                    </a:stretch>
                  </pic:blipFill>
                  <pic:spPr bwMode="auto">
                    <a:xfrm>
                      <a:off x="0" y="0"/>
                      <a:ext cx="4195899" cy="4463395"/>
                    </a:xfrm>
                    <a:prstGeom prst="rect">
                      <a:avLst/>
                    </a:prstGeom>
                    <a:noFill/>
                    <a:ln w="9525">
                      <a:noFill/>
                      <a:miter lim="800000"/>
                      <a:headEnd/>
                      <a:tailEnd/>
                    </a:ln>
                  </pic:spPr>
                </pic:pic>
              </a:graphicData>
            </a:graphic>
          </wp:inline>
        </w:drawing>
      </w:r>
    </w:p>
    <w:p w:rsidR="007841AB" w:rsidRPr="002014E1" w:rsidRDefault="007841AB" w:rsidP="007841AB">
      <w:pPr>
        <w:ind w:left="2250"/>
        <w:rPr>
          <w:lang w:val="sr-Latn-CS"/>
        </w:rPr>
      </w:pPr>
      <w:r w:rsidRPr="002014E1">
        <w:rPr>
          <w:noProof/>
          <w:lang w:val="en-US"/>
        </w:rPr>
        <w:drawing>
          <wp:inline distT="0" distB="0" distL="0" distR="0">
            <wp:extent cx="4194505" cy="3774061"/>
            <wp:effectExtent l="1905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4196211" cy="3775596"/>
                    </a:xfrm>
                    <a:prstGeom prst="rect">
                      <a:avLst/>
                    </a:prstGeom>
                    <a:noFill/>
                    <a:ln w="9525">
                      <a:noFill/>
                      <a:miter lim="800000"/>
                      <a:headEnd/>
                      <a:tailEnd/>
                    </a:ln>
                  </pic:spPr>
                </pic:pic>
              </a:graphicData>
            </a:graphic>
          </wp:inline>
        </w:drawing>
      </w:r>
    </w:p>
    <w:p w:rsidR="007841AB" w:rsidRPr="002014E1" w:rsidRDefault="007841AB" w:rsidP="007841AB">
      <w:pPr>
        <w:ind w:left="2250"/>
        <w:rPr>
          <w:lang w:val="sr-Latn-CS"/>
        </w:rPr>
      </w:pPr>
    </w:p>
    <w:p w:rsidR="007841AB" w:rsidRPr="002014E1" w:rsidRDefault="007841AB" w:rsidP="007841AB">
      <w:pPr>
        <w:ind w:left="2250"/>
        <w:rPr>
          <w:lang w:val="sr-Latn-CS"/>
        </w:rPr>
      </w:pPr>
    </w:p>
    <w:p w:rsidR="007841AB" w:rsidRPr="002014E1" w:rsidRDefault="007841AB" w:rsidP="007841AB">
      <w:pPr>
        <w:ind w:left="2250"/>
        <w:rPr>
          <w:lang w:val="sr-Latn-CS"/>
        </w:rPr>
      </w:pPr>
      <w:r w:rsidRPr="002014E1">
        <w:rPr>
          <w:noProof/>
          <w:lang w:val="en-US"/>
        </w:rPr>
        <w:lastRenderedPageBreak/>
        <w:drawing>
          <wp:inline distT="0" distB="0" distL="0" distR="0">
            <wp:extent cx="4157590" cy="5640019"/>
            <wp:effectExtent l="19050" t="0" r="0" b="0"/>
            <wp:docPr id="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srcRect/>
                    <a:stretch>
                      <a:fillRect/>
                    </a:stretch>
                  </pic:blipFill>
                  <pic:spPr bwMode="auto">
                    <a:xfrm>
                      <a:off x="0" y="0"/>
                      <a:ext cx="4157638" cy="5640085"/>
                    </a:xfrm>
                    <a:prstGeom prst="rect">
                      <a:avLst/>
                    </a:prstGeom>
                    <a:noFill/>
                    <a:ln w="9525">
                      <a:noFill/>
                      <a:miter lim="800000"/>
                      <a:headEnd/>
                      <a:tailEnd/>
                    </a:ln>
                  </pic:spPr>
                </pic:pic>
              </a:graphicData>
            </a:graphic>
          </wp:inline>
        </w:drawing>
      </w:r>
    </w:p>
    <w:p w:rsidR="00AE62AE" w:rsidRPr="002014E1" w:rsidRDefault="00B67C4E" w:rsidP="00B67C4E">
      <w:pPr>
        <w:ind w:left="2250"/>
        <w:rPr>
          <w:lang w:val="sr-Latn-CS"/>
        </w:rPr>
      </w:pPr>
      <w:r w:rsidRPr="002014E1">
        <w:rPr>
          <w:noProof/>
          <w:lang w:val="en-US"/>
        </w:rPr>
        <w:drawing>
          <wp:inline distT="0" distB="0" distL="0" distR="0">
            <wp:extent cx="4157929" cy="3010743"/>
            <wp:effectExtent l="19050" t="0" r="0" b="0"/>
            <wp:docPr id="3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srcRect/>
                    <a:stretch>
                      <a:fillRect/>
                    </a:stretch>
                  </pic:blipFill>
                  <pic:spPr bwMode="auto">
                    <a:xfrm>
                      <a:off x="0" y="0"/>
                      <a:ext cx="4157929" cy="3010743"/>
                    </a:xfrm>
                    <a:prstGeom prst="rect">
                      <a:avLst/>
                    </a:prstGeom>
                    <a:noFill/>
                    <a:ln w="9525">
                      <a:noFill/>
                      <a:miter lim="800000"/>
                      <a:headEnd/>
                      <a:tailEnd/>
                    </a:ln>
                  </pic:spPr>
                </pic:pic>
              </a:graphicData>
            </a:graphic>
          </wp:inline>
        </w:drawing>
      </w:r>
    </w:p>
    <w:p w:rsidR="00B67C4E" w:rsidRPr="002014E1" w:rsidRDefault="00B67C4E" w:rsidP="00283413">
      <w:pPr>
        <w:jc w:val="both"/>
        <w:rPr>
          <w:lang w:val="sr-Latn-CS"/>
        </w:rPr>
      </w:pPr>
      <w:r w:rsidRPr="002014E1">
        <w:rPr>
          <w:lang w:val="sr-Latn-CS"/>
        </w:rPr>
        <w:lastRenderedPageBreak/>
        <w:t xml:space="preserve">Легенда: </w:t>
      </w:r>
      <w:r w:rsidRPr="002014E1">
        <w:rPr>
          <w:noProof/>
          <w:lang w:val="en-US"/>
        </w:rPr>
        <w:drawing>
          <wp:inline distT="0" distB="0" distL="0" distR="0">
            <wp:extent cx="263525" cy="278130"/>
            <wp:effectExtent l="19050" t="0" r="3175" b="0"/>
            <wp:docPr id="3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srcRect/>
                    <a:stretch>
                      <a:fillRect/>
                    </a:stretch>
                  </pic:blipFill>
                  <pic:spPr bwMode="auto">
                    <a:xfrm>
                      <a:off x="0" y="0"/>
                      <a:ext cx="263525" cy="278130"/>
                    </a:xfrm>
                    <a:prstGeom prst="rect">
                      <a:avLst/>
                    </a:prstGeom>
                    <a:noFill/>
                    <a:ln w="9525">
                      <a:noFill/>
                      <a:miter lim="800000"/>
                      <a:headEnd/>
                      <a:tailEnd/>
                    </a:ln>
                  </pic:spPr>
                </pic:pic>
              </a:graphicData>
            </a:graphic>
          </wp:inline>
        </w:drawing>
      </w:r>
      <w:r w:rsidRPr="002014E1">
        <w:rPr>
          <w:lang w:val="sr-Latn-CS"/>
        </w:rPr>
        <w:tab/>
        <w:t xml:space="preserve"> вредности које значајније одступају од просечног остварења – остварење изнад 80%</w:t>
      </w:r>
    </w:p>
    <w:p w:rsidR="00B67C4E" w:rsidRPr="002014E1" w:rsidRDefault="00B67C4E" w:rsidP="00B67C4E">
      <w:pPr>
        <w:ind w:firstLine="720"/>
        <w:jc w:val="both"/>
        <w:rPr>
          <w:lang w:val="sr-Latn-CS"/>
        </w:rPr>
      </w:pPr>
      <w:r w:rsidRPr="002014E1">
        <w:rPr>
          <w:lang w:val="sr-Latn-CS"/>
        </w:rPr>
        <w:t xml:space="preserve">    </w:t>
      </w:r>
      <w:r w:rsidRPr="002014E1">
        <w:rPr>
          <w:noProof/>
          <w:lang w:val="en-US"/>
        </w:rPr>
        <w:drawing>
          <wp:inline distT="0" distB="0" distL="0" distR="0">
            <wp:extent cx="248920" cy="248920"/>
            <wp:effectExtent l="19050" t="0" r="0"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srcRect/>
                    <a:stretch>
                      <a:fillRect/>
                    </a:stretch>
                  </pic:blipFill>
                  <pic:spPr bwMode="auto">
                    <a:xfrm>
                      <a:off x="0" y="0"/>
                      <a:ext cx="248920" cy="248920"/>
                    </a:xfrm>
                    <a:prstGeom prst="rect">
                      <a:avLst/>
                    </a:prstGeom>
                    <a:noFill/>
                    <a:ln w="9525">
                      <a:noFill/>
                      <a:miter lim="800000"/>
                      <a:headEnd/>
                      <a:tailEnd/>
                    </a:ln>
                  </pic:spPr>
                </pic:pic>
              </a:graphicData>
            </a:graphic>
          </wp:inline>
        </w:drawing>
      </w:r>
      <w:r w:rsidRPr="002014E1">
        <w:rPr>
          <w:lang w:val="sr-Latn-CS"/>
        </w:rPr>
        <w:tab/>
        <w:t>вредности које су у границама одступања око просечног извршења буџета</w:t>
      </w:r>
    </w:p>
    <w:p w:rsidR="00DC19C0" w:rsidRPr="002014E1" w:rsidRDefault="00B67C4E" w:rsidP="00B67C4E">
      <w:pPr>
        <w:ind w:left="720"/>
        <w:jc w:val="both"/>
        <w:rPr>
          <w:lang w:val="sr-Latn-CS"/>
        </w:rPr>
      </w:pPr>
      <w:r w:rsidRPr="002014E1">
        <w:rPr>
          <w:lang w:val="sr-Latn-CS"/>
        </w:rPr>
        <w:t xml:space="preserve">    </w:t>
      </w:r>
      <w:r w:rsidRPr="002014E1">
        <w:rPr>
          <w:noProof/>
          <w:lang w:val="en-US"/>
        </w:rPr>
        <w:drawing>
          <wp:inline distT="0" distB="0" distL="0" distR="0">
            <wp:extent cx="226695" cy="255905"/>
            <wp:effectExtent l="19050" t="0" r="1905" b="0"/>
            <wp:docPr id="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srcRect/>
                    <a:stretch>
                      <a:fillRect/>
                    </a:stretch>
                  </pic:blipFill>
                  <pic:spPr bwMode="auto">
                    <a:xfrm>
                      <a:off x="0" y="0"/>
                      <a:ext cx="226695" cy="255905"/>
                    </a:xfrm>
                    <a:prstGeom prst="rect">
                      <a:avLst/>
                    </a:prstGeom>
                    <a:noFill/>
                    <a:ln w="9525">
                      <a:noFill/>
                      <a:miter lim="800000"/>
                      <a:headEnd/>
                      <a:tailEnd/>
                    </a:ln>
                  </pic:spPr>
                </pic:pic>
              </a:graphicData>
            </a:graphic>
          </wp:inline>
        </w:drawing>
      </w:r>
      <w:r w:rsidRPr="002014E1">
        <w:rPr>
          <w:lang w:val="sr-Latn-CS"/>
        </w:rPr>
        <w:t xml:space="preserve"> вредности које значајније одступају од просечног остварења – испод 30%</w:t>
      </w:r>
    </w:p>
    <w:p w:rsidR="00B67C4E" w:rsidRPr="002014E1" w:rsidRDefault="00B67C4E" w:rsidP="00B67C4E">
      <w:pPr>
        <w:ind w:left="720"/>
        <w:jc w:val="both"/>
        <w:rPr>
          <w:lang w:val="sr-Latn-CS"/>
        </w:rPr>
      </w:pPr>
    </w:p>
    <w:p w:rsidR="00B67C4E" w:rsidRPr="002014E1" w:rsidRDefault="00B67C4E" w:rsidP="00B67C4E">
      <w:pPr>
        <w:ind w:left="720"/>
        <w:jc w:val="both"/>
        <w:rPr>
          <w:highlight w:val="yellow"/>
          <w:lang w:val="sr-Latn-CS"/>
        </w:rPr>
      </w:pPr>
    </w:p>
    <w:p w:rsidR="001C1DE3" w:rsidRPr="002014E1" w:rsidRDefault="00AD3798" w:rsidP="00D00AAC">
      <w:pPr>
        <w:ind w:firstLine="720"/>
        <w:jc w:val="both"/>
        <w:rPr>
          <w:lang w:val="sr-Latn-CS"/>
        </w:rPr>
      </w:pPr>
      <w:r w:rsidRPr="002014E1">
        <w:rPr>
          <w:lang w:val="sr-Latn-CS"/>
        </w:rPr>
        <w:t>Напред наведени податак односи се на укупну масу одобрених средстава поједином буџетском кориснику а не за сваку појединачну апропријацију (постоје обавезе утврђене законом које се исплаћују у месечно уједначеним износима (као што су плате, мртвозорство</w:t>
      </w:r>
      <w:r w:rsidR="00CF70F8" w:rsidRPr="002014E1">
        <w:rPr>
          <w:lang w:val="sr-Latn-CS"/>
        </w:rPr>
        <w:t xml:space="preserve">, накнаде за рад одборника - „дневнице“ </w:t>
      </w:r>
      <w:r w:rsidRPr="002014E1">
        <w:rPr>
          <w:lang w:val="sr-Latn-CS"/>
        </w:rPr>
        <w:t xml:space="preserve">и др.). </w:t>
      </w:r>
      <w:r w:rsidR="00B44505" w:rsidRPr="002014E1">
        <w:rPr>
          <w:lang w:val="sr-Latn-CS"/>
        </w:rPr>
        <w:t>На</w:t>
      </w:r>
      <w:r w:rsidR="001A59DC" w:rsidRPr="002014E1">
        <w:rPr>
          <w:lang w:val="sr-Latn-CS"/>
        </w:rPr>
        <w:t xml:space="preserve"> </w:t>
      </w:r>
      <w:r w:rsidR="00B44505" w:rsidRPr="002014E1">
        <w:rPr>
          <w:lang w:val="sr-Latn-CS"/>
        </w:rPr>
        <w:t>основу</w:t>
      </w:r>
      <w:r w:rsidR="001A59DC" w:rsidRPr="002014E1">
        <w:rPr>
          <w:lang w:val="sr-Latn-CS"/>
        </w:rPr>
        <w:t xml:space="preserve"> </w:t>
      </w:r>
      <w:r w:rsidR="00B44505" w:rsidRPr="002014E1">
        <w:rPr>
          <w:lang w:val="sr-Latn-CS"/>
        </w:rPr>
        <w:t>Правилника</w:t>
      </w:r>
      <w:r w:rsidR="001A59DC" w:rsidRPr="002014E1">
        <w:rPr>
          <w:lang w:val="sr-Latn-CS"/>
        </w:rPr>
        <w:t xml:space="preserve"> </w:t>
      </w:r>
      <w:r w:rsidR="00B44505" w:rsidRPr="002014E1">
        <w:rPr>
          <w:lang w:val="sr-Latn-CS"/>
        </w:rPr>
        <w:t>о</w:t>
      </w:r>
      <w:r w:rsidR="001A59DC" w:rsidRPr="002014E1">
        <w:rPr>
          <w:lang w:val="sr-Latn-CS"/>
        </w:rPr>
        <w:t xml:space="preserve"> </w:t>
      </w:r>
      <w:r w:rsidR="00B44505" w:rsidRPr="002014E1">
        <w:rPr>
          <w:lang w:val="sr-Latn-CS"/>
        </w:rPr>
        <w:t>раду</w:t>
      </w:r>
      <w:r w:rsidR="001A59DC" w:rsidRPr="002014E1">
        <w:rPr>
          <w:lang w:val="sr-Latn-CS"/>
        </w:rPr>
        <w:t xml:space="preserve"> </w:t>
      </w:r>
      <w:r w:rsidR="00B44505" w:rsidRPr="002014E1">
        <w:rPr>
          <w:lang w:val="sr-Latn-CS"/>
        </w:rPr>
        <w:t>трезора</w:t>
      </w:r>
      <w:r w:rsidR="001A59DC" w:rsidRPr="002014E1">
        <w:rPr>
          <w:lang w:val="sr-Latn-CS"/>
        </w:rPr>
        <w:t xml:space="preserve"> </w:t>
      </w:r>
      <w:r w:rsidR="00B44505" w:rsidRPr="002014E1">
        <w:rPr>
          <w:lang w:val="sr-Latn-CS"/>
        </w:rPr>
        <w:t>председник</w:t>
      </w:r>
      <w:r w:rsidR="001A59DC" w:rsidRPr="002014E1">
        <w:rPr>
          <w:lang w:val="sr-Latn-CS"/>
        </w:rPr>
        <w:t xml:space="preserve"> </w:t>
      </w:r>
      <w:r w:rsidR="00B44505" w:rsidRPr="002014E1">
        <w:rPr>
          <w:lang w:val="sr-Latn-CS"/>
        </w:rPr>
        <w:t>општине</w:t>
      </w:r>
      <w:r w:rsidR="001A59DC" w:rsidRPr="002014E1">
        <w:rPr>
          <w:lang w:val="sr-Latn-CS"/>
        </w:rPr>
        <w:t xml:space="preserve"> </w:t>
      </w:r>
      <w:r w:rsidR="00B44505" w:rsidRPr="002014E1">
        <w:rPr>
          <w:lang w:val="sr-Latn-CS"/>
        </w:rPr>
        <w:t>може</w:t>
      </w:r>
      <w:r w:rsidR="001A59DC" w:rsidRPr="002014E1">
        <w:rPr>
          <w:lang w:val="sr-Latn-CS"/>
        </w:rPr>
        <w:t xml:space="preserve"> </w:t>
      </w:r>
      <w:r w:rsidR="00B44505" w:rsidRPr="002014E1">
        <w:rPr>
          <w:lang w:val="sr-Latn-CS"/>
        </w:rPr>
        <w:t>одобрити</w:t>
      </w:r>
      <w:r w:rsidR="001A59DC" w:rsidRPr="002014E1">
        <w:rPr>
          <w:lang w:val="sr-Latn-CS"/>
        </w:rPr>
        <w:t xml:space="preserve"> </w:t>
      </w:r>
      <w:r w:rsidR="00B44505" w:rsidRPr="002014E1">
        <w:rPr>
          <w:lang w:val="sr-Latn-CS"/>
        </w:rPr>
        <w:t>да</w:t>
      </w:r>
      <w:r w:rsidR="001A59DC" w:rsidRPr="002014E1">
        <w:rPr>
          <w:lang w:val="sr-Latn-CS"/>
        </w:rPr>
        <w:t xml:space="preserve"> </w:t>
      </w:r>
      <w:r w:rsidR="00B44505" w:rsidRPr="002014E1">
        <w:rPr>
          <w:lang w:val="sr-Latn-CS"/>
        </w:rPr>
        <w:t>се</w:t>
      </w:r>
      <w:r w:rsidR="001A59DC" w:rsidRPr="002014E1">
        <w:rPr>
          <w:lang w:val="sr-Latn-CS"/>
        </w:rPr>
        <w:t xml:space="preserve"> </w:t>
      </w:r>
      <w:r w:rsidR="00B44505" w:rsidRPr="002014E1">
        <w:rPr>
          <w:lang w:val="sr-Latn-CS"/>
        </w:rPr>
        <w:t>поједине</w:t>
      </w:r>
      <w:r w:rsidR="001A59DC" w:rsidRPr="002014E1">
        <w:rPr>
          <w:lang w:val="sr-Latn-CS"/>
        </w:rPr>
        <w:t xml:space="preserve"> </w:t>
      </w:r>
      <w:r w:rsidR="00B44505" w:rsidRPr="002014E1">
        <w:rPr>
          <w:lang w:val="sr-Latn-CS"/>
        </w:rPr>
        <w:t>апропријације</w:t>
      </w:r>
      <w:r w:rsidR="001A59DC" w:rsidRPr="002014E1">
        <w:rPr>
          <w:lang w:val="sr-Latn-CS"/>
        </w:rPr>
        <w:t xml:space="preserve"> </w:t>
      </w:r>
      <w:r w:rsidR="00B44505" w:rsidRPr="002014E1">
        <w:rPr>
          <w:lang w:val="sr-Latn-CS"/>
        </w:rPr>
        <w:t>извршавају</w:t>
      </w:r>
      <w:r w:rsidR="001A59DC" w:rsidRPr="002014E1">
        <w:rPr>
          <w:lang w:val="sr-Latn-CS"/>
        </w:rPr>
        <w:t xml:space="preserve"> </w:t>
      </w:r>
      <w:r w:rsidR="00B44505" w:rsidRPr="002014E1">
        <w:rPr>
          <w:lang w:val="sr-Latn-CS"/>
        </w:rPr>
        <w:t>преко</w:t>
      </w:r>
      <w:r w:rsidR="001A59DC" w:rsidRPr="002014E1">
        <w:rPr>
          <w:lang w:val="sr-Latn-CS"/>
        </w:rPr>
        <w:t xml:space="preserve"> </w:t>
      </w:r>
      <w:r w:rsidR="00B44505" w:rsidRPr="002014E1">
        <w:rPr>
          <w:lang w:val="sr-Latn-CS"/>
        </w:rPr>
        <w:t>динамичког</w:t>
      </w:r>
      <w:r w:rsidR="001A59DC" w:rsidRPr="002014E1">
        <w:rPr>
          <w:lang w:val="sr-Latn-CS"/>
        </w:rPr>
        <w:t xml:space="preserve"> </w:t>
      </w:r>
      <w:r w:rsidR="00B44505" w:rsidRPr="002014E1">
        <w:rPr>
          <w:lang w:val="sr-Latn-CS"/>
        </w:rPr>
        <w:t>плана</w:t>
      </w:r>
      <w:r w:rsidR="001A59DC" w:rsidRPr="002014E1">
        <w:rPr>
          <w:lang w:val="sr-Latn-CS"/>
        </w:rPr>
        <w:t xml:space="preserve"> </w:t>
      </w:r>
      <w:r w:rsidR="00B44505" w:rsidRPr="002014E1">
        <w:rPr>
          <w:lang w:val="sr-Latn-CS"/>
        </w:rPr>
        <w:t>који</w:t>
      </w:r>
      <w:r w:rsidR="001A59DC" w:rsidRPr="002014E1">
        <w:rPr>
          <w:lang w:val="sr-Latn-CS"/>
        </w:rPr>
        <w:t xml:space="preserve"> </w:t>
      </w:r>
      <w:r w:rsidR="00B44505" w:rsidRPr="002014E1">
        <w:rPr>
          <w:lang w:val="sr-Latn-CS"/>
        </w:rPr>
        <w:t>доноси</w:t>
      </w:r>
      <w:r w:rsidR="001A59DC" w:rsidRPr="002014E1">
        <w:rPr>
          <w:lang w:val="sr-Latn-CS"/>
        </w:rPr>
        <w:t xml:space="preserve"> </w:t>
      </w:r>
      <w:r w:rsidR="00B44505" w:rsidRPr="002014E1">
        <w:rPr>
          <w:lang w:val="sr-Latn-CS"/>
        </w:rPr>
        <w:t>служба</w:t>
      </w:r>
      <w:r w:rsidR="001A59DC" w:rsidRPr="002014E1">
        <w:rPr>
          <w:lang w:val="sr-Latn-CS"/>
        </w:rPr>
        <w:t>.</w:t>
      </w:r>
      <w:r w:rsidR="00AA3168" w:rsidRPr="002014E1">
        <w:rPr>
          <w:lang w:val="sr-Latn-CS"/>
        </w:rPr>
        <w:t xml:space="preserve"> </w:t>
      </w:r>
      <w:r w:rsidR="00AC4481" w:rsidRPr="002014E1">
        <w:rPr>
          <w:lang w:val="sr-Latn-CS"/>
        </w:rPr>
        <w:t>Извршење</w:t>
      </w:r>
      <w:r w:rsidR="00AA3168" w:rsidRPr="002014E1">
        <w:rPr>
          <w:lang w:val="sr-Latn-CS"/>
        </w:rPr>
        <w:t xml:space="preserve"> </w:t>
      </w:r>
      <w:r w:rsidR="00AC4481" w:rsidRPr="002014E1">
        <w:rPr>
          <w:lang w:val="sr-Latn-CS"/>
        </w:rPr>
        <w:t>расхода</w:t>
      </w:r>
      <w:r w:rsidR="00AA3168" w:rsidRPr="002014E1">
        <w:rPr>
          <w:lang w:val="sr-Latn-CS"/>
        </w:rPr>
        <w:t xml:space="preserve"> </w:t>
      </w:r>
      <w:r w:rsidR="00AC4481" w:rsidRPr="002014E1">
        <w:rPr>
          <w:lang w:val="sr-Latn-CS"/>
        </w:rPr>
        <w:t>за</w:t>
      </w:r>
      <w:r w:rsidR="00AA3168" w:rsidRPr="002014E1">
        <w:rPr>
          <w:lang w:val="sr-Latn-CS"/>
        </w:rPr>
        <w:t xml:space="preserve"> </w:t>
      </w:r>
      <w:r w:rsidR="00AC4481" w:rsidRPr="002014E1">
        <w:rPr>
          <w:lang w:val="sr-Latn-CS"/>
        </w:rPr>
        <w:t>плате</w:t>
      </w:r>
      <w:r w:rsidR="00AA3168" w:rsidRPr="002014E1">
        <w:rPr>
          <w:lang w:val="sr-Latn-CS"/>
        </w:rPr>
        <w:t xml:space="preserve"> </w:t>
      </w:r>
      <w:r w:rsidR="00AC4481" w:rsidRPr="002014E1">
        <w:rPr>
          <w:lang w:val="sr-Latn-CS"/>
        </w:rPr>
        <w:t>и</w:t>
      </w:r>
      <w:r w:rsidR="00AA3168" w:rsidRPr="002014E1">
        <w:rPr>
          <w:lang w:val="sr-Latn-CS"/>
        </w:rPr>
        <w:t xml:space="preserve"> </w:t>
      </w:r>
      <w:r w:rsidR="00AC4481" w:rsidRPr="002014E1">
        <w:rPr>
          <w:lang w:val="sr-Latn-CS"/>
        </w:rPr>
        <w:t>накнаде</w:t>
      </w:r>
      <w:r w:rsidR="00AA3168" w:rsidRPr="002014E1">
        <w:rPr>
          <w:lang w:val="sr-Latn-CS"/>
        </w:rPr>
        <w:t xml:space="preserve">, </w:t>
      </w:r>
      <w:r w:rsidR="00AC4481" w:rsidRPr="002014E1">
        <w:rPr>
          <w:lang w:val="sr-Latn-CS"/>
        </w:rPr>
        <w:t>материјални</w:t>
      </w:r>
      <w:r w:rsidR="00AA3168" w:rsidRPr="002014E1">
        <w:rPr>
          <w:lang w:val="sr-Latn-CS"/>
        </w:rPr>
        <w:t xml:space="preserve"> </w:t>
      </w:r>
      <w:r w:rsidR="00AC4481" w:rsidRPr="002014E1">
        <w:rPr>
          <w:lang w:val="sr-Latn-CS"/>
        </w:rPr>
        <w:t>трошкови</w:t>
      </w:r>
      <w:r w:rsidR="00AA3168" w:rsidRPr="002014E1">
        <w:rPr>
          <w:lang w:val="sr-Latn-CS"/>
        </w:rPr>
        <w:t xml:space="preserve">, </w:t>
      </w:r>
      <w:r w:rsidR="00AC4481" w:rsidRPr="002014E1">
        <w:rPr>
          <w:lang w:val="sr-Latn-CS"/>
        </w:rPr>
        <w:t>набавка</w:t>
      </w:r>
      <w:r w:rsidR="00AA3168" w:rsidRPr="002014E1">
        <w:rPr>
          <w:lang w:val="sr-Latn-CS"/>
        </w:rPr>
        <w:t xml:space="preserve"> </w:t>
      </w:r>
      <w:r w:rsidR="00AC4481" w:rsidRPr="002014E1">
        <w:rPr>
          <w:lang w:val="sr-Latn-CS"/>
        </w:rPr>
        <w:t>и</w:t>
      </w:r>
      <w:r w:rsidR="00AA3168" w:rsidRPr="002014E1">
        <w:rPr>
          <w:lang w:val="sr-Latn-CS"/>
        </w:rPr>
        <w:t xml:space="preserve"> </w:t>
      </w:r>
      <w:r w:rsidR="00AC4481" w:rsidRPr="002014E1">
        <w:rPr>
          <w:lang w:val="sr-Latn-CS"/>
        </w:rPr>
        <w:t>одржавање</w:t>
      </w:r>
      <w:r w:rsidR="00AA3168" w:rsidRPr="002014E1">
        <w:rPr>
          <w:lang w:val="sr-Latn-CS"/>
        </w:rPr>
        <w:t xml:space="preserve"> </w:t>
      </w:r>
      <w:r w:rsidR="00AC4481" w:rsidRPr="002014E1">
        <w:rPr>
          <w:lang w:val="sr-Latn-CS"/>
        </w:rPr>
        <w:t>опреме</w:t>
      </w:r>
      <w:r w:rsidR="00AA3168" w:rsidRPr="002014E1">
        <w:rPr>
          <w:lang w:val="sr-Latn-CS"/>
        </w:rPr>
        <w:t xml:space="preserve"> </w:t>
      </w:r>
      <w:r w:rsidR="00AC4481" w:rsidRPr="002014E1">
        <w:rPr>
          <w:lang w:val="sr-Latn-CS"/>
        </w:rPr>
        <w:t>и</w:t>
      </w:r>
      <w:r w:rsidR="00AA3168" w:rsidRPr="002014E1">
        <w:rPr>
          <w:lang w:val="sr-Latn-CS"/>
        </w:rPr>
        <w:t xml:space="preserve"> </w:t>
      </w:r>
      <w:r w:rsidR="00AC4481" w:rsidRPr="002014E1">
        <w:rPr>
          <w:lang w:val="sr-Latn-CS"/>
        </w:rPr>
        <w:t>средства</w:t>
      </w:r>
      <w:r w:rsidR="00AA3168" w:rsidRPr="002014E1">
        <w:rPr>
          <w:lang w:val="sr-Latn-CS"/>
        </w:rPr>
        <w:t xml:space="preserve"> </w:t>
      </w:r>
      <w:r w:rsidR="00AC4481" w:rsidRPr="002014E1">
        <w:rPr>
          <w:lang w:val="sr-Latn-CS"/>
        </w:rPr>
        <w:t>за</w:t>
      </w:r>
      <w:r w:rsidR="00AA3168" w:rsidRPr="002014E1">
        <w:rPr>
          <w:lang w:val="sr-Latn-CS"/>
        </w:rPr>
        <w:t xml:space="preserve"> </w:t>
      </w:r>
      <w:r w:rsidR="00AC4481" w:rsidRPr="002014E1">
        <w:rPr>
          <w:lang w:val="sr-Latn-CS"/>
        </w:rPr>
        <w:t>извршавање</w:t>
      </w:r>
      <w:r w:rsidR="00AA3168" w:rsidRPr="002014E1">
        <w:rPr>
          <w:lang w:val="sr-Latn-CS"/>
        </w:rPr>
        <w:t xml:space="preserve"> </w:t>
      </w:r>
      <w:r w:rsidR="00AC4481" w:rsidRPr="002014E1">
        <w:rPr>
          <w:lang w:val="sr-Latn-CS"/>
        </w:rPr>
        <w:t>обавеза</w:t>
      </w:r>
      <w:r w:rsidR="00AA3168" w:rsidRPr="002014E1">
        <w:rPr>
          <w:lang w:val="sr-Latn-CS"/>
        </w:rPr>
        <w:t xml:space="preserve"> </w:t>
      </w:r>
      <w:r w:rsidR="00AC4481" w:rsidRPr="002014E1">
        <w:rPr>
          <w:lang w:val="sr-Latn-CS"/>
        </w:rPr>
        <w:t>послодавца</w:t>
      </w:r>
      <w:r w:rsidR="00AA3168" w:rsidRPr="002014E1">
        <w:rPr>
          <w:lang w:val="sr-Latn-CS"/>
        </w:rPr>
        <w:t xml:space="preserve"> </w:t>
      </w:r>
      <w:r w:rsidR="00AC4481" w:rsidRPr="002014E1">
        <w:rPr>
          <w:lang w:val="sr-Latn-CS"/>
        </w:rPr>
        <w:t>према</w:t>
      </w:r>
      <w:r w:rsidR="00AA3168" w:rsidRPr="002014E1">
        <w:rPr>
          <w:lang w:val="sr-Latn-CS"/>
        </w:rPr>
        <w:t xml:space="preserve"> </w:t>
      </w:r>
      <w:r w:rsidR="00AC4481" w:rsidRPr="002014E1">
        <w:rPr>
          <w:lang w:val="sr-Latn-CS"/>
        </w:rPr>
        <w:t>запосленима</w:t>
      </w:r>
      <w:r w:rsidR="00AA3168" w:rsidRPr="002014E1">
        <w:rPr>
          <w:lang w:val="sr-Latn-CS"/>
        </w:rPr>
        <w:t xml:space="preserve"> </w:t>
      </w:r>
      <w:r w:rsidR="00AC4481" w:rsidRPr="002014E1">
        <w:rPr>
          <w:lang w:val="sr-Latn-CS"/>
        </w:rPr>
        <w:t>у</w:t>
      </w:r>
      <w:r w:rsidR="00AA3168" w:rsidRPr="002014E1">
        <w:rPr>
          <w:lang w:val="sr-Latn-CS"/>
        </w:rPr>
        <w:t xml:space="preserve"> </w:t>
      </w:r>
      <w:r w:rsidR="00AC4481" w:rsidRPr="002014E1">
        <w:rPr>
          <w:lang w:val="sr-Latn-CS"/>
        </w:rPr>
        <w:t>општинској</w:t>
      </w:r>
      <w:r w:rsidR="00AA3168" w:rsidRPr="002014E1">
        <w:rPr>
          <w:lang w:val="sr-Latn-CS"/>
        </w:rPr>
        <w:t xml:space="preserve"> </w:t>
      </w:r>
      <w:r w:rsidR="00AC4481" w:rsidRPr="002014E1">
        <w:rPr>
          <w:lang w:val="sr-Latn-CS"/>
        </w:rPr>
        <w:t>управи</w:t>
      </w:r>
      <w:r w:rsidR="00AA3168" w:rsidRPr="002014E1">
        <w:rPr>
          <w:lang w:val="sr-Latn-CS"/>
        </w:rPr>
        <w:t xml:space="preserve"> </w:t>
      </w:r>
      <w:r w:rsidR="00AC4481" w:rsidRPr="002014E1">
        <w:rPr>
          <w:lang w:val="sr-Latn-CS"/>
        </w:rPr>
        <w:t>извршавана</w:t>
      </w:r>
      <w:r w:rsidR="00AA3168" w:rsidRPr="002014E1">
        <w:rPr>
          <w:lang w:val="sr-Latn-CS"/>
        </w:rPr>
        <w:t xml:space="preserve"> </w:t>
      </w:r>
      <w:r w:rsidR="00AC4481" w:rsidRPr="002014E1">
        <w:rPr>
          <w:lang w:val="sr-Latn-CS"/>
        </w:rPr>
        <w:t>на</w:t>
      </w:r>
      <w:r w:rsidR="00AA3168" w:rsidRPr="002014E1">
        <w:rPr>
          <w:lang w:val="sr-Latn-CS"/>
        </w:rPr>
        <w:t xml:space="preserve"> </w:t>
      </w:r>
      <w:r w:rsidR="00AC4481" w:rsidRPr="002014E1">
        <w:rPr>
          <w:lang w:val="sr-Latn-CS"/>
        </w:rPr>
        <w:t>основу</w:t>
      </w:r>
      <w:r w:rsidR="00AA3168" w:rsidRPr="002014E1">
        <w:rPr>
          <w:lang w:val="sr-Latn-CS"/>
        </w:rPr>
        <w:t xml:space="preserve"> </w:t>
      </w:r>
      <w:r w:rsidR="00AC4481" w:rsidRPr="002014E1">
        <w:rPr>
          <w:lang w:val="sr-Latn-CS"/>
        </w:rPr>
        <w:t>позитивних</w:t>
      </w:r>
      <w:r w:rsidR="00AA3168" w:rsidRPr="002014E1">
        <w:rPr>
          <w:lang w:val="sr-Latn-CS"/>
        </w:rPr>
        <w:t xml:space="preserve"> </w:t>
      </w:r>
      <w:r w:rsidR="00AC4481" w:rsidRPr="002014E1">
        <w:rPr>
          <w:lang w:val="sr-Latn-CS"/>
        </w:rPr>
        <w:t>прописа</w:t>
      </w:r>
      <w:r w:rsidR="00AA3168" w:rsidRPr="002014E1">
        <w:rPr>
          <w:lang w:val="sr-Latn-CS"/>
        </w:rPr>
        <w:t xml:space="preserve"> </w:t>
      </w:r>
      <w:r w:rsidR="00AC4481" w:rsidRPr="002014E1">
        <w:rPr>
          <w:lang w:val="sr-Latn-CS"/>
        </w:rPr>
        <w:t>којима</w:t>
      </w:r>
      <w:r w:rsidR="00AA3168" w:rsidRPr="002014E1">
        <w:rPr>
          <w:lang w:val="sr-Latn-CS"/>
        </w:rPr>
        <w:t xml:space="preserve"> </w:t>
      </w:r>
      <w:r w:rsidR="00AC4481" w:rsidRPr="002014E1">
        <w:rPr>
          <w:lang w:val="sr-Latn-CS"/>
        </w:rPr>
        <w:t>је</w:t>
      </w:r>
      <w:r w:rsidR="00AA3168" w:rsidRPr="002014E1">
        <w:rPr>
          <w:lang w:val="sr-Latn-CS"/>
        </w:rPr>
        <w:t xml:space="preserve"> </w:t>
      </w:r>
      <w:r w:rsidR="00AC4481" w:rsidRPr="002014E1">
        <w:rPr>
          <w:lang w:val="sr-Latn-CS"/>
        </w:rPr>
        <w:t>регулисана</w:t>
      </w:r>
      <w:r w:rsidR="00AA3168" w:rsidRPr="002014E1">
        <w:rPr>
          <w:lang w:val="sr-Latn-CS"/>
        </w:rPr>
        <w:t xml:space="preserve"> </w:t>
      </w:r>
      <w:r w:rsidR="00AC4481" w:rsidRPr="002014E1">
        <w:rPr>
          <w:lang w:val="sr-Latn-CS"/>
        </w:rPr>
        <w:t>ова</w:t>
      </w:r>
      <w:r w:rsidR="00AA3168" w:rsidRPr="002014E1">
        <w:rPr>
          <w:lang w:val="sr-Latn-CS"/>
        </w:rPr>
        <w:t xml:space="preserve"> </w:t>
      </w:r>
      <w:r w:rsidR="00AC4481" w:rsidRPr="002014E1">
        <w:rPr>
          <w:lang w:val="sr-Latn-CS"/>
        </w:rPr>
        <w:t>област</w:t>
      </w:r>
      <w:r w:rsidR="00AA3168" w:rsidRPr="002014E1">
        <w:rPr>
          <w:lang w:val="sr-Latn-CS"/>
        </w:rPr>
        <w:t xml:space="preserve"> (</w:t>
      </w:r>
      <w:r w:rsidR="00AC4481" w:rsidRPr="002014E1">
        <w:rPr>
          <w:lang w:val="sr-Latn-CS"/>
        </w:rPr>
        <w:t>закони</w:t>
      </w:r>
      <w:r w:rsidR="00AA3168" w:rsidRPr="002014E1">
        <w:rPr>
          <w:lang w:val="sr-Latn-CS"/>
        </w:rPr>
        <w:t xml:space="preserve">, </w:t>
      </w:r>
      <w:r w:rsidR="00AC4481" w:rsidRPr="002014E1">
        <w:rPr>
          <w:lang w:val="sr-Latn-CS"/>
        </w:rPr>
        <w:t>подзаконски</w:t>
      </w:r>
      <w:r w:rsidR="00AA3168" w:rsidRPr="002014E1">
        <w:rPr>
          <w:lang w:val="sr-Latn-CS"/>
        </w:rPr>
        <w:t xml:space="preserve"> </w:t>
      </w:r>
      <w:r w:rsidR="00AC4481" w:rsidRPr="002014E1">
        <w:rPr>
          <w:lang w:val="sr-Latn-CS"/>
        </w:rPr>
        <w:t>акти</w:t>
      </w:r>
      <w:r w:rsidR="00AA3168" w:rsidRPr="002014E1">
        <w:rPr>
          <w:lang w:val="sr-Latn-CS"/>
        </w:rPr>
        <w:t xml:space="preserve"> </w:t>
      </w:r>
      <w:r w:rsidR="00AC4481" w:rsidRPr="002014E1">
        <w:rPr>
          <w:lang w:val="sr-Latn-CS"/>
        </w:rPr>
        <w:t>и</w:t>
      </w:r>
      <w:r w:rsidR="00AA3168" w:rsidRPr="002014E1">
        <w:rPr>
          <w:lang w:val="sr-Latn-CS"/>
        </w:rPr>
        <w:t xml:space="preserve"> </w:t>
      </w:r>
      <w:r w:rsidR="00AC4481" w:rsidRPr="002014E1">
        <w:rPr>
          <w:lang w:val="sr-Latn-CS"/>
        </w:rPr>
        <w:t>акти</w:t>
      </w:r>
      <w:r w:rsidR="00AA3168" w:rsidRPr="002014E1">
        <w:rPr>
          <w:lang w:val="sr-Latn-CS"/>
        </w:rPr>
        <w:t xml:space="preserve"> </w:t>
      </w:r>
      <w:r w:rsidR="00AC4481" w:rsidRPr="002014E1">
        <w:rPr>
          <w:lang w:val="sr-Latn-CS"/>
        </w:rPr>
        <w:t>органа</w:t>
      </w:r>
      <w:r w:rsidR="00AA3168" w:rsidRPr="002014E1">
        <w:rPr>
          <w:lang w:val="sr-Latn-CS"/>
        </w:rPr>
        <w:t xml:space="preserve"> </w:t>
      </w:r>
      <w:r w:rsidR="00AC4481" w:rsidRPr="002014E1">
        <w:rPr>
          <w:lang w:val="sr-Latn-CS"/>
        </w:rPr>
        <w:t>општине</w:t>
      </w:r>
      <w:r w:rsidR="00AA3168" w:rsidRPr="002014E1">
        <w:rPr>
          <w:lang w:val="sr-Latn-CS"/>
        </w:rPr>
        <w:t xml:space="preserve"> </w:t>
      </w:r>
      <w:r w:rsidR="00AC4481" w:rsidRPr="002014E1">
        <w:rPr>
          <w:lang w:val="sr-Latn-CS"/>
        </w:rPr>
        <w:t>Врњачка</w:t>
      </w:r>
      <w:r w:rsidR="00AA3168" w:rsidRPr="002014E1">
        <w:rPr>
          <w:lang w:val="sr-Latn-CS"/>
        </w:rPr>
        <w:t xml:space="preserve"> </w:t>
      </w:r>
      <w:r w:rsidR="00AC4481" w:rsidRPr="002014E1">
        <w:rPr>
          <w:lang w:val="sr-Latn-CS"/>
        </w:rPr>
        <w:t>Бања</w:t>
      </w:r>
      <w:r w:rsidR="00CB611A" w:rsidRPr="002014E1">
        <w:rPr>
          <w:lang w:val="sr-Latn-CS"/>
        </w:rPr>
        <w:t xml:space="preserve"> – 9-505/2017</w:t>
      </w:r>
      <w:r w:rsidR="00AA3168" w:rsidRPr="002014E1">
        <w:rPr>
          <w:lang w:val="sr-Latn-CS"/>
        </w:rPr>
        <w:t xml:space="preserve">), </w:t>
      </w:r>
      <w:r w:rsidR="00AC4481" w:rsidRPr="007C710D">
        <w:t>индиректни</w:t>
      </w:r>
      <w:r w:rsidR="00AA3168" w:rsidRPr="007C710D">
        <w:t xml:space="preserve"> </w:t>
      </w:r>
      <w:r w:rsidR="00AC4481" w:rsidRPr="007C710D">
        <w:t>корисници</w:t>
      </w:r>
      <w:r w:rsidR="00AA3168" w:rsidRPr="007C710D">
        <w:t xml:space="preserve"> </w:t>
      </w:r>
      <w:r w:rsidR="00AC4481" w:rsidRPr="007C710D">
        <w:t>извршавали</w:t>
      </w:r>
      <w:r w:rsidR="00AA3168" w:rsidRPr="007C710D">
        <w:t xml:space="preserve"> </w:t>
      </w:r>
      <w:r w:rsidR="00AC4481" w:rsidRPr="007C710D">
        <w:t>су</w:t>
      </w:r>
      <w:r w:rsidR="00AA3168" w:rsidRPr="007C710D">
        <w:t xml:space="preserve"> </w:t>
      </w:r>
      <w:r w:rsidR="00AC4481" w:rsidRPr="007C710D">
        <w:t>ове</w:t>
      </w:r>
      <w:r w:rsidR="00AA3168" w:rsidRPr="007C710D">
        <w:t xml:space="preserve"> </w:t>
      </w:r>
      <w:r w:rsidR="00AC4481" w:rsidRPr="007C710D">
        <w:t>расходе</w:t>
      </w:r>
      <w:r w:rsidR="00AA3168" w:rsidRPr="007C710D">
        <w:t xml:space="preserve"> </w:t>
      </w:r>
      <w:r w:rsidR="00AC4481" w:rsidRPr="007C710D">
        <w:t>на</w:t>
      </w:r>
      <w:r w:rsidR="00AA3168" w:rsidRPr="007C710D">
        <w:t xml:space="preserve"> </w:t>
      </w:r>
      <w:r w:rsidR="00AC4481" w:rsidRPr="007C710D">
        <w:t>основу</w:t>
      </w:r>
      <w:r w:rsidR="00AA3168" w:rsidRPr="007C710D">
        <w:t xml:space="preserve"> </w:t>
      </w:r>
      <w:r w:rsidR="00AC4481" w:rsidRPr="007C710D">
        <w:t>позитивних</w:t>
      </w:r>
      <w:r w:rsidR="00AA3168" w:rsidRPr="007C710D">
        <w:t xml:space="preserve"> </w:t>
      </w:r>
      <w:r w:rsidR="00AC4481" w:rsidRPr="007C710D">
        <w:t>прописа</w:t>
      </w:r>
      <w:r w:rsidR="00AA3168" w:rsidRPr="007C710D">
        <w:t xml:space="preserve"> </w:t>
      </w:r>
      <w:r w:rsidR="00AC4481" w:rsidRPr="007C710D">
        <w:t>и</w:t>
      </w:r>
      <w:r w:rsidR="00AA3168" w:rsidRPr="007C710D">
        <w:t xml:space="preserve"> </w:t>
      </w:r>
      <w:r w:rsidR="00AC4481" w:rsidRPr="007C710D">
        <w:t>аката</w:t>
      </w:r>
      <w:r w:rsidR="00AA3168" w:rsidRPr="007C710D">
        <w:t xml:space="preserve"> </w:t>
      </w:r>
      <w:r w:rsidR="00AC4481" w:rsidRPr="007C710D">
        <w:t>који</w:t>
      </w:r>
      <w:r w:rsidR="00AA3168" w:rsidRPr="007C710D">
        <w:t xml:space="preserve"> </w:t>
      </w:r>
      <w:r w:rsidR="00AC4481" w:rsidRPr="007C710D">
        <w:t>примењују</w:t>
      </w:r>
      <w:r w:rsidR="00AA3168" w:rsidRPr="007C710D">
        <w:t xml:space="preserve"> </w:t>
      </w:r>
      <w:r w:rsidR="00AC4481" w:rsidRPr="007C710D">
        <w:t>у</w:t>
      </w:r>
      <w:r w:rsidR="00AA3168" w:rsidRPr="007C710D">
        <w:t xml:space="preserve"> </w:t>
      </w:r>
      <w:r w:rsidR="00AC4481" w:rsidRPr="007C710D">
        <w:t>свом</w:t>
      </w:r>
      <w:r w:rsidR="00AA3168" w:rsidRPr="007C710D">
        <w:t xml:space="preserve"> </w:t>
      </w:r>
      <w:r w:rsidR="00AC4481" w:rsidRPr="007C710D">
        <w:t>раду</w:t>
      </w:r>
      <w:r w:rsidR="00AA3168" w:rsidRPr="007C710D">
        <w:t xml:space="preserve">, </w:t>
      </w:r>
      <w:r w:rsidR="00AC4481" w:rsidRPr="007C710D">
        <w:t>у</w:t>
      </w:r>
      <w:r w:rsidR="00AA3168" w:rsidRPr="007C710D">
        <w:t xml:space="preserve"> </w:t>
      </w:r>
      <w:r w:rsidR="00AC4481" w:rsidRPr="007C710D">
        <w:t>оквирима</w:t>
      </w:r>
      <w:r w:rsidR="00AA3168" w:rsidRPr="007C710D">
        <w:t xml:space="preserve"> </w:t>
      </w:r>
      <w:r w:rsidR="00AC4481" w:rsidRPr="007C710D">
        <w:t>одобрених</w:t>
      </w:r>
      <w:r w:rsidR="00AA3168" w:rsidRPr="007C710D">
        <w:t xml:space="preserve"> </w:t>
      </w:r>
      <w:r w:rsidR="00AC4481" w:rsidRPr="007C710D">
        <w:t>апропријација</w:t>
      </w:r>
      <w:r w:rsidR="00AA3168" w:rsidRPr="007C710D">
        <w:t xml:space="preserve"> </w:t>
      </w:r>
      <w:r w:rsidR="00AC4481" w:rsidRPr="007C710D">
        <w:t>од</w:t>
      </w:r>
      <w:r w:rsidR="00AA3168" w:rsidRPr="007C710D">
        <w:t xml:space="preserve"> </w:t>
      </w:r>
      <w:r w:rsidR="00AC4481" w:rsidRPr="007C710D">
        <w:t>стране</w:t>
      </w:r>
      <w:r w:rsidR="00AA3168" w:rsidRPr="007C710D">
        <w:t xml:space="preserve"> </w:t>
      </w:r>
      <w:r w:rsidR="00B67C4E" w:rsidRPr="007C710D">
        <w:t>Ск</w:t>
      </w:r>
      <w:r w:rsidR="00AC4481" w:rsidRPr="007C710D">
        <w:t>упштине</w:t>
      </w:r>
      <w:r w:rsidR="00AA3168" w:rsidRPr="007C710D">
        <w:t xml:space="preserve"> </w:t>
      </w:r>
      <w:r w:rsidR="00AC4481" w:rsidRPr="007C710D">
        <w:t>одлуком</w:t>
      </w:r>
      <w:r w:rsidR="00AA3168" w:rsidRPr="007C710D">
        <w:t xml:space="preserve"> </w:t>
      </w:r>
      <w:r w:rsidR="00AC4481" w:rsidRPr="007C710D">
        <w:t>о</w:t>
      </w:r>
      <w:r w:rsidR="00AA3168" w:rsidRPr="007C710D">
        <w:t xml:space="preserve"> </w:t>
      </w:r>
      <w:r w:rsidR="00AC4481" w:rsidRPr="007C710D">
        <w:t>буџету</w:t>
      </w:r>
      <w:r w:rsidR="00CB611A" w:rsidRPr="007C710D">
        <w:t xml:space="preserve"> </w:t>
      </w:r>
      <w:r w:rsidR="00AC4481" w:rsidRPr="007C710D">
        <w:t>и</w:t>
      </w:r>
      <w:r w:rsidR="00AA3168" w:rsidRPr="007C710D">
        <w:t xml:space="preserve"> </w:t>
      </w:r>
      <w:r w:rsidR="00AC4481" w:rsidRPr="007C710D">
        <w:t>у</w:t>
      </w:r>
      <w:r w:rsidR="00AA3168" w:rsidRPr="007C710D">
        <w:t xml:space="preserve"> </w:t>
      </w:r>
      <w:r w:rsidR="00AC4481" w:rsidRPr="007C710D">
        <w:t>оквирима</w:t>
      </w:r>
      <w:r w:rsidR="00AA3168" w:rsidRPr="007C710D">
        <w:t xml:space="preserve"> </w:t>
      </w:r>
      <w:r w:rsidR="00AC4481" w:rsidRPr="007C710D">
        <w:t>масе</w:t>
      </w:r>
      <w:r w:rsidR="00AA3168" w:rsidRPr="007C710D">
        <w:t xml:space="preserve"> </w:t>
      </w:r>
      <w:r w:rsidR="00AC4481" w:rsidRPr="007C710D">
        <w:t>средстава</w:t>
      </w:r>
      <w:r w:rsidR="00CB611A" w:rsidRPr="007C710D">
        <w:t xml:space="preserve"> </w:t>
      </w:r>
      <w:r w:rsidR="00AC4481" w:rsidRPr="007C710D">
        <w:t>за</w:t>
      </w:r>
      <w:r w:rsidR="00CB611A" w:rsidRPr="007C710D">
        <w:t xml:space="preserve"> </w:t>
      </w:r>
      <w:r w:rsidR="00AC4481" w:rsidRPr="007C710D">
        <w:t>плате</w:t>
      </w:r>
      <w:r w:rsidR="00CB611A" w:rsidRPr="007C710D">
        <w:t xml:space="preserve"> </w:t>
      </w:r>
      <w:r w:rsidR="007C710D" w:rsidRPr="007C710D">
        <w:t>која су у складу са Упутством за припрему буџета у 2018.г.</w:t>
      </w:r>
    </w:p>
    <w:p w:rsidR="001C1DE3" w:rsidRPr="002014E1" w:rsidRDefault="001C1DE3" w:rsidP="00D00AAC">
      <w:pPr>
        <w:ind w:firstLine="720"/>
        <w:jc w:val="both"/>
        <w:rPr>
          <w:lang w:val="sr-Latn-CS"/>
        </w:rPr>
      </w:pPr>
    </w:p>
    <w:p w:rsidR="000004A6" w:rsidRPr="002014E1" w:rsidRDefault="009F76F1" w:rsidP="00E10831">
      <w:pPr>
        <w:jc w:val="both"/>
        <w:rPr>
          <w:lang w:val="sr-Latn-CS"/>
        </w:rPr>
      </w:pPr>
      <w:r w:rsidRPr="00951F3E">
        <w:rPr>
          <w:lang w:val="sr-Latn-CS"/>
        </w:rPr>
        <w:t>V</w:t>
      </w:r>
      <w:r w:rsidR="000004A6" w:rsidRPr="00951F3E">
        <w:rPr>
          <w:lang w:val="sr-Latn-CS"/>
        </w:rPr>
        <w:t xml:space="preserve"> </w:t>
      </w:r>
      <w:r w:rsidR="00B44505" w:rsidRPr="00951F3E">
        <w:rPr>
          <w:lang w:val="sr-Latn-CS"/>
        </w:rPr>
        <w:t>КРЕДИТНО</w:t>
      </w:r>
      <w:r w:rsidR="000004A6" w:rsidRPr="00951F3E">
        <w:rPr>
          <w:lang w:val="sr-Latn-CS"/>
        </w:rPr>
        <w:t xml:space="preserve"> </w:t>
      </w:r>
      <w:r w:rsidR="00B44505" w:rsidRPr="00951F3E">
        <w:rPr>
          <w:lang w:val="sr-Latn-CS"/>
        </w:rPr>
        <w:t>ЗАДУЖЕЊЕ</w:t>
      </w:r>
    </w:p>
    <w:p w:rsidR="000004A6" w:rsidRPr="002014E1" w:rsidRDefault="000004A6" w:rsidP="003D1E5A">
      <w:pPr>
        <w:ind w:left="720"/>
        <w:jc w:val="both"/>
        <w:rPr>
          <w:lang w:val="sr-Latn-CS"/>
        </w:rPr>
      </w:pPr>
    </w:p>
    <w:p w:rsidR="00951F3E" w:rsidRPr="00CD47A1" w:rsidRDefault="00E32FD3" w:rsidP="00951F3E">
      <w:pPr>
        <w:jc w:val="both"/>
        <w:rPr>
          <w:rFonts w:ascii="Arial" w:hAnsi="Arial" w:cs="Arial"/>
          <w:sz w:val="20"/>
          <w:szCs w:val="20"/>
        </w:rPr>
      </w:pPr>
      <w:r w:rsidRPr="002014E1">
        <w:rPr>
          <w:lang w:val="sr-Latn-CS"/>
        </w:rPr>
        <w:t xml:space="preserve">            </w:t>
      </w:r>
      <w:r w:rsidR="002C1FB0" w:rsidRPr="002014E1">
        <w:rPr>
          <w:lang w:val="sr-Latn-CS"/>
        </w:rPr>
        <w:t xml:space="preserve">     </w:t>
      </w:r>
      <w:r w:rsidR="00951F3E">
        <w:rPr>
          <w:lang w:val="sr-Latn-CS"/>
        </w:rPr>
        <w:t xml:space="preserve">На основу Уговора о </w:t>
      </w:r>
      <w:r w:rsidR="00951F3E">
        <w:t>дугорочном кредиту  кредитна партија бр.00-410-0207125.6</w:t>
      </w:r>
      <w:r w:rsidR="00951F3E">
        <w:rPr>
          <w:lang w:val="sr-Latn-CS"/>
        </w:rPr>
        <w:t xml:space="preserve">, </w:t>
      </w:r>
      <w:r w:rsidR="00951F3E">
        <w:t xml:space="preserve">број: 110-278/17 од 15.11.2017.године, </w:t>
      </w:r>
      <w:r w:rsidR="00951F3E">
        <w:rPr>
          <w:lang w:val="sr-Latn-CS"/>
        </w:rPr>
        <w:t>закљученим изме</w:t>
      </w:r>
      <w:r w:rsidR="00951F3E">
        <w:t>ђ</w:t>
      </w:r>
      <w:r w:rsidR="00951F3E">
        <w:rPr>
          <w:lang w:val="sr-Latn-CS"/>
        </w:rPr>
        <w:t xml:space="preserve">у Општине Врњачка Бања и </w:t>
      </w:r>
      <w:r w:rsidR="00951F3E">
        <w:t>Комерцијалне банке АД Београд за рефинансирање кредита код Уни Кредит банке, стање неизмирених обавеза на дан 28.09.2018.године износи 218.116,61 еура ( од чега на име главнице износ од 206.548,74 еура, а на име камате износ од 11.567,87 еура), или по средњем курсу НБС на дан 28.09.2018.године, на име главнице износ од 24.459.068</w:t>
      </w:r>
      <w:r w:rsidR="00951F3E" w:rsidRPr="00086B5E">
        <w:t>,</w:t>
      </w:r>
      <w:r w:rsidR="00951F3E">
        <w:t>04 динара , а на име камате износ од 1.369.842,87  динара.</w:t>
      </w:r>
    </w:p>
    <w:p w:rsidR="00951F3E" w:rsidRDefault="00951F3E" w:rsidP="00951F3E">
      <w:pPr>
        <w:jc w:val="both"/>
      </w:pPr>
    </w:p>
    <w:p w:rsidR="00951F3E" w:rsidRPr="00151A21" w:rsidRDefault="00951F3E" w:rsidP="00951F3E">
      <w:pPr>
        <w:jc w:val="both"/>
        <w:rPr>
          <w:rFonts w:ascii="Arial" w:hAnsi="Arial" w:cs="Arial"/>
          <w:sz w:val="20"/>
          <w:szCs w:val="20"/>
        </w:rPr>
      </w:pPr>
      <w:r>
        <w:t xml:space="preserve">           </w:t>
      </w:r>
      <w:r>
        <w:rPr>
          <w:lang w:val="sr-Latn-CS"/>
        </w:rPr>
        <w:t xml:space="preserve">На основу Уговора о </w:t>
      </w:r>
      <w:r>
        <w:t>дугорочном кредиту  кредитна партија бр.00-410-0207126.4</w:t>
      </w:r>
      <w:r>
        <w:rPr>
          <w:lang w:val="sr-Latn-CS"/>
        </w:rPr>
        <w:t xml:space="preserve">, </w:t>
      </w:r>
      <w:r>
        <w:t xml:space="preserve">број: 110-279/17 од 15.11.2017.године, </w:t>
      </w:r>
      <w:r>
        <w:rPr>
          <w:lang w:val="sr-Latn-CS"/>
        </w:rPr>
        <w:t>закљученим изме</w:t>
      </w:r>
      <w:r>
        <w:t>ђ</w:t>
      </w:r>
      <w:r>
        <w:rPr>
          <w:lang w:val="sr-Latn-CS"/>
        </w:rPr>
        <w:t xml:space="preserve">у Општине Врњачка Бања и </w:t>
      </w:r>
      <w:r>
        <w:t>Комерцијалне банке АД Београд за рефинансирање кредита код Банке Интесе АД Београд, стање неизмирених обавеза на дан 28.09.2018.године износи 1.228.650,28 еура  ( од чега на име главнице износ од 1.163.488,50 еура, а на име камате износ од 65.161,78 еура) или по средњем курсу НБС на дан 28.09.2018.године, на име главнице износ од 137.777.864.84 динара, а на име камате износ од 7.716.321,15 динара.</w:t>
      </w:r>
    </w:p>
    <w:p w:rsidR="00951F3E" w:rsidRPr="00323738" w:rsidRDefault="00951F3E" w:rsidP="00951F3E">
      <w:pPr>
        <w:jc w:val="both"/>
      </w:pPr>
    </w:p>
    <w:p w:rsidR="00951F3E" w:rsidRPr="007F4D13" w:rsidRDefault="00951F3E" w:rsidP="00951F3E">
      <w:pPr>
        <w:jc w:val="both"/>
      </w:pPr>
      <w:r>
        <w:rPr>
          <w:lang w:val="sr-Latn-CS"/>
        </w:rPr>
        <w:t xml:space="preserve">         </w:t>
      </w:r>
      <w:r>
        <w:t xml:space="preserve"> </w:t>
      </w:r>
      <w:r>
        <w:rPr>
          <w:lang w:val="sr-Latn-CS"/>
        </w:rPr>
        <w:t xml:space="preserve">На основу Уговора о дугорочном инвестиционом кредиту бр. </w:t>
      </w:r>
      <w:r>
        <w:t>Рл 1280/17</w:t>
      </w:r>
      <w:r>
        <w:rPr>
          <w:lang w:val="sr-Latn-CS"/>
        </w:rPr>
        <w:t xml:space="preserve"> </w:t>
      </w:r>
      <w:r>
        <w:t>број:110-281/17</w:t>
      </w:r>
      <w:r>
        <w:rPr>
          <w:lang w:val="sr-Latn-CS"/>
        </w:rPr>
        <w:t xml:space="preserve"> од 1</w:t>
      </w:r>
      <w:r>
        <w:t>6</w:t>
      </w:r>
      <w:r>
        <w:rPr>
          <w:lang w:val="sr-Latn-CS"/>
        </w:rPr>
        <w:t>.</w:t>
      </w:r>
      <w:r>
        <w:t>11</w:t>
      </w:r>
      <w:r>
        <w:rPr>
          <w:lang w:val="sr-Latn-CS"/>
        </w:rPr>
        <w:t>.201</w:t>
      </w:r>
      <w:r>
        <w:t>7</w:t>
      </w:r>
      <w:r>
        <w:rPr>
          <w:lang w:val="sr-Latn-CS"/>
        </w:rPr>
        <w:t xml:space="preserve">.године, закљученим </w:t>
      </w:r>
      <w:r>
        <w:t>између Општине Врњачка Бања и Уни Кредит банке за рефинансирање кредитног задужења Општине Врњачка Бања, стање неизмирених обавеза на дан 28.09.2018.год., износи 206.344,66</w:t>
      </w:r>
      <w:r w:rsidRPr="004F5690">
        <w:t xml:space="preserve"> </w:t>
      </w:r>
      <w:r>
        <w:t>еура      ( од чега на име главнице износ од 195.808,81</w:t>
      </w:r>
      <w:r>
        <w:rPr>
          <w:rFonts w:ascii="Arial" w:hAnsi="Arial" w:cs="Arial"/>
          <w:sz w:val="20"/>
          <w:szCs w:val="20"/>
        </w:rPr>
        <w:t xml:space="preserve"> </w:t>
      </w:r>
      <w:r>
        <w:t>еура, а на име камате износ од 10.535,85</w:t>
      </w:r>
      <w:r>
        <w:rPr>
          <w:rFonts w:ascii="Arial" w:hAnsi="Arial" w:cs="Arial"/>
          <w:sz w:val="20"/>
          <w:szCs w:val="20"/>
        </w:rPr>
        <w:t xml:space="preserve"> </w:t>
      </w:r>
      <w:r>
        <w:t>еура) или по средњем курсу НБС на дан 28.09.2018.год., на име главнице износ од 23.187.268,08</w:t>
      </w:r>
      <w:r>
        <w:rPr>
          <w:rFonts w:ascii="Arial" w:hAnsi="Arial" w:cs="Arial"/>
          <w:sz w:val="20"/>
          <w:szCs w:val="20"/>
        </w:rPr>
        <w:t xml:space="preserve"> </w:t>
      </w:r>
      <w:r>
        <w:t>динара, а на име камате износ од 1.247.633,23</w:t>
      </w:r>
      <w:r>
        <w:rPr>
          <w:rFonts w:ascii="Arial" w:hAnsi="Arial" w:cs="Arial"/>
          <w:sz w:val="20"/>
          <w:szCs w:val="20"/>
        </w:rPr>
        <w:t xml:space="preserve"> </w:t>
      </w:r>
      <w:r>
        <w:t>динара.</w:t>
      </w:r>
    </w:p>
    <w:p w:rsidR="00951F3E" w:rsidRDefault="00951F3E" w:rsidP="00951F3E">
      <w:pPr>
        <w:jc w:val="both"/>
      </w:pPr>
    </w:p>
    <w:p w:rsidR="00951F3E" w:rsidRDefault="00951F3E" w:rsidP="00951F3E">
      <w:pPr>
        <w:jc w:val="both"/>
      </w:pPr>
      <w:r>
        <w:rPr>
          <w:lang w:val="sr-Latn-CS"/>
        </w:rPr>
        <w:t xml:space="preserve">         </w:t>
      </w:r>
      <w:r>
        <w:t xml:space="preserve"> </w:t>
      </w:r>
      <w:r>
        <w:rPr>
          <w:lang w:val="sr-Latn-CS"/>
        </w:rPr>
        <w:t xml:space="preserve">На основу Уговора о </w:t>
      </w:r>
      <w:r>
        <w:t>оквирном износу за ангажовање банке број 00-418-0001701,5, наш број:110-168/18</w:t>
      </w:r>
      <w:r>
        <w:rPr>
          <w:lang w:val="sr-Latn-CS"/>
        </w:rPr>
        <w:t xml:space="preserve"> од </w:t>
      </w:r>
      <w:r>
        <w:t>05</w:t>
      </w:r>
      <w:r>
        <w:rPr>
          <w:lang w:val="sr-Latn-CS"/>
        </w:rPr>
        <w:t>.</w:t>
      </w:r>
      <w:r>
        <w:t>06</w:t>
      </w:r>
      <w:r>
        <w:rPr>
          <w:lang w:val="sr-Latn-CS"/>
        </w:rPr>
        <w:t>.201</w:t>
      </w:r>
      <w:r>
        <w:t>8</w:t>
      </w:r>
      <w:r>
        <w:rPr>
          <w:lang w:val="sr-Latn-CS"/>
        </w:rPr>
        <w:t xml:space="preserve">.године, закљученим </w:t>
      </w:r>
      <w:r>
        <w:t>између Општине Врњачка Бања и Комерцијалне банке АД Београд за финансирање капиталних инвестиција, стање неизмирених обавеза на дан 28.09.2018.год., износи 60.667,21</w:t>
      </w:r>
      <w:r w:rsidRPr="004F5690">
        <w:t xml:space="preserve"> </w:t>
      </w:r>
      <w:r>
        <w:t>еура ( од чега на име главнице износ од 57.525,81</w:t>
      </w:r>
      <w:r>
        <w:rPr>
          <w:rFonts w:ascii="Arial" w:hAnsi="Arial" w:cs="Arial"/>
          <w:sz w:val="20"/>
          <w:szCs w:val="20"/>
        </w:rPr>
        <w:t xml:space="preserve"> </w:t>
      </w:r>
      <w:r>
        <w:t>еура, а на име камате износ од 3.141,40</w:t>
      </w:r>
      <w:r>
        <w:rPr>
          <w:rFonts w:ascii="Arial" w:hAnsi="Arial" w:cs="Arial"/>
          <w:sz w:val="20"/>
          <w:szCs w:val="20"/>
        </w:rPr>
        <w:t xml:space="preserve"> </w:t>
      </w:r>
      <w:r>
        <w:t>еура) или по средњем курсу НБС на дан 28.09.2018.год., на име главнице износ од 6.812.085,62</w:t>
      </w:r>
      <w:r>
        <w:rPr>
          <w:rFonts w:ascii="Arial" w:hAnsi="Arial" w:cs="Arial"/>
          <w:sz w:val="20"/>
          <w:szCs w:val="20"/>
        </w:rPr>
        <w:t xml:space="preserve"> </w:t>
      </w:r>
      <w:r>
        <w:t>динара, а на име камате износ од 371.997,99</w:t>
      </w:r>
      <w:r>
        <w:rPr>
          <w:rFonts w:ascii="Arial" w:hAnsi="Arial" w:cs="Arial"/>
          <w:sz w:val="20"/>
          <w:szCs w:val="20"/>
        </w:rPr>
        <w:t xml:space="preserve"> </w:t>
      </w:r>
      <w:r>
        <w:t xml:space="preserve">динара (Уговор је закључен на већи износ али је у извештајном периоду повучена само транша у износу од 13.800.000,00 динара). </w:t>
      </w:r>
    </w:p>
    <w:p w:rsidR="00951F3E" w:rsidRDefault="00951F3E" w:rsidP="00951F3E">
      <w:pPr>
        <w:jc w:val="both"/>
      </w:pPr>
    </w:p>
    <w:p w:rsidR="00951F3E" w:rsidRDefault="00951F3E" w:rsidP="00951F3E">
      <w:pPr>
        <w:jc w:val="both"/>
      </w:pPr>
      <w:r>
        <w:t xml:space="preserve">          На основу Уговора о финансијском лизингу број: 110-210/18 од 20.07.2018.године, закљученим између Општине Врњачка Бања и Sogelease Srbija d.o.o.,предмет лизинга  </w:t>
      </w:r>
      <w:r w:rsidR="00910B4C">
        <w:t>renault talisman iconic tce 200 edc</w:t>
      </w:r>
      <w:r>
        <w:t>, стање неизмирених обавеза на дан 28.09.2018.године, износи 18.909,66 еура ( од чега на име главнице износ од 17.827,14 од 17.827,14 еура а на име камате износ од 1.082,52 еура ) или по средњем курсу НБС на дан 28.09.2018.год., на име главнице износ 2.111.052,48 динара а на име камате износ од 128.189,75 динара.</w:t>
      </w:r>
    </w:p>
    <w:p w:rsidR="00951F3E" w:rsidRPr="00534B07" w:rsidRDefault="00951F3E" w:rsidP="00951F3E">
      <w:pPr>
        <w:jc w:val="both"/>
      </w:pPr>
    </w:p>
    <w:p w:rsidR="00951F3E" w:rsidRDefault="00951F3E" w:rsidP="00951F3E">
      <w:pPr>
        <w:ind w:firstLine="720"/>
        <w:jc w:val="both"/>
      </w:pPr>
      <w:r w:rsidRPr="004E493D">
        <w:t>Уговор о комисиону закључен између Општине Врњачка Бања, Републике Србије – Министарства животне средине и просторног планирања и Фонда за развој Републике Србије,</w:t>
      </w:r>
      <w:r>
        <w:t xml:space="preserve"> број: 110-7/11 од 07.02.2011.год.,</w:t>
      </w:r>
      <w:r w:rsidRPr="004E493D">
        <w:t xml:space="preserve"> у циљу реализације Пројекта –</w:t>
      </w:r>
      <w:r>
        <w:t>реконструкција дела централног парка у Врњачкој Бањи, стање неизмирених обавеза на дан 28.09.2018.године износи 860.692,07</w:t>
      </w:r>
      <w:r w:rsidRPr="00102C53">
        <w:t xml:space="preserve"> </w:t>
      </w:r>
      <w:r>
        <w:t xml:space="preserve">динара (од чега на име главнице износ  од 809.011,85 динара , а на име камате износ од 51.680,22 </w:t>
      </w:r>
      <w:r w:rsidRPr="00102C53">
        <w:t>динара</w:t>
      </w:r>
      <w:r>
        <w:t>).</w:t>
      </w:r>
    </w:p>
    <w:p w:rsidR="00951F3E" w:rsidRPr="00951F3E" w:rsidRDefault="00951F3E" w:rsidP="00951F3E">
      <w:pPr>
        <w:jc w:val="both"/>
      </w:pPr>
      <w:r>
        <w:t xml:space="preserve"> </w:t>
      </w:r>
    </w:p>
    <w:p w:rsidR="00951F3E" w:rsidRPr="0080131A" w:rsidRDefault="00951F3E" w:rsidP="00951F3E">
      <w:pPr>
        <w:ind w:firstLine="720"/>
        <w:jc w:val="center"/>
      </w:pPr>
      <w:r>
        <w:t>Р Е К А П И Т У Л А Ц И Ј А ГЛАВНИЦЕ</w:t>
      </w:r>
    </w:p>
    <w:p w:rsidR="00951F3E" w:rsidRDefault="00951F3E" w:rsidP="00951F3E">
      <w:pPr>
        <w:ind w:firstLine="720"/>
        <w:jc w:val="both"/>
      </w:pPr>
    </w:p>
    <w:tbl>
      <w:tblPr>
        <w:tblW w:w="8662" w:type="dxa"/>
        <w:jc w:val="center"/>
        <w:tblInd w:w="93" w:type="dxa"/>
        <w:tblLook w:val="04A0"/>
      </w:tblPr>
      <w:tblGrid>
        <w:gridCol w:w="3804"/>
        <w:gridCol w:w="2448"/>
        <w:gridCol w:w="2410"/>
      </w:tblGrid>
      <w:tr w:rsidR="00951F3E" w:rsidRPr="00BD1707" w:rsidTr="00951F3E">
        <w:trPr>
          <w:trHeight w:val="255"/>
          <w:jc w:val="center"/>
        </w:trPr>
        <w:tc>
          <w:tcPr>
            <w:tcW w:w="380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951F3E" w:rsidRPr="00BD1707" w:rsidRDefault="00951F3E" w:rsidP="00A27942">
            <w:pPr>
              <w:jc w:val="center"/>
              <w:rPr>
                <w:rFonts w:ascii="Arial" w:hAnsi="Arial" w:cs="Arial"/>
                <w:b/>
                <w:bCs/>
                <w:sz w:val="20"/>
                <w:szCs w:val="20"/>
              </w:rPr>
            </w:pPr>
            <w:r>
              <w:rPr>
                <w:rFonts w:ascii="Arial" w:hAnsi="Arial" w:cs="Arial"/>
                <w:b/>
                <w:bCs/>
                <w:sz w:val="20"/>
                <w:szCs w:val="20"/>
              </w:rPr>
              <w:t>БАНКЕ</w:t>
            </w:r>
          </w:p>
        </w:tc>
        <w:tc>
          <w:tcPr>
            <w:tcW w:w="2448" w:type="dxa"/>
            <w:tcBorders>
              <w:top w:val="single" w:sz="4" w:space="0" w:color="auto"/>
              <w:left w:val="nil"/>
              <w:bottom w:val="nil"/>
              <w:right w:val="single" w:sz="4" w:space="0" w:color="auto"/>
            </w:tcBorders>
            <w:shd w:val="clear" w:color="000000" w:fill="FFFF00"/>
            <w:noWrap/>
            <w:vAlign w:val="bottom"/>
            <w:hideMark/>
          </w:tcPr>
          <w:p w:rsidR="00951F3E" w:rsidRPr="00BD1707" w:rsidRDefault="00951F3E" w:rsidP="00A27942">
            <w:pPr>
              <w:rPr>
                <w:rFonts w:ascii="Arial" w:hAnsi="Arial" w:cs="Arial"/>
                <w:sz w:val="20"/>
                <w:szCs w:val="20"/>
              </w:rPr>
            </w:pPr>
            <w:r>
              <w:rPr>
                <w:rFonts w:ascii="Arial" w:hAnsi="Arial" w:cs="Arial"/>
                <w:sz w:val="20"/>
                <w:szCs w:val="20"/>
              </w:rPr>
              <w:t>ЕУР</w:t>
            </w:r>
          </w:p>
        </w:tc>
        <w:tc>
          <w:tcPr>
            <w:tcW w:w="2410" w:type="dxa"/>
            <w:tcBorders>
              <w:top w:val="single" w:sz="4" w:space="0" w:color="auto"/>
              <w:left w:val="nil"/>
              <w:bottom w:val="nil"/>
              <w:right w:val="single" w:sz="4" w:space="0" w:color="auto"/>
            </w:tcBorders>
            <w:shd w:val="clear" w:color="000000" w:fill="FFFF00"/>
            <w:noWrap/>
            <w:vAlign w:val="bottom"/>
            <w:hideMark/>
          </w:tcPr>
          <w:p w:rsidR="00951F3E" w:rsidRPr="00BD1707" w:rsidRDefault="00951F3E" w:rsidP="00A27942">
            <w:pPr>
              <w:rPr>
                <w:rFonts w:ascii="Arial" w:hAnsi="Arial" w:cs="Arial"/>
                <w:sz w:val="20"/>
                <w:szCs w:val="20"/>
              </w:rPr>
            </w:pPr>
            <w:r>
              <w:rPr>
                <w:rFonts w:ascii="Arial" w:hAnsi="Arial" w:cs="Arial"/>
                <w:sz w:val="20"/>
                <w:szCs w:val="20"/>
              </w:rPr>
              <w:t>РСД</w:t>
            </w:r>
          </w:p>
        </w:tc>
      </w:tr>
      <w:tr w:rsidR="00951F3E" w:rsidRPr="00BD1707" w:rsidTr="00951F3E">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951F3E" w:rsidRDefault="00951F3E" w:rsidP="00A27942">
            <w:pPr>
              <w:jc w:val="center"/>
              <w:rPr>
                <w:rFonts w:ascii="Arial" w:hAnsi="Arial" w:cs="Arial"/>
                <w:sz w:val="20"/>
                <w:szCs w:val="20"/>
              </w:rPr>
            </w:pPr>
          </w:p>
          <w:p w:rsidR="00951F3E" w:rsidRDefault="00951F3E" w:rsidP="00A27942">
            <w:pPr>
              <w:jc w:val="center"/>
              <w:rPr>
                <w:rFonts w:ascii="Arial" w:hAnsi="Arial" w:cs="Arial"/>
                <w:sz w:val="20"/>
                <w:szCs w:val="20"/>
              </w:rPr>
            </w:pPr>
            <w:r>
              <w:rPr>
                <w:rFonts w:ascii="Arial" w:hAnsi="Arial" w:cs="Arial"/>
                <w:sz w:val="20"/>
                <w:szCs w:val="20"/>
              </w:rPr>
              <w:t>Комерцијална банка АД Београд</w:t>
            </w:r>
          </w:p>
          <w:p w:rsidR="00951F3E" w:rsidRPr="000E6335" w:rsidRDefault="00951F3E" w:rsidP="00A27942">
            <w:pPr>
              <w:jc w:val="center"/>
              <w:rPr>
                <w:rFonts w:ascii="Arial" w:hAnsi="Arial" w:cs="Arial"/>
                <w:sz w:val="20"/>
                <w:szCs w:val="20"/>
              </w:rPr>
            </w:pPr>
            <w:r>
              <w:rPr>
                <w:rFonts w:ascii="Arial" w:hAnsi="Arial" w:cs="Arial"/>
                <w:sz w:val="20"/>
                <w:szCs w:val="20"/>
              </w:rPr>
              <w:t>110-278/17 од 15.11.2017.г.</w:t>
            </w:r>
          </w:p>
        </w:tc>
        <w:tc>
          <w:tcPr>
            <w:tcW w:w="2448" w:type="dxa"/>
            <w:tcBorders>
              <w:top w:val="single" w:sz="4" w:space="0" w:color="auto"/>
              <w:left w:val="single" w:sz="4" w:space="0" w:color="auto"/>
              <w:bottom w:val="nil"/>
              <w:right w:val="nil"/>
            </w:tcBorders>
            <w:shd w:val="clear" w:color="auto" w:fill="auto"/>
            <w:noWrap/>
            <w:vAlign w:val="bottom"/>
            <w:hideMark/>
          </w:tcPr>
          <w:p w:rsidR="00951F3E" w:rsidRPr="000E6335" w:rsidRDefault="00951F3E" w:rsidP="00A27942">
            <w:pPr>
              <w:jc w:val="center"/>
              <w:rPr>
                <w:rFonts w:ascii="Arial" w:hAnsi="Arial" w:cs="Arial"/>
                <w:sz w:val="20"/>
                <w:szCs w:val="20"/>
              </w:rPr>
            </w:pPr>
            <w:r>
              <w:rPr>
                <w:rFonts w:ascii="Arial" w:hAnsi="Arial" w:cs="Arial"/>
                <w:sz w:val="20"/>
                <w:szCs w:val="20"/>
              </w:rPr>
              <w:t>206.548,74</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B4523F" w:rsidRDefault="00951F3E" w:rsidP="00A27942">
            <w:pPr>
              <w:jc w:val="center"/>
              <w:rPr>
                <w:rFonts w:ascii="Arial" w:hAnsi="Arial" w:cs="Arial"/>
                <w:sz w:val="20"/>
                <w:szCs w:val="20"/>
              </w:rPr>
            </w:pPr>
            <w:r>
              <w:rPr>
                <w:rFonts w:ascii="Arial" w:hAnsi="Arial" w:cs="Arial"/>
                <w:sz w:val="20"/>
                <w:szCs w:val="20"/>
              </w:rPr>
              <w:t>24.459.068,04</w:t>
            </w:r>
          </w:p>
        </w:tc>
      </w:tr>
      <w:tr w:rsidR="00951F3E" w:rsidRPr="00BD1707" w:rsidTr="00951F3E">
        <w:trPr>
          <w:trHeight w:val="80"/>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48" w:type="dxa"/>
            <w:tcBorders>
              <w:top w:val="nil"/>
              <w:left w:val="single" w:sz="4" w:space="0" w:color="auto"/>
              <w:bottom w:val="nil"/>
              <w:right w:val="nil"/>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r>
      <w:tr w:rsidR="00951F3E" w:rsidRPr="00BD1707" w:rsidTr="00951F3E">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951F3E" w:rsidRDefault="00951F3E" w:rsidP="00A27942">
            <w:pPr>
              <w:jc w:val="center"/>
              <w:rPr>
                <w:rFonts w:ascii="Arial" w:hAnsi="Arial" w:cs="Arial"/>
                <w:sz w:val="20"/>
                <w:szCs w:val="20"/>
              </w:rPr>
            </w:pPr>
            <w:r>
              <w:rPr>
                <w:rFonts w:ascii="Arial" w:hAnsi="Arial" w:cs="Arial"/>
                <w:sz w:val="20"/>
                <w:szCs w:val="20"/>
              </w:rPr>
              <w:t>Комерцијална банка АД Београд</w:t>
            </w:r>
          </w:p>
          <w:p w:rsidR="00951F3E" w:rsidRPr="00BD1707" w:rsidRDefault="00951F3E" w:rsidP="00A27942">
            <w:pPr>
              <w:jc w:val="center"/>
              <w:rPr>
                <w:rFonts w:ascii="Arial" w:hAnsi="Arial" w:cs="Arial"/>
                <w:sz w:val="20"/>
                <w:szCs w:val="20"/>
              </w:rPr>
            </w:pPr>
            <w:r>
              <w:rPr>
                <w:rFonts w:ascii="Arial" w:hAnsi="Arial" w:cs="Arial"/>
                <w:sz w:val="20"/>
                <w:szCs w:val="20"/>
              </w:rPr>
              <w:t>110-279/17 од 15.11.2017.г.</w:t>
            </w:r>
          </w:p>
        </w:tc>
        <w:tc>
          <w:tcPr>
            <w:tcW w:w="2448" w:type="dxa"/>
            <w:tcBorders>
              <w:top w:val="single" w:sz="4" w:space="0" w:color="auto"/>
              <w:left w:val="single" w:sz="4" w:space="0" w:color="auto"/>
              <w:bottom w:val="nil"/>
              <w:right w:val="nil"/>
            </w:tcBorders>
            <w:shd w:val="clear" w:color="auto" w:fill="auto"/>
            <w:noWrap/>
            <w:vAlign w:val="bottom"/>
            <w:hideMark/>
          </w:tcPr>
          <w:p w:rsidR="00951F3E" w:rsidRPr="00573C59" w:rsidRDefault="00951F3E" w:rsidP="00A27942">
            <w:pPr>
              <w:jc w:val="center"/>
              <w:rPr>
                <w:rFonts w:ascii="Arial" w:hAnsi="Arial" w:cs="Arial"/>
                <w:sz w:val="20"/>
                <w:szCs w:val="20"/>
              </w:rPr>
            </w:pPr>
            <w:r>
              <w:rPr>
                <w:rFonts w:ascii="Arial" w:hAnsi="Arial" w:cs="Arial"/>
                <w:sz w:val="20"/>
                <w:szCs w:val="20"/>
              </w:rPr>
              <w:t>1.163.488,50</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B4523F" w:rsidRDefault="00951F3E" w:rsidP="00A27942">
            <w:pPr>
              <w:jc w:val="center"/>
              <w:rPr>
                <w:rFonts w:ascii="Arial" w:hAnsi="Arial" w:cs="Arial"/>
                <w:sz w:val="20"/>
                <w:szCs w:val="20"/>
              </w:rPr>
            </w:pPr>
            <w:r>
              <w:rPr>
                <w:rFonts w:ascii="Arial" w:hAnsi="Arial" w:cs="Arial"/>
                <w:sz w:val="20"/>
                <w:szCs w:val="20"/>
              </w:rPr>
              <w:t>137.777.864,84</w:t>
            </w:r>
          </w:p>
        </w:tc>
      </w:tr>
      <w:tr w:rsidR="00951F3E" w:rsidRPr="00BD1707" w:rsidTr="00951F3E">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48" w:type="dxa"/>
            <w:tcBorders>
              <w:top w:val="nil"/>
              <w:left w:val="single" w:sz="4" w:space="0" w:color="auto"/>
              <w:bottom w:val="nil"/>
              <w:right w:val="nil"/>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r>
      <w:tr w:rsidR="00951F3E" w:rsidRPr="00BD1707" w:rsidTr="00951F3E">
        <w:trPr>
          <w:trHeight w:val="255"/>
          <w:jc w:val="center"/>
        </w:trPr>
        <w:tc>
          <w:tcPr>
            <w:tcW w:w="3804" w:type="dxa"/>
            <w:tcBorders>
              <w:top w:val="single" w:sz="4" w:space="0" w:color="auto"/>
              <w:left w:val="single" w:sz="4" w:space="0" w:color="auto"/>
              <w:bottom w:val="nil"/>
              <w:right w:val="single" w:sz="4" w:space="0" w:color="auto"/>
            </w:tcBorders>
            <w:shd w:val="clear" w:color="auto" w:fill="auto"/>
            <w:noWrap/>
            <w:vAlign w:val="bottom"/>
            <w:hideMark/>
          </w:tcPr>
          <w:p w:rsidR="00951F3E" w:rsidRPr="008249A0" w:rsidRDefault="00951F3E" w:rsidP="00A27942">
            <w:pPr>
              <w:jc w:val="center"/>
              <w:rPr>
                <w:rFonts w:ascii="Arial" w:hAnsi="Arial" w:cs="Arial"/>
                <w:sz w:val="20"/>
                <w:szCs w:val="20"/>
              </w:rPr>
            </w:pPr>
            <w:r>
              <w:rPr>
                <w:rFonts w:ascii="Arial" w:hAnsi="Arial" w:cs="Arial"/>
                <w:sz w:val="20"/>
                <w:szCs w:val="20"/>
              </w:rPr>
              <w:t>Уни кредит банка 110-281/17 од           16.11.2017.г.</w:t>
            </w:r>
          </w:p>
        </w:tc>
        <w:tc>
          <w:tcPr>
            <w:tcW w:w="2448" w:type="dxa"/>
            <w:tcBorders>
              <w:top w:val="single" w:sz="4" w:space="0" w:color="auto"/>
              <w:left w:val="single" w:sz="4" w:space="0" w:color="auto"/>
              <w:bottom w:val="nil"/>
              <w:right w:val="single" w:sz="4" w:space="0" w:color="auto"/>
            </w:tcBorders>
            <w:shd w:val="clear" w:color="auto" w:fill="auto"/>
            <w:noWrap/>
            <w:vAlign w:val="bottom"/>
            <w:hideMark/>
          </w:tcPr>
          <w:p w:rsidR="00951F3E" w:rsidRPr="008249A0" w:rsidRDefault="00951F3E" w:rsidP="00A27942">
            <w:pPr>
              <w:jc w:val="center"/>
              <w:rPr>
                <w:rFonts w:ascii="Arial" w:hAnsi="Arial" w:cs="Arial"/>
                <w:sz w:val="20"/>
                <w:szCs w:val="20"/>
              </w:rPr>
            </w:pPr>
            <w:r>
              <w:rPr>
                <w:rFonts w:ascii="Arial" w:hAnsi="Arial" w:cs="Arial"/>
                <w:sz w:val="20"/>
                <w:szCs w:val="20"/>
              </w:rPr>
              <w:t>195.808,81</w:t>
            </w:r>
          </w:p>
        </w:tc>
        <w:tc>
          <w:tcPr>
            <w:tcW w:w="2410" w:type="dxa"/>
            <w:tcBorders>
              <w:top w:val="single" w:sz="4" w:space="0" w:color="auto"/>
              <w:left w:val="nil"/>
              <w:bottom w:val="nil"/>
              <w:right w:val="single" w:sz="4" w:space="0" w:color="auto"/>
            </w:tcBorders>
            <w:shd w:val="clear" w:color="auto" w:fill="auto"/>
            <w:noWrap/>
            <w:vAlign w:val="bottom"/>
            <w:hideMark/>
          </w:tcPr>
          <w:p w:rsidR="00951F3E" w:rsidRPr="00B4523F" w:rsidRDefault="00951F3E" w:rsidP="00A27942">
            <w:pPr>
              <w:jc w:val="center"/>
              <w:rPr>
                <w:rFonts w:ascii="Arial" w:hAnsi="Arial" w:cs="Arial"/>
                <w:sz w:val="20"/>
                <w:szCs w:val="20"/>
              </w:rPr>
            </w:pPr>
            <w:r>
              <w:rPr>
                <w:rFonts w:ascii="Arial" w:hAnsi="Arial" w:cs="Arial"/>
                <w:sz w:val="20"/>
                <w:szCs w:val="20"/>
              </w:rPr>
              <w:t>23.187.268,08</w:t>
            </w:r>
          </w:p>
        </w:tc>
      </w:tr>
      <w:tr w:rsidR="00951F3E" w:rsidRPr="00BD1707" w:rsidTr="00951F3E">
        <w:trPr>
          <w:trHeight w:val="255"/>
          <w:jc w:val="center"/>
        </w:trPr>
        <w:tc>
          <w:tcPr>
            <w:tcW w:w="3804" w:type="dxa"/>
            <w:tcBorders>
              <w:top w:val="single" w:sz="4" w:space="0" w:color="auto"/>
              <w:left w:val="single" w:sz="4" w:space="0" w:color="auto"/>
              <w:bottom w:val="nil"/>
              <w:right w:val="single" w:sz="4" w:space="0" w:color="auto"/>
            </w:tcBorders>
            <w:shd w:val="clear" w:color="auto" w:fill="auto"/>
            <w:noWrap/>
            <w:vAlign w:val="bottom"/>
            <w:hideMark/>
          </w:tcPr>
          <w:p w:rsidR="00951F3E" w:rsidRDefault="00951F3E" w:rsidP="00A27942">
            <w:pPr>
              <w:jc w:val="center"/>
              <w:rPr>
                <w:rFonts w:ascii="Arial" w:hAnsi="Arial" w:cs="Arial"/>
                <w:sz w:val="20"/>
                <w:szCs w:val="20"/>
              </w:rPr>
            </w:pPr>
            <w:r>
              <w:rPr>
                <w:rFonts w:ascii="Arial" w:hAnsi="Arial" w:cs="Arial"/>
                <w:sz w:val="20"/>
                <w:szCs w:val="20"/>
              </w:rPr>
              <w:t>Комерцијална банка АД Београд</w:t>
            </w:r>
          </w:p>
          <w:p w:rsidR="00951F3E" w:rsidRPr="00BD1707" w:rsidRDefault="00951F3E" w:rsidP="00A27942">
            <w:pPr>
              <w:jc w:val="center"/>
              <w:rPr>
                <w:rFonts w:ascii="Arial" w:hAnsi="Arial" w:cs="Arial"/>
                <w:sz w:val="20"/>
                <w:szCs w:val="20"/>
              </w:rPr>
            </w:pPr>
            <w:r>
              <w:rPr>
                <w:rFonts w:ascii="Arial" w:hAnsi="Arial" w:cs="Arial"/>
                <w:sz w:val="20"/>
                <w:szCs w:val="20"/>
              </w:rPr>
              <w:t>110-168/18 од 05.06.2018.г.</w:t>
            </w:r>
          </w:p>
        </w:tc>
        <w:tc>
          <w:tcPr>
            <w:tcW w:w="2448" w:type="dxa"/>
            <w:tcBorders>
              <w:top w:val="single" w:sz="4" w:space="0" w:color="auto"/>
              <w:left w:val="single" w:sz="4" w:space="0" w:color="auto"/>
              <w:bottom w:val="nil"/>
              <w:right w:val="single" w:sz="4" w:space="0" w:color="auto"/>
            </w:tcBorders>
            <w:shd w:val="clear" w:color="auto" w:fill="auto"/>
            <w:noWrap/>
            <w:vAlign w:val="bottom"/>
            <w:hideMark/>
          </w:tcPr>
          <w:p w:rsidR="00951F3E" w:rsidRPr="00B4523F" w:rsidRDefault="00951F3E" w:rsidP="00A27942">
            <w:pPr>
              <w:jc w:val="center"/>
              <w:rPr>
                <w:rFonts w:ascii="Arial" w:hAnsi="Arial" w:cs="Arial"/>
                <w:sz w:val="20"/>
                <w:szCs w:val="20"/>
              </w:rPr>
            </w:pPr>
            <w:r>
              <w:rPr>
                <w:rFonts w:ascii="Arial" w:hAnsi="Arial" w:cs="Arial"/>
                <w:sz w:val="20"/>
                <w:szCs w:val="20"/>
              </w:rPr>
              <w:t>57.525,81</w:t>
            </w:r>
          </w:p>
        </w:tc>
        <w:tc>
          <w:tcPr>
            <w:tcW w:w="2410" w:type="dxa"/>
            <w:tcBorders>
              <w:top w:val="single" w:sz="4" w:space="0" w:color="auto"/>
              <w:left w:val="nil"/>
              <w:bottom w:val="nil"/>
              <w:right w:val="single" w:sz="4" w:space="0" w:color="auto"/>
            </w:tcBorders>
            <w:shd w:val="clear" w:color="auto" w:fill="auto"/>
            <w:noWrap/>
            <w:vAlign w:val="bottom"/>
            <w:hideMark/>
          </w:tcPr>
          <w:p w:rsidR="00951F3E" w:rsidRPr="00B4523F" w:rsidRDefault="00951F3E" w:rsidP="00A27942">
            <w:pPr>
              <w:jc w:val="center"/>
              <w:rPr>
                <w:rFonts w:ascii="Arial" w:hAnsi="Arial" w:cs="Arial"/>
                <w:sz w:val="20"/>
                <w:szCs w:val="20"/>
              </w:rPr>
            </w:pPr>
            <w:r>
              <w:rPr>
                <w:rFonts w:ascii="Arial" w:hAnsi="Arial" w:cs="Arial"/>
                <w:sz w:val="20"/>
                <w:szCs w:val="20"/>
              </w:rPr>
              <w:t>6.812.085,62</w:t>
            </w:r>
          </w:p>
        </w:tc>
      </w:tr>
      <w:tr w:rsidR="00951F3E" w:rsidRPr="00BD1707" w:rsidTr="00951F3E">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48"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10" w:type="dxa"/>
            <w:tcBorders>
              <w:top w:val="nil"/>
              <w:left w:val="nil"/>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r>
      <w:tr w:rsidR="00951F3E" w:rsidRPr="00BD1707" w:rsidTr="00951F3E">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sidRPr="00005B2D">
              <w:t>Фонд</w:t>
            </w:r>
            <w:r>
              <w:t xml:space="preserve"> за развој РС</w:t>
            </w:r>
            <w:r w:rsidRPr="00005B2D">
              <w:t xml:space="preserve"> - Бањски парк</w:t>
            </w:r>
          </w:p>
        </w:tc>
        <w:tc>
          <w:tcPr>
            <w:tcW w:w="2448" w:type="dxa"/>
            <w:tcBorders>
              <w:top w:val="single" w:sz="4" w:space="0" w:color="auto"/>
              <w:left w:val="single" w:sz="4" w:space="0" w:color="auto"/>
              <w:bottom w:val="nil"/>
              <w:right w:val="nil"/>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8360B9" w:rsidRDefault="00951F3E" w:rsidP="00A27942">
            <w:pPr>
              <w:jc w:val="center"/>
              <w:rPr>
                <w:rFonts w:ascii="Arial" w:hAnsi="Arial" w:cs="Arial"/>
                <w:sz w:val="20"/>
                <w:szCs w:val="20"/>
              </w:rPr>
            </w:pPr>
            <w:r>
              <w:rPr>
                <w:rFonts w:ascii="Arial" w:hAnsi="Arial" w:cs="Arial"/>
                <w:sz w:val="20"/>
                <w:szCs w:val="20"/>
              </w:rPr>
              <w:t>809.011,85</w:t>
            </w:r>
          </w:p>
        </w:tc>
      </w:tr>
      <w:tr w:rsidR="00951F3E" w:rsidRPr="00BD1707" w:rsidTr="00951F3E">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48" w:type="dxa"/>
            <w:tcBorders>
              <w:top w:val="nil"/>
              <w:left w:val="single" w:sz="4" w:space="0" w:color="auto"/>
              <w:bottom w:val="single" w:sz="4" w:space="0" w:color="auto"/>
              <w:right w:val="nil"/>
            </w:tcBorders>
            <w:shd w:val="clear" w:color="auto" w:fill="auto"/>
            <w:noWrap/>
            <w:vAlign w:val="bottom"/>
            <w:hideMark/>
          </w:tcPr>
          <w:p w:rsidR="00951F3E" w:rsidRPr="00BD1707" w:rsidRDefault="00951F3E" w:rsidP="00A27942">
            <w:pPr>
              <w:jc w:val="right"/>
              <w:rPr>
                <w:rFonts w:ascii="Arial" w:hAnsi="Arial" w:cs="Arial"/>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right"/>
              <w:rPr>
                <w:rFonts w:ascii="Arial" w:hAnsi="Arial" w:cs="Arial"/>
                <w:sz w:val="20"/>
                <w:szCs w:val="20"/>
              </w:rPr>
            </w:pPr>
          </w:p>
        </w:tc>
      </w:tr>
      <w:tr w:rsidR="00951F3E" w:rsidRPr="00BD1707" w:rsidTr="00951F3E">
        <w:trPr>
          <w:trHeight w:val="255"/>
          <w:jc w:val="center"/>
        </w:trPr>
        <w:tc>
          <w:tcPr>
            <w:tcW w:w="38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Sogelease Srbija d.o.o.</w:t>
            </w:r>
          </w:p>
        </w:tc>
        <w:tc>
          <w:tcPr>
            <w:tcW w:w="2448" w:type="dxa"/>
            <w:tcBorders>
              <w:top w:val="single" w:sz="4" w:space="0" w:color="auto"/>
              <w:left w:val="single" w:sz="4" w:space="0" w:color="auto"/>
              <w:bottom w:val="single" w:sz="4" w:space="0" w:color="auto"/>
              <w:right w:val="nil"/>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17.827,14</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2.111.052,48</w:t>
            </w:r>
          </w:p>
        </w:tc>
      </w:tr>
      <w:tr w:rsidR="00951F3E" w:rsidRPr="00BD1707" w:rsidTr="00951F3E">
        <w:trPr>
          <w:trHeight w:val="255"/>
          <w:jc w:val="center"/>
        </w:trPr>
        <w:tc>
          <w:tcPr>
            <w:tcW w:w="3804" w:type="dxa"/>
            <w:tcBorders>
              <w:top w:val="nil"/>
              <w:left w:val="single" w:sz="4" w:space="0" w:color="auto"/>
              <w:bottom w:val="nil"/>
              <w:right w:val="nil"/>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48" w:type="dxa"/>
            <w:tcBorders>
              <w:top w:val="single" w:sz="4" w:space="0" w:color="auto"/>
              <w:left w:val="single" w:sz="4" w:space="0" w:color="auto"/>
              <w:bottom w:val="nil"/>
              <w:right w:val="nil"/>
            </w:tcBorders>
            <w:shd w:val="clear" w:color="auto" w:fill="auto"/>
            <w:noWrap/>
            <w:vAlign w:val="bottom"/>
            <w:hideMark/>
          </w:tcPr>
          <w:p w:rsidR="00951F3E" w:rsidRPr="00BD1707" w:rsidRDefault="00951F3E" w:rsidP="00A27942">
            <w:pPr>
              <w:rPr>
                <w:rFonts w:ascii="Arial" w:hAnsi="Arial" w:cs="Arial"/>
                <w:sz w:val="20"/>
                <w:szCs w:val="20"/>
              </w:rPr>
            </w:pP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BD1707" w:rsidRDefault="00951F3E" w:rsidP="00A27942">
            <w:pPr>
              <w:rPr>
                <w:rFonts w:ascii="Arial" w:hAnsi="Arial" w:cs="Arial"/>
                <w:sz w:val="20"/>
                <w:szCs w:val="20"/>
              </w:rPr>
            </w:pPr>
          </w:p>
        </w:tc>
      </w:tr>
      <w:tr w:rsidR="00951F3E" w:rsidRPr="00BD1707" w:rsidTr="00951F3E">
        <w:trPr>
          <w:trHeight w:val="80"/>
          <w:jc w:val="center"/>
        </w:trPr>
        <w:tc>
          <w:tcPr>
            <w:tcW w:w="3804" w:type="dxa"/>
            <w:tcBorders>
              <w:top w:val="nil"/>
              <w:left w:val="single" w:sz="4" w:space="0" w:color="auto"/>
              <w:bottom w:val="nil"/>
              <w:right w:val="single" w:sz="4" w:space="0" w:color="auto"/>
            </w:tcBorders>
            <w:shd w:val="clear" w:color="000000" w:fill="FFFF00"/>
            <w:noWrap/>
            <w:vAlign w:val="bottom"/>
            <w:hideMark/>
          </w:tcPr>
          <w:p w:rsidR="00951F3E" w:rsidRPr="00BD1707" w:rsidRDefault="00951F3E" w:rsidP="00A27942">
            <w:pPr>
              <w:rPr>
                <w:rFonts w:ascii="Arial" w:hAnsi="Arial" w:cs="Arial"/>
                <w:b/>
                <w:bCs/>
                <w:sz w:val="20"/>
                <w:szCs w:val="20"/>
              </w:rPr>
            </w:pPr>
            <w:r w:rsidRPr="00BD1707">
              <w:rPr>
                <w:rFonts w:ascii="Arial" w:hAnsi="Arial" w:cs="Arial"/>
                <w:b/>
                <w:bCs/>
                <w:sz w:val="20"/>
                <w:szCs w:val="20"/>
              </w:rPr>
              <w:t>ОТПЛАТА ГЛАВНИЦЕ - УКУПНО</w:t>
            </w:r>
          </w:p>
        </w:tc>
        <w:tc>
          <w:tcPr>
            <w:tcW w:w="2448" w:type="dxa"/>
            <w:tcBorders>
              <w:top w:val="nil"/>
              <w:left w:val="nil"/>
              <w:bottom w:val="nil"/>
              <w:right w:val="single" w:sz="4" w:space="0" w:color="auto"/>
            </w:tcBorders>
            <w:shd w:val="clear" w:color="000000" w:fill="FFFF00"/>
            <w:noWrap/>
            <w:vAlign w:val="bottom"/>
            <w:hideMark/>
          </w:tcPr>
          <w:p w:rsidR="00951F3E" w:rsidRPr="005178AD" w:rsidRDefault="00951F3E" w:rsidP="00A27942">
            <w:pPr>
              <w:jc w:val="center"/>
              <w:rPr>
                <w:rFonts w:ascii="Arial" w:hAnsi="Arial" w:cs="Arial"/>
                <w:b/>
                <w:bCs/>
                <w:sz w:val="20"/>
                <w:szCs w:val="20"/>
              </w:rPr>
            </w:pPr>
            <w:r>
              <w:rPr>
                <w:rFonts w:ascii="Arial" w:hAnsi="Arial" w:cs="Arial"/>
                <w:b/>
                <w:bCs/>
                <w:sz w:val="20"/>
                <w:szCs w:val="20"/>
              </w:rPr>
              <w:t>1.641.199,00</w:t>
            </w:r>
          </w:p>
        </w:tc>
        <w:tc>
          <w:tcPr>
            <w:tcW w:w="2410" w:type="dxa"/>
            <w:tcBorders>
              <w:top w:val="nil"/>
              <w:left w:val="nil"/>
              <w:bottom w:val="nil"/>
              <w:right w:val="single" w:sz="4" w:space="0" w:color="auto"/>
            </w:tcBorders>
            <w:shd w:val="clear" w:color="000000" w:fill="FFFF00"/>
            <w:noWrap/>
            <w:vAlign w:val="bottom"/>
            <w:hideMark/>
          </w:tcPr>
          <w:p w:rsidR="00951F3E" w:rsidRPr="00291B4B" w:rsidRDefault="00951F3E" w:rsidP="00A27942">
            <w:pPr>
              <w:jc w:val="center"/>
              <w:rPr>
                <w:rFonts w:ascii="Arial" w:hAnsi="Arial" w:cs="Arial"/>
                <w:b/>
                <w:bCs/>
                <w:sz w:val="20"/>
                <w:szCs w:val="20"/>
              </w:rPr>
            </w:pPr>
            <w:r>
              <w:rPr>
                <w:rFonts w:ascii="Arial" w:hAnsi="Arial" w:cs="Arial"/>
                <w:b/>
                <w:bCs/>
                <w:sz w:val="20"/>
                <w:szCs w:val="20"/>
              </w:rPr>
              <w:t>195.156.350,91</w:t>
            </w:r>
          </w:p>
        </w:tc>
      </w:tr>
      <w:tr w:rsidR="00951F3E" w:rsidRPr="00BD1707" w:rsidTr="00951F3E">
        <w:trPr>
          <w:trHeight w:val="80"/>
          <w:jc w:val="center"/>
        </w:trPr>
        <w:tc>
          <w:tcPr>
            <w:tcW w:w="3804" w:type="dxa"/>
            <w:tcBorders>
              <w:top w:val="nil"/>
              <w:left w:val="single" w:sz="4" w:space="0" w:color="auto"/>
              <w:bottom w:val="single" w:sz="4" w:space="0" w:color="auto"/>
              <w:right w:val="single" w:sz="4" w:space="0" w:color="auto"/>
            </w:tcBorders>
            <w:shd w:val="clear" w:color="000000" w:fill="FFFF00"/>
            <w:noWrap/>
            <w:vAlign w:val="bottom"/>
            <w:hideMark/>
          </w:tcPr>
          <w:p w:rsidR="00951F3E" w:rsidRPr="00BD1707" w:rsidRDefault="00951F3E" w:rsidP="00A27942">
            <w:pPr>
              <w:rPr>
                <w:rFonts w:ascii="Arial" w:hAnsi="Arial" w:cs="Arial"/>
                <w:b/>
                <w:bCs/>
                <w:sz w:val="20"/>
                <w:szCs w:val="20"/>
              </w:rPr>
            </w:pPr>
          </w:p>
        </w:tc>
        <w:tc>
          <w:tcPr>
            <w:tcW w:w="2448" w:type="dxa"/>
            <w:tcBorders>
              <w:top w:val="nil"/>
              <w:left w:val="nil"/>
              <w:bottom w:val="single" w:sz="4" w:space="0" w:color="auto"/>
              <w:right w:val="single" w:sz="4" w:space="0" w:color="auto"/>
            </w:tcBorders>
            <w:shd w:val="clear" w:color="000000" w:fill="FFFF00"/>
            <w:noWrap/>
            <w:vAlign w:val="bottom"/>
            <w:hideMark/>
          </w:tcPr>
          <w:p w:rsidR="00951F3E" w:rsidRDefault="00951F3E" w:rsidP="00A27942">
            <w:pPr>
              <w:jc w:val="center"/>
              <w:rPr>
                <w:rFonts w:ascii="Arial" w:hAnsi="Arial" w:cs="Arial"/>
                <w:b/>
                <w:bCs/>
                <w:sz w:val="20"/>
                <w:szCs w:val="20"/>
              </w:rPr>
            </w:pPr>
          </w:p>
        </w:tc>
        <w:tc>
          <w:tcPr>
            <w:tcW w:w="2410" w:type="dxa"/>
            <w:tcBorders>
              <w:top w:val="nil"/>
              <w:left w:val="nil"/>
              <w:bottom w:val="single" w:sz="4" w:space="0" w:color="auto"/>
              <w:right w:val="single" w:sz="4" w:space="0" w:color="auto"/>
            </w:tcBorders>
            <w:shd w:val="clear" w:color="000000" w:fill="FFFF00"/>
            <w:noWrap/>
            <w:vAlign w:val="bottom"/>
            <w:hideMark/>
          </w:tcPr>
          <w:p w:rsidR="00951F3E" w:rsidRDefault="00951F3E" w:rsidP="00A27942">
            <w:pPr>
              <w:jc w:val="center"/>
              <w:rPr>
                <w:rFonts w:ascii="Arial" w:hAnsi="Arial" w:cs="Arial"/>
                <w:b/>
                <w:bCs/>
                <w:sz w:val="20"/>
                <w:szCs w:val="20"/>
              </w:rPr>
            </w:pPr>
          </w:p>
        </w:tc>
      </w:tr>
    </w:tbl>
    <w:p w:rsidR="00951F3E" w:rsidRDefault="00951F3E" w:rsidP="00951F3E">
      <w:pPr>
        <w:jc w:val="both"/>
      </w:pPr>
    </w:p>
    <w:p w:rsidR="00951F3E" w:rsidRPr="00F625F0" w:rsidRDefault="00951F3E" w:rsidP="00951F3E">
      <w:pPr>
        <w:jc w:val="center"/>
      </w:pPr>
      <w:r>
        <w:t>Р Е К А П И Т У Л А Ц И Ј А КАМАТЕ</w:t>
      </w:r>
    </w:p>
    <w:p w:rsidR="00951F3E" w:rsidRPr="0080131A" w:rsidRDefault="00951F3E" w:rsidP="00951F3E">
      <w:pPr>
        <w:ind w:firstLine="720"/>
        <w:jc w:val="both"/>
      </w:pPr>
    </w:p>
    <w:tbl>
      <w:tblPr>
        <w:tblW w:w="8662" w:type="dxa"/>
        <w:jc w:val="center"/>
        <w:tblInd w:w="93" w:type="dxa"/>
        <w:tblLook w:val="04A0"/>
      </w:tblPr>
      <w:tblGrid>
        <w:gridCol w:w="3680"/>
        <w:gridCol w:w="2572"/>
        <w:gridCol w:w="2410"/>
      </w:tblGrid>
      <w:tr w:rsidR="00951F3E" w:rsidRPr="00BD1707" w:rsidTr="00951F3E">
        <w:trPr>
          <w:trHeight w:val="255"/>
          <w:jc w:val="center"/>
        </w:trPr>
        <w:tc>
          <w:tcPr>
            <w:tcW w:w="368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951F3E" w:rsidRPr="00BD1707" w:rsidRDefault="00951F3E" w:rsidP="00A27942">
            <w:pPr>
              <w:jc w:val="center"/>
              <w:rPr>
                <w:rFonts w:ascii="Arial" w:hAnsi="Arial" w:cs="Arial"/>
                <w:b/>
                <w:bCs/>
                <w:sz w:val="20"/>
                <w:szCs w:val="20"/>
              </w:rPr>
            </w:pPr>
            <w:r>
              <w:rPr>
                <w:rFonts w:ascii="Arial" w:hAnsi="Arial" w:cs="Arial"/>
                <w:b/>
                <w:bCs/>
                <w:sz w:val="20"/>
                <w:szCs w:val="20"/>
              </w:rPr>
              <w:t>БАНКЕ</w:t>
            </w:r>
          </w:p>
        </w:tc>
        <w:tc>
          <w:tcPr>
            <w:tcW w:w="2572" w:type="dxa"/>
            <w:tcBorders>
              <w:top w:val="single" w:sz="4" w:space="0" w:color="auto"/>
              <w:left w:val="nil"/>
              <w:bottom w:val="nil"/>
              <w:right w:val="single" w:sz="4" w:space="0" w:color="auto"/>
            </w:tcBorders>
            <w:shd w:val="clear" w:color="auto" w:fill="FFFF00"/>
            <w:noWrap/>
            <w:vAlign w:val="bottom"/>
            <w:hideMark/>
          </w:tcPr>
          <w:p w:rsidR="00951F3E" w:rsidRPr="00BD1707" w:rsidRDefault="00951F3E" w:rsidP="00A27942">
            <w:pPr>
              <w:rPr>
                <w:rFonts w:ascii="Arial" w:hAnsi="Arial" w:cs="Arial"/>
                <w:sz w:val="20"/>
                <w:szCs w:val="20"/>
              </w:rPr>
            </w:pPr>
            <w:r>
              <w:rPr>
                <w:rFonts w:ascii="Arial" w:hAnsi="Arial" w:cs="Arial"/>
                <w:sz w:val="20"/>
                <w:szCs w:val="20"/>
              </w:rPr>
              <w:t>ЕУР</w:t>
            </w:r>
          </w:p>
        </w:tc>
        <w:tc>
          <w:tcPr>
            <w:tcW w:w="2410" w:type="dxa"/>
            <w:tcBorders>
              <w:top w:val="single" w:sz="4" w:space="0" w:color="auto"/>
              <w:left w:val="nil"/>
              <w:bottom w:val="nil"/>
              <w:right w:val="single" w:sz="4" w:space="0" w:color="auto"/>
            </w:tcBorders>
            <w:shd w:val="clear" w:color="auto" w:fill="FFFF00"/>
            <w:noWrap/>
            <w:vAlign w:val="bottom"/>
            <w:hideMark/>
          </w:tcPr>
          <w:p w:rsidR="00951F3E" w:rsidRPr="00BD1707" w:rsidRDefault="00951F3E" w:rsidP="00A27942">
            <w:pPr>
              <w:rPr>
                <w:rFonts w:ascii="Arial" w:hAnsi="Arial" w:cs="Arial"/>
                <w:sz w:val="20"/>
                <w:szCs w:val="20"/>
              </w:rPr>
            </w:pPr>
            <w:r>
              <w:rPr>
                <w:rFonts w:ascii="Arial" w:hAnsi="Arial" w:cs="Arial"/>
                <w:sz w:val="20"/>
                <w:szCs w:val="20"/>
              </w:rPr>
              <w:t>РСД</w:t>
            </w:r>
          </w:p>
        </w:tc>
      </w:tr>
      <w:tr w:rsidR="00951F3E" w:rsidRPr="00BD1707" w:rsidTr="00951F3E">
        <w:trPr>
          <w:trHeight w:val="255"/>
          <w:jc w:val="center"/>
        </w:trPr>
        <w:tc>
          <w:tcPr>
            <w:tcW w:w="3680" w:type="dxa"/>
            <w:tcBorders>
              <w:top w:val="nil"/>
              <w:left w:val="single" w:sz="4" w:space="0" w:color="auto"/>
              <w:bottom w:val="nil"/>
              <w:right w:val="single" w:sz="4" w:space="0" w:color="auto"/>
            </w:tcBorders>
            <w:shd w:val="clear" w:color="auto" w:fill="auto"/>
            <w:noWrap/>
            <w:vAlign w:val="bottom"/>
            <w:hideMark/>
          </w:tcPr>
          <w:p w:rsidR="00951F3E" w:rsidRDefault="00951F3E" w:rsidP="00A27942">
            <w:pPr>
              <w:jc w:val="center"/>
              <w:rPr>
                <w:rFonts w:ascii="Arial" w:hAnsi="Arial" w:cs="Arial"/>
                <w:sz w:val="20"/>
                <w:szCs w:val="20"/>
              </w:rPr>
            </w:pPr>
            <w:r>
              <w:rPr>
                <w:rFonts w:ascii="Arial" w:hAnsi="Arial" w:cs="Arial"/>
                <w:sz w:val="20"/>
                <w:szCs w:val="20"/>
              </w:rPr>
              <w:t>Комерцијална банка АД Београд</w:t>
            </w:r>
          </w:p>
          <w:p w:rsidR="00951F3E" w:rsidRPr="00BD1707" w:rsidRDefault="00951F3E" w:rsidP="00A27942">
            <w:pPr>
              <w:jc w:val="center"/>
              <w:rPr>
                <w:rFonts w:ascii="Arial" w:hAnsi="Arial" w:cs="Arial"/>
                <w:sz w:val="20"/>
                <w:szCs w:val="20"/>
              </w:rPr>
            </w:pPr>
            <w:r>
              <w:rPr>
                <w:rFonts w:ascii="Arial" w:hAnsi="Arial" w:cs="Arial"/>
                <w:sz w:val="20"/>
                <w:szCs w:val="20"/>
              </w:rPr>
              <w:t>110-278/17 од 15.11.2017.г.</w:t>
            </w:r>
          </w:p>
        </w:tc>
        <w:tc>
          <w:tcPr>
            <w:tcW w:w="2572" w:type="dxa"/>
            <w:tcBorders>
              <w:top w:val="single" w:sz="4" w:space="0" w:color="auto"/>
              <w:left w:val="single" w:sz="4" w:space="0" w:color="auto"/>
              <w:bottom w:val="nil"/>
              <w:right w:val="nil"/>
            </w:tcBorders>
            <w:shd w:val="clear" w:color="auto" w:fill="auto"/>
            <w:noWrap/>
            <w:vAlign w:val="bottom"/>
            <w:hideMark/>
          </w:tcPr>
          <w:p w:rsidR="00951F3E" w:rsidRPr="00D433EE" w:rsidRDefault="00951F3E" w:rsidP="00A27942">
            <w:pPr>
              <w:jc w:val="center"/>
              <w:rPr>
                <w:rFonts w:ascii="Arial" w:hAnsi="Arial" w:cs="Arial"/>
                <w:sz w:val="20"/>
                <w:szCs w:val="20"/>
              </w:rPr>
            </w:pPr>
            <w:r>
              <w:rPr>
                <w:rFonts w:ascii="Arial" w:hAnsi="Arial" w:cs="Arial"/>
                <w:sz w:val="20"/>
                <w:szCs w:val="20"/>
              </w:rPr>
              <w:t>11.567,87</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D433EE" w:rsidRDefault="00951F3E" w:rsidP="00A27942">
            <w:pPr>
              <w:jc w:val="center"/>
              <w:rPr>
                <w:rFonts w:ascii="Arial" w:hAnsi="Arial" w:cs="Arial"/>
                <w:sz w:val="20"/>
                <w:szCs w:val="20"/>
              </w:rPr>
            </w:pPr>
            <w:r>
              <w:rPr>
                <w:rFonts w:ascii="Arial" w:hAnsi="Arial" w:cs="Arial"/>
                <w:sz w:val="20"/>
                <w:szCs w:val="20"/>
              </w:rPr>
              <w:t>1.369.842,87</w:t>
            </w:r>
          </w:p>
        </w:tc>
      </w:tr>
      <w:tr w:rsidR="00951F3E" w:rsidRPr="00BD1707" w:rsidTr="00951F3E">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572" w:type="dxa"/>
            <w:tcBorders>
              <w:top w:val="nil"/>
              <w:left w:val="single" w:sz="4" w:space="0" w:color="auto"/>
              <w:bottom w:val="nil"/>
              <w:right w:val="nil"/>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r>
      <w:tr w:rsidR="00951F3E" w:rsidRPr="00BD1707" w:rsidTr="00951F3E">
        <w:trPr>
          <w:trHeight w:val="255"/>
          <w:jc w:val="center"/>
        </w:trPr>
        <w:tc>
          <w:tcPr>
            <w:tcW w:w="3680" w:type="dxa"/>
            <w:tcBorders>
              <w:top w:val="nil"/>
              <w:left w:val="single" w:sz="4" w:space="0" w:color="auto"/>
              <w:bottom w:val="nil"/>
              <w:right w:val="single" w:sz="4" w:space="0" w:color="auto"/>
            </w:tcBorders>
            <w:shd w:val="clear" w:color="auto" w:fill="auto"/>
            <w:noWrap/>
            <w:vAlign w:val="bottom"/>
            <w:hideMark/>
          </w:tcPr>
          <w:p w:rsidR="00951F3E" w:rsidRPr="00A82D2C" w:rsidRDefault="00951F3E" w:rsidP="00A27942">
            <w:pPr>
              <w:jc w:val="center"/>
              <w:rPr>
                <w:rFonts w:ascii="Arial" w:hAnsi="Arial" w:cs="Arial"/>
                <w:sz w:val="20"/>
                <w:szCs w:val="20"/>
              </w:rPr>
            </w:pPr>
          </w:p>
        </w:tc>
        <w:tc>
          <w:tcPr>
            <w:tcW w:w="2572" w:type="dxa"/>
            <w:tcBorders>
              <w:top w:val="single" w:sz="4" w:space="0" w:color="auto"/>
              <w:left w:val="single" w:sz="4" w:space="0" w:color="auto"/>
              <w:bottom w:val="nil"/>
              <w:right w:val="nil"/>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r>
      <w:tr w:rsidR="00951F3E" w:rsidRPr="00BD1707" w:rsidTr="00951F3E">
        <w:trPr>
          <w:trHeight w:val="306"/>
          <w:jc w:val="center"/>
        </w:trPr>
        <w:tc>
          <w:tcPr>
            <w:tcW w:w="3680" w:type="dxa"/>
            <w:tcBorders>
              <w:top w:val="nil"/>
              <w:left w:val="single" w:sz="4" w:space="0" w:color="auto"/>
              <w:bottom w:val="nil"/>
              <w:right w:val="single" w:sz="4" w:space="0" w:color="auto"/>
            </w:tcBorders>
            <w:shd w:val="clear" w:color="auto" w:fill="auto"/>
            <w:noWrap/>
            <w:vAlign w:val="bottom"/>
            <w:hideMark/>
          </w:tcPr>
          <w:p w:rsidR="00951F3E" w:rsidRDefault="00951F3E" w:rsidP="00A27942">
            <w:pPr>
              <w:jc w:val="center"/>
              <w:rPr>
                <w:rFonts w:ascii="Arial" w:hAnsi="Arial" w:cs="Arial"/>
                <w:sz w:val="20"/>
                <w:szCs w:val="20"/>
              </w:rPr>
            </w:pPr>
            <w:r>
              <w:rPr>
                <w:rFonts w:ascii="Arial" w:hAnsi="Arial" w:cs="Arial"/>
                <w:sz w:val="20"/>
                <w:szCs w:val="20"/>
              </w:rPr>
              <w:t>Комерцијална банка АД Београд</w:t>
            </w:r>
          </w:p>
          <w:p w:rsidR="00951F3E" w:rsidRPr="00BD1707" w:rsidRDefault="00951F3E" w:rsidP="00A27942">
            <w:pPr>
              <w:jc w:val="center"/>
              <w:rPr>
                <w:rFonts w:ascii="Arial" w:hAnsi="Arial" w:cs="Arial"/>
                <w:sz w:val="20"/>
                <w:szCs w:val="20"/>
              </w:rPr>
            </w:pPr>
            <w:r>
              <w:rPr>
                <w:rFonts w:ascii="Arial" w:hAnsi="Arial" w:cs="Arial"/>
                <w:sz w:val="20"/>
                <w:szCs w:val="20"/>
              </w:rPr>
              <w:t>110-279/17 од 15.11.2017.г.</w:t>
            </w:r>
          </w:p>
        </w:tc>
        <w:tc>
          <w:tcPr>
            <w:tcW w:w="2572" w:type="dxa"/>
            <w:tcBorders>
              <w:top w:val="nil"/>
              <w:left w:val="single" w:sz="4" w:space="0" w:color="auto"/>
              <w:bottom w:val="nil"/>
              <w:right w:val="nil"/>
            </w:tcBorders>
            <w:shd w:val="clear" w:color="auto" w:fill="auto"/>
            <w:noWrap/>
            <w:vAlign w:val="bottom"/>
            <w:hideMark/>
          </w:tcPr>
          <w:p w:rsidR="00951F3E" w:rsidRPr="00FA4BF4" w:rsidRDefault="00951F3E" w:rsidP="00A27942">
            <w:pPr>
              <w:jc w:val="center"/>
              <w:rPr>
                <w:rFonts w:ascii="Arial" w:hAnsi="Arial" w:cs="Arial"/>
                <w:sz w:val="20"/>
                <w:szCs w:val="20"/>
              </w:rPr>
            </w:pPr>
            <w:r>
              <w:rPr>
                <w:rFonts w:ascii="Arial" w:hAnsi="Arial" w:cs="Arial"/>
                <w:sz w:val="20"/>
                <w:szCs w:val="20"/>
              </w:rPr>
              <w:t>65.161,78</w:t>
            </w:r>
          </w:p>
        </w:tc>
        <w:tc>
          <w:tcPr>
            <w:tcW w:w="2410" w:type="dxa"/>
            <w:tcBorders>
              <w:top w:val="nil"/>
              <w:left w:val="single" w:sz="4" w:space="0" w:color="auto"/>
              <w:bottom w:val="nil"/>
              <w:right w:val="single" w:sz="4" w:space="0" w:color="auto"/>
            </w:tcBorders>
            <w:shd w:val="clear" w:color="auto" w:fill="auto"/>
            <w:noWrap/>
            <w:vAlign w:val="bottom"/>
            <w:hideMark/>
          </w:tcPr>
          <w:p w:rsidR="00951F3E" w:rsidRPr="0061451D" w:rsidRDefault="00951F3E" w:rsidP="00A27942">
            <w:pPr>
              <w:jc w:val="center"/>
              <w:rPr>
                <w:rFonts w:ascii="Arial" w:hAnsi="Arial" w:cs="Arial"/>
                <w:sz w:val="20"/>
                <w:szCs w:val="20"/>
              </w:rPr>
            </w:pPr>
            <w:r>
              <w:rPr>
                <w:rFonts w:ascii="Arial" w:hAnsi="Arial" w:cs="Arial"/>
                <w:sz w:val="20"/>
                <w:szCs w:val="20"/>
              </w:rPr>
              <w:t>7.716.321,15</w:t>
            </w:r>
          </w:p>
        </w:tc>
      </w:tr>
      <w:tr w:rsidR="00951F3E" w:rsidRPr="00BD1707" w:rsidTr="00951F3E">
        <w:trPr>
          <w:trHeight w:val="255"/>
          <w:jc w:val="center"/>
        </w:trPr>
        <w:tc>
          <w:tcPr>
            <w:tcW w:w="3680" w:type="dxa"/>
            <w:tcBorders>
              <w:top w:val="single" w:sz="4" w:space="0" w:color="auto"/>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Уни кредит банка 110-281/17 од            16.11.2017.г.</w:t>
            </w:r>
          </w:p>
        </w:tc>
        <w:tc>
          <w:tcPr>
            <w:tcW w:w="2572" w:type="dxa"/>
            <w:tcBorders>
              <w:top w:val="single" w:sz="4" w:space="0" w:color="auto"/>
              <w:left w:val="single" w:sz="4" w:space="0" w:color="auto"/>
              <w:bottom w:val="nil"/>
              <w:right w:val="nil"/>
            </w:tcBorders>
            <w:shd w:val="clear" w:color="auto" w:fill="auto"/>
            <w:noWrap/>
            <w:vAlign w:val="bottom"/>
            <w:hideMark/>
          </w:tcPr>
          <w:p w:rsidR="00951F3E" w:rsidRPr="008249A0" w:rsidRDefault="00951F3E" w:rsidP="00A27942">
            <w:pPr>
              <w:jc w:val="center"/>
              <w:rPr>
                <w:rFonts w:ascii="Arial" w:hAnsi="Arial" w:cs="Arial"/>
                <w:sz w:val="20"/>
                <w:szCs w:val="20"/>
              </w:rPr>
            </w:pPr>
            <w:r>
              <w:rPr>
                <w:rFonts w:ascii="Arial" w:hAnsi="Arial" w:cs="Arial"/>
                <w:sz w:val="20"/>
                <w:szCs w:val="20"/>
              </w:rPr>
              <w:t>10.535,85</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D433EE" w:rsidRDefault="00951F3E" w:rsidP="00A27942">
            <w:pPr>
              <w:jc w:val="center"/>
              <w:rPr>
                <w:rFonts w:ascii="Arial" w:hAnsi="Arial" w:cs="Arial"/>
                <w:sz w:val="20"/>
                <w:szCs w:val="20"/>
              </w:rPr>
            </w:pPr>
            <w:r>
              <w:rPr>
                <w:rFonts w:ascii="Arial" w:hAnsi="Arial" w:cs="Arial"/>
                <w:sz w:val="20"/>
                <w:szCs w:val="20"/>
              </w:rPr>
              <w:t>1.247.633,23</w:t>
            </w:r>
          </w:p>
        </w:tc>
      </w:tr>
      <w:tr w:rsidR="00951F3E" w:rsidRPr="00BD1707" w:rsidTr="00951F3E">
        <w:trPr>
          <w:trHeight w:val="255"/>
          <w:jc w:val="center"/>
        </w:trPr>
        <w:tc>
          <w:tcPr>
            <w:tcW w:w="3680" w:type="dxa"/>
            <w:tcBorders>
              <w:top w:val="single" w:sz="4" w:space="0" w:color="auto"/>
              <w:left w:val="single" w:sz="4" w:space="0" w:color="auto"/>
              <w:bottom w:val="nil"/>
              <w:right w:val="single" w:sz="4" w:space="0" w:color="auto"/>
            </w:tcBorders>
            <w:shd w:val="clear" w:color="auto" w:fill="auto"/>
            <w:noWrap/>
            <w:vAlign w:val="bottom"/>
            <w:hideMark/>
          </w:tcPr>
          <w:p w:rsidR="00951F3E" w:rsidRDefault="00951F3E" w:rsidP="00A27942">
            <w:pPr>
              <w:jc w:val="center"/>
              <w:rPr>
                <w:rFonts w:ascii="Arial" w:hAnsi="Arial" w:cs="Arial"/>
                <w:sz w:val="20"/>
                <w:szCs w:val="20"/>
              </w:rPr>
            </w:pPr>
            <w:r>
              <w:rPr>
                <w:rFonts w:ascii="Arial" w:hAnsi="Arial" w:cs="Arial"/>
                <w:sz w:val="20"/>
                <w:szCs w:val="20"/>
              </w:rPr>
              <w:t>Комерцијална банка АД Београд</w:t>
            </w:r>
          </w:p>
          <w:p w:rsidR="00951F3E" w:rsidRDefault="00951F3E" w:rsidP="00A27942">
            <w:pPr>
              <w:jc w:val="center"/>
              <w:rPr>
                <w:rFonts w:ascii="Arial" w:hAnsi="Arial" w:cs="Arial"/>
                <w:sz w:val="20"/>
                <w:szCs w:val="20"/>
              </w:rPr>
            </w:pPr>
            <w:r>
              <w:rPr>
                <w:rFonts w:ascii="Arial" w:hAnsi="Arial" w:cs="Arial"/>
                <w:sz w:val="20"/>
                <w:szCs w:val="20"/>
              </w:rPr>
              <w:t>110-168/18 од 05.06.2018.г.</w:t>
            </w:r>
          </w:p>
        </w:tc>
        <w:tc>
          <w:tcPr>
            <w:tcW w:w="2572" w:type="dxa"/>
            <w:tcBorders>
              <w:top w:val="single" w:sz="4" w:space="0" w:color="auto"/>
              <w:left w:val="single" w:sz="4" w:space="0" w:color="auto"/>
              <w:bottom w:val="nil"/>
              <w:right w:val="nil"/>
            </w:tcBorders>
            <w:shd w:val="clear" w:color="auto" w:fill="auto"/>
            <w:noWrap/>
            <w:vAlign w:val="bottom"/>
            <w:hideMark/>
          </w:tcPr>
          <w:p w:rsidR="00951F3E" w:rsidRDefault="00951F3E" w:rsidP="00A27942">
            <w:pPr>
              <w:jc w:val="center"/>
              <w:rPr>
                <w:rFonts w:ascii="Arial" w:hAnsi="Arial" w:cs="Arial"/>
                <w:sz w:val="20"/>
                <w:szCs w:val="20"/>
              </w:rPr>
            </w:pPr>
            <w:r>
              <w:rPr>
                <w:rFonts w:ascii="Arial" w:hAnsi="Arial" w:cs="Arial"/>
                <w:sz w:val="20"/>
                <w:szCs w:val="20"/>
              </w:rPr>
              <w:t>3.141,40</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951F3E" w:rsidRPr="00D433EE" w:rsidRDefault="00951F3E" w:rsidP="00A27942">
            <w:pPr>
              <w:jc w:val="center"/>
              <w:rPr>
                <w:rFonts w:ascii="Arial" w:hAnsi="Arial" w:cs="Arial"/>
                <w:sz w:val="20"/>
                <w:szCs w:val="20"/>
              </w:rPr>
            </w:pPr>
            <w:r>
              <w:rPr>
                <w:rFonts w:ascii="Arial" w:hAnsi="Arial" w:cs="Arial"/>
                <w:sz w:val="20"/>
                <w:szCs w:val="20"/>
              </w:rPr>
              <w:t>371.997,99</w:t>
            </w:r>
          </w:p>
        </w:tc>
      </w:tr>
      <w:tr w:rsidR="00951F3E" w:rsidRPr="00BD1707" w:rsidTr="00951F3E">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572" w:type="dxa"/>
            <w:tcBorders>
              <w:top w:val="nil"/>
              <w:left w:val="single" w:sz="4" w:space="0" w:color="auto"/>
              <w:bottom w:val="nil"/>
              <w:right w:val="nil"/>
            </w:tcBorders>
            <w:shd w:val="clear" w:color="auto" w:fill="auto"/>
            <w:noWrap/>
            <w:vAlign w:val="bottom"/>
            <w:hideMark/>
          </w:tcPr>
          <w:p w:rsidR="00951F3E" w:rsidRPr="00BD1707" w:rsidRDefault="00951F3E" w:rsidP="00A27942">
            <w:pPr>
              <w:jc w:val="right"/>
              <w:rPr>
                <w:rFonts w:ascii="Arial" w:hAnsi="Arial" w:cs="Arial"/>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right"/>
              <w:rPr>
                <w:rFonts w:ascii="Arial" w:hAnsi="Arial" w:cs="Arial"/>
                <w:sz w:val="20"/>
                <w:szCs w:val="20"/>
              </w:rPr>
            </w:pPr>
          </w:p>
        </w:tc>
      </w:tr>
      <w:tr w:rsidR="00951F3E" w:rsidRPr="00BD1707" w:rsidTr="00951F3E">
        <w:trPr>
          <w:trHeight w:val="255"/>
          <w:jc w:val="center"/>
        </w:trPr>
        <w:tc>
          <w:tcPr>
            <w:tcW w:w="3680" w:type="dxa"/>
            <w:tcBorders>
              <w:top w:val="nil"/>
              <w:left w:val="single" w:sz="4" w:space="0" w:color="auto"/>
              <w:bottom w:val="nil"/>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sidRPr="00005B2D">
              <w:t>Фонд</w:t>
            </w:r>
            <w:r>
              <w:t xml:space="preserve"> за развој РС</w:t>
            </w:r>
            <w:r w:rsidRPr="00005B2D">
              <w:t xml:space="preserve"> - Бањски парк</w:t>
            </w:r>
          </w:p>
        </w:tc>
        <w:tc>
          <w:tcPr>
            <w:tcW w:w="2572" w:type="dxa"/>
            <w:tcBorders>
              <w:top w:val="single" w:sz="4" w:space="0" w:color="auto"/>
              <w:left w:val="single" w:sz="4" w:space="0" w:color="auto"/>
              <w:bottom w:val="nil"/>
              <w:right w:val="nil"/>
            </w:tcBorders>
            <w:shd w:val="clear" w:color="auto" w:fill="auto"/>
            <w:noWrap/>
            <w:vAlign w:val="bottom"/>
            <w:hideMark/>
          </w:tcPr>
          <w:p w:rsidR="00951F3E" w:rsidRPr="00BD1707" w:rsidRDefault="00951F3E" w:rsidP="00A27942">
            <w:pPr>
              <w:rPr>
                <w:rFonts w:ascii="Arial" w:hAnsi="Arial" w:cs="Arial"/>
                <w:sz w:val="20"/>
                <w:szCs w:val="20"/>
              </w:rPr>
            </w:pPr>
          </w:p>
        </w:tc>
        <w:tc>
          <w:tcPr>
            <w:tcW w:w="2410" w:type="dxa"/>
            <w:tcBorders>
              <w:top w:val="nil"/>
              <w:left w:val="single" w:sz="4" w:space="0" w:color="auto"/>
              <w:bottom w:val="nil"/>
              <w:right w:val="single" w:sz="4" w:space="0" w:color="auto"/>
            </w:tcBorders>
            <w:shd w:val="clear" w:color="auto" w:fill="auto"/>
            <w:noWrap/>
            <w:vAlign w:val="bottom"/>
            <w:hideMark/>
          </w:tcPr>
          <w:p w:rsidR="00951F3E" w:rsidRPr="008360B9" w:rsidRDefault="00951F3E" w:rsidP="00A27942">
            <w:pPr>
              <w:jc w:val="center"/>
              <w:rPr>
                <w:rFonts w:ascii="Arial" w:hAnsi="Arial" w:cs="Arial"/>
                <w:sz w:val="20"/>
                <w:szCs w:val="20"/>
              </w:rPr>
            </w:pPr>
            <w:r>
              <w:rPr>
                <w:rFonts w:ascii="Arial" w:hAnsi="Arial" w:cs="Arial"/>
                <w:sz w:val="20"/>
                <w:szCs w:val="20"/>
              </w:rPr>
              <w:t>51.680,22</w:t>
            </w:r>
          </w:p>
        </w:tc>
      </w:tr>
      <w:tr w:rsidR="00951F3E" w:rsidRPr="00BD1707" w:rsidTr="00951F3E">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p>
        </w:tc>
        <w:tc>
          <w:tcPr>
            <w:tcW w:w="2572" w:type="dxa"/>
            <w:tcBorders>
              <w:top w:val="nil"/>
              <w:left w:val="single" w:sz="4" w:space="0" w:color="auto"/>
              <w:bottom w:val="single" w:sz="4" w:space="0" w:color="auto"/>
              <w:right w:val="nil"/>
            </w:tcBorders>
            <w:shd w:val="clear" w:color="auto" w:fill="auto"/>
            <w:noWrap/>
            <w:vAlign w:val="bottom"/>
            <w:hideMark/>
          </w:tcPr>
          <w:p w:rsidR="00951F3E" w:rsidRPr="00BD1707" w:rsidRDefault="00951F3E" w:rsidP="00A27942">
            <w:pPr>
              <w:jc w:val="right"/>
              <w:rPr>
                <w:rFonts w:ascii="Arial" w:hAnsi="Arial" w:cs="Arial"/>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right"/>
              <w:rPr>
                <w:rFonts w:ascii="Arial" w:hAnsi="Arial" w:cs="Arial"/>
                <w:sz w:val="20"/>
                <w:szCs w:val="20"/>
              </w:rPr>
            </w:pPr>
          </w:p>
        </w:tc>
      </w:tr>
      <w:tr w:rsidR="00951F3E" w:rsidRPr="00BD1707" w:rsidTr="00951F3E">
        <w:trPr>
          <w:trHeight w:val="255"/>
          <w:jc w:val="center"/>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Sogelease Srbija d.o.o.</w:t>
            </w:r>
          </w:p>
        </w:tc>
        <w:tc>
          <w:tcPr>
            <w:tcW w:w="2572" w:type="dxa"/>
            <w:tcBorders>
              <w:top w:val="nil"/>
              <w:left w:val="single" w:sz="4" w:space="0" w:color="auto"/>
              <w:bottom w:val="single" w:sz="4" w:space="0" w:color="auto"/>
              <w:right w:val="nil"/>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1.082,52</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51F3E" w:rsidRPr="00BD1707" w:rsidRDefault="00951F3E" w:rsidP="00A27942">
            <w:pPr>
              <w:jc w:val="center"/>
              <w:rPr>
                <w:rFonts w:ascii="Arial" w:hAnsi="Arial" w:cs="Arial"/>
                <w:sz w:val="20"/>
                <w:szCs w:val="20"/>
              </w:rPr>
            </w:pPr>
            <w:r>
              <w:rPr>
                <w:rFonts w:ascii="Arial" w:hAnsi="Arial" w:cs="Arial"/>
                <w:sz w:val="20"/>
                <w:szCs w:val="20"/>
              </w:rPr>
              <w:t>128.189,75</w:t>
            </w:r>
          </w:p>
        </w:tc>
      </w:tr>
      <w:tr w:rsidR="00951F3E" w:rsidRPr="00BD1707" w:rsidTr="00951F3E">
        <w:trPr>
          <w:trHeight w:val="360"/>
          <w:jc w:val="center"/>
        </w:trPr>
        <w:tc>
          <w:tcPr>
            <w:tcW w:w="368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951F3E" w:rsidRPr="00BD1707" w:rsidRDefault="00951F3E" w:rsidP="00A27942">
            <w:pPr>
              <w:rPr>
                <w:rFonts w:ascii="Arial" w:hAnsi="Arial" w:cs="Arial"/>
                <w:b/>
                <w:bCs/>
                <w:sz w:val="20"/>
                <w:szCs w:val="20"/>
              </w:rPr>
            </w:pPr>
            <w:r w:rsidRPr="00BD1707">
              <w:rPr>
                <w:rFonts w:ascii="Arial" w:hAnsi="Arial" w:cs="Arial"/>
                <w:b/>
                <w:bCs/>
                <w:sz w:val="20"/>
                <w:szCs w:val="20"/>
              </w:rPr>
              <w:t>ОТПЛАТА КАМАТА - УКУПНО</w:t>
            </w:r>
          </w:p>
        </w:tc>
        <w:tc>
          <w:tcPr>
            <w:tcW w:w="2572" w:type="dxa"/>
            <w:tcBorders>
              <w:top w:val="nil"/>
              <w:left w:val="nil"/>
              <w:bottom w:val="single" w:sz="4" w:space="0" w:color="auto"/>
              <w:right w:val="single" w:sz="4" w:space="0" w:color="auto"/>
            </w:tcBorders>
            <w:shd w:val="clear" w:color="000000" w:fill="FFFF00"/>
            <w:noWrap/>
            <w:vAlign w:val="bottom"/>
            <w:hideMark/>
          </w:tcPr>
          <w:p w:rsidR="00951F3E" w:rsidRPr="003128BF" w:rsidRDefault="00951F3E" w:rsidP="00A27942">
            <w:pPr>
              <w:jc w:val="center"/>
              <w:rPr>
                <w:rFonts w:ascii="Arial" w:hAnsi="Arial" w:cs="Arial"/>
                <w:b/>
                <w:bCs/>
                <w:sz w:val="20"/>
                <w:szCs w:val="20"/>
              </w:rPr>
            </w:pPr>
            <w:r>
              <w:rPr>
                <w:rFonts w:ascii="Arial" w:hAnsi="Arial" w:cs="Arial"/>
                <w:b/>
                <w:bCs/>
                <w:sz w:val="20"/>
                <w:szCs w:val="20"/>
              </w:rPr>
              <w:t>91.489,42</w:t>
            </w:r>
          </w:p>
        </w:tc>
        <w:tc>
          <w:tcPr>
            <w:tcW w:w="2410" w:type="dxa"/>
            <w:tcBorders>
              <w:top w:val="nil"/>
              <w:left w:val="nil"/>
              <w:bottom w:val="single" w:sz="4" w:space="0" w:color="auto"/>
              <w:right w:val="single" w:sz="4" w:space="0" w:color="auto"/>
            </w:tcBorders>
            <w:shd w:val="clear" w:color="000000" w:fill="FFFF00"/>
            <w:noWrap/>
            <w:vAlign w:val="bottom"/>
            <w:hideMark/>
          </w:tcPr>
          <w:p w:rsidR="00951F3E" w:rsidRPr="00E607F8" w:rsidRDefault="00951F3E" w:rsidP="00A27942">
            <w:pPr>
              <w:jc w:val="center"/>
              <w:rPr>
                <w:rFonts w:ascii="Arial" w:hAnsi="Arial" w:cs="Arial"/>
                <w:b/>
                <w:bCs/>
                <w:sz w:val="20"/>
                <w:szCs w:val="20"/>
              </w:rPr>
            </w:pPr>
            <w:r>
              <w:rPr>
                <w:rFonts w:ascii="Arial" w:hAnsi="Arial" w:cs="Arial"/>
                <w:b/>
                <w:bCs/>
                <w:sz w:val="20"/>
                <w:szCs w:val="20"/>
              </w:rPr>
              <w:t>10.885.665,21</w:t>
            </w:r>
          </w:p>
        </w:tc>
      </w:tr>
    </w:tbl>
    <w:p w:rsidR="00910B4C" w:rsidRDefault="00910B4C" w:rsidP="006445B0">
      <w:pPr>
        <w:jc w:val="both"/>
        <w:rPr>
          <w:lang w:val="sr-Latn-CS"/>
        </w:rPr>
      </w:pPr>
    </w:p>
    <w:p w:rsidR="00223E9A" w:rsidRPr="002014E1" w:rsidRDefault="00E10831" w:rsidP="006445B0">
      <w:pPr>
        <w:jc w:val="both"/>
        <w:rPr>
          <w:lang w:val="sr-Latn-CS"/>
        </w:rPr>
      </w:pPr>
      <w:r w:rsidRPr="002014E1">
        <w:rPr>
          <w:lang w:val="sr-Latn-CS"/>
        </w:rPr>
        <w:lastRenderedPageBreak/>
        <w:t>VI</w:t>
      </w:r>
      <w:r w:rsidR="00223E9A" w:rsidRPr="002014E1">
        <w:rPr>
          <w:lang w:val="sr-Latn-CS"/>
        </w:rPr>
        <w:t xml:space="preserve"> ДОНАЦИЈЕ И ДОТАЦИЈЕ</w:t>
      </w:r>
    </w:p>
    <w:p w:rsidR="00223E9A" w:rsidRPr="002014E1" w:rsidRDefault="00223E9A" w:rsidP="006445B0">
      <w:pPr>
        <w:jc w:val="both"/>
        <w:rPr>
          <w:lang w:val="sr-Latn-CS"/>
        </w:rPr>
      </w:pPr>
    </w:p>
    <w:p w:rsidR="00223E9A" w:rsidRPr="002014E1" w:rsidRDefault="00223E9A" w:rsidP="006445B0">
      <w:pPr>
        <w:jc w:val="both"/>
        <w:rPr>
          <w:lang w:val="sr-Latn-CS"/>
        </w:rPr>
      </w:pPr>
      <w:r w:rsidRPr="002014E1">
        <w:rPr>
          <w:lang w:val="sr-Latn-CS"/>
        </w:rPr>
        <w:tab/>
        <w:t>У наставку дајемо преглед остварених прихода по основу донација и дотација:</w:t>
      </w:r>
    </w:p>
    <w:p w:rsidR="00223E9A" w:rsidRPr="002014E1" w:rsidRDefault="00223E9A" w:rsidP="006445B0">
      <w:pPr>
        <w:jc w:val="both"/>
        <w:rPr>
          <w:lang w:val="sr-Latn-CS"/>
        </w:rPr>
      </w:pPr>
    </w:p>
    <w:p w:rsidR="00075267" w:rsidRPr="002014E1" w:rsidRDefault="00075267" w:rsidP="00075267">
      <w:pPr>
        <w:ind w:firstLine="720"/>
        <w:jc w:val="both"/>
        <w:rPr>
          <w:b/>
          <w:u w:val="single"/>
          <w:lang w:val="sr-Latn-CS"/>
        </w:rPr>
      </w:pPr>
      <w:r w:rsidRPr="002014E1">
        <w:rPr>
          <w:b/>
          <w:u w:val="single"/>
          <w:lang w:val="sr-Latn-CS"/>
        </w:rPr>
        <w:t>Донације</w:t>
      </w:r>
    </w:p>
    <w:p w:rsidR="00075267" w:rsidRPr="002014E1" w:rsidRDefault="00075267" w:rsidP="00075267">
      <w:pPr>
        <w:ind w:firstLine="720"/>
        <w:jc w:val="both"/>
        <w:rPr>
          <w:b/>
          <w:u w:val="single"/>
          <w:lang w:val="sr-Latn-CS"/>
        </w:rPr>
      </w:pPr>
    </w:p>
    <w:p w:rsidR="00075267" w:rsidRPr="002014E1" w:rsidRDefault="00075267" w:rsidP="00075267">
      <w:pPr>
        <w:ind w:firstLine="720"/>
        <w:jc w:val="both"/>
        <w:rPr>
          <w:lang w:val="sr-Latn-CS"/>
        </w:rPr>
      </w:pPr>
      <w:r w:rsidRPr="002014E1">
        <w:rPr>
          <w:lang w:val="sr-Latn-CS"/>
        </w:rPr>
        <w:t xml:space="preserve">У периоду 01.01.2018.-28.09.2018.године, евидентирана су следећа средства из донација: </w:t>
      </w:r>
    </w:p>
    <w:p w:rsidR="00075267" w:rsidRPr="002014E1" w:rsidRDefault="00075267" w:rsidP="00075267">
      <w:pPr>
        <w:pStyle w:val="ListParagraph"/>
        <w:numPr>
          <w:ilvl w:val="0"/>
          <w:numId w:val="32"/>
        </w:numPr>
        <w:tabs>
          <w:tab w:val="left" w:pos="1134"/>
        </w:tabs>
        <w:ind w:left="0" w:firstLine="720"/>
        <w:jc w:val="both"/>
        <w:rPr>
          <w:lang w:val="sr-Latn-CS"/>
        </w:rPr>
      </w:pPr>
      <w:r w:rsidRPr="002014E1">
        <w:rPr>
          <w:lang w:val="sr-Latn-CS"/>
        </w:rPr>
        <w:t>На уплатном рачуну буџета Општине Врњачка Бања број 840-744151843-84, назив уплатног рачуна Текући добровољни трансфери од физичких и правних лица у корист нивоа општина, евидентирана су средства у износу од 60.000,00 динара, која се односе на донације у сврху помоћи активности које ће допринети реализацији пројекта „Србија у ритму Европе“, по основу следећих уговора: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110-78/18 од 19.03.2018.г., закљученим између Општине Врњачка Бања и СТУЗР „Шеки Гуливер“ из Врњачке Бање, на износ од 3.000,00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110-78/18 од 19.03.2018.г., закљученим између Општине Врњачка Бања и УР „Мастер Ана“ из Врњачке Бање, на износ од 5.000,00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110-78/18 од 19.03.2018.г., закљученим између Општине Врњачка Бања и УР „Дукат Вис“ из Врњачке Бање, на износ од 2.000,00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110-78/18 од 19.03.2018.г., закљученим између Општине Врњачка Бања и СПЗТР „Наша Пекара“ из Врњачке Бање, на износ од 10.000,00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110-78/18 од 19.03.2018.г., закљученим између Општине Врњачка Бања и „Интима“ из Врњачке Бање, на износ од 8.000,00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110-142/18 од 18.05.2018.г., закљученим између Општине Врњачка Бања и агенције „Шумадија Нова“ из Врњачке Бање, на износ од 5.000,00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110-144/18 од 18.05.2018.г., закљученим између Општине Врњачка Бања и физиотерапеутске амбуланте „ИД алтера“ из Врњачке Бање, на износ од 10.000,00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110-147/18 од 18.05.2018.г., закљученим између Општине Врњачка Бања и Угоститељске радње „Кафе“ из Врњачке Бање, на износ од 5.000,00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110-151/18 од 18.05.2018.г., закљученим између Општине Врњачка Бања и „Бежан“ доо из Врњачке Бање, на износ од 3.000,00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110-152/18 од 18.05.2018.г., закљученим између Општине Врњачка Бања и УР „Добра клопа плус“ из Врњачке Бање, на износ од 3.000,00 динара;</w:t>
      </w:r>
    </w:p>
    <w:p w:rsidR="00075267" w:rsidRPr="002014E1" w:rsidRDefault="00075267" w:rsidP="00075267">
      <w:pPr>
        <w:pStyle w:val="ListParagraph"/>
        <w:numPr>
          <w:ilvl w:val="0"/>
          <w:numId w:val="48"/>
        </w:numPr>
        <w:tabs>
          <w:tab w:val="left" w:pos="1080"/>
          <w:tab w:val="left" w:pos="1276"/>
        </w:tabs>
        <w:ind w:left="0" w:firstLine="993"/>
        <w:jc w:val="both"/>
        <w:rPr>
          <w:lang w:val="sr-Latn-CS"/>
        </w:rPr>
      </w:pPr>
      <w:r w:rsidRPr="002014E1">
        <w:rPr>
          <w:lang w:val="sr-Latn-CS"/>
        </w:rPr>
        <w:t>Уговор о донацији број 110-141/18 од 18.05.2018.г., закљученим између Општине Врњачка Бања и ТУР „Кеопс“ из Врњачке Бање, на износ од 6.000,00 динара;</w:t>
      </w:r>
    </w:p>
    <w:p w:rsidR="00075267" w:rsidRPr="00D06B1B" w:rsidRDefault="00D06B1B" w:rsidP="00075267">
      <w:pPr>
        <w:pStyle w:val="ListParagraph"/>
        <w:tabs>
          <w:tab w:val="left" w:pos="1134"/>
        </w:tabs>
        <w:jc w:val="both"/>
      </w:pPr>
      <w:r w:rsidRPr="00D06B1B">
        <w:t>У извештајном периоду донирана средства нису реализована.</w:t>
      </w:r>
    </w:p>
    <w:p w:rsidR="00075267" w:rsidRPr="002014E1" w:rsidRDefault="00075267" w:rsidP="00075267">
      <w:pPr>
        <w:ind w:firstLine="720"/>
        <w:jc w:val="both"/>
        <w:rPr>
          <w:b/>
          <w:u w:val="single"/>
          <w:lang w:val="sr-Latn-CS"/>
        </w:rPr>
      </w:pPr>
    </w:p>
    <w:p w:rsidR="002014E1" w:rsidRPr="002014E1" w:rsidRDefault="002014E1" w:rsidP="002014E1">
      <w:pPr>
        <w:ind w:firstLine="720"/>
        <w:jc w:val="both"/>
        <w:rPr>
          <w:b/>
          <w:u w:val="single"/>
          <w:lang w:val="sr-Latn-CS"/>
        </w:rPr>
      </w:pPr>
      <w:r w:rsidRPr="002014E1">
        <w:rPr>
          <w:b/>
          <w:u w:val="single"/>
          <w:lang w:val="sr-Latn-CS"/>
        </w:rPr>
        <w:t>Дотације</w:t>
      </w:r>
    </w:p>
    <w:p w:rsidR="002014E1" w:rsidRPr="002014E1" w:rsidRDefault="002014E1" w:rsidP="002014E1">
      <w:pPr>
        <w:ind w:firstLine="720"/>
        <w:jc w:val="both"/>
        <w:rPr>
          <w:lang w:val="sr-Latn-CS"/>
        </w:rPr>
      </w:pPr>
    </w:p>
    <w:p w:rsidR="002014E1" w:rsidRPr="002014E1" w:rsidRDefault="002014E1" w:rsidP="002014E1">
      <w:pPr>
        <w:ind w:firstLine="720"/>
        <w:jc w:val="both"/>
        <w:rPr>
          <w:lang w:val="sr-Latn-CS"/>
        </w:rPr>
      </w:pPr>
      <w:r w:rsidRPr="002014E1">
        <w:rPr>
          <w:lang w:val="sr-Latn-CS"/>
        </w:rPr>
        <w:t>У периоду 01.01.2018.-29.08.2018.године евидентирана су следећа средства из дотација:</w:t>
      </w: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31.01.2018.г.,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894.732,00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tabs>
          <w:tab w:val="left" w:pos="993"/>
        </w:tabs>
        <w:jc w:val="bot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 xml:space="preserve">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w:t>
      </w:r>
      <w:r w:rsidRPr="002014E1">
        <w:rPr>
          <w:lang w:val="sr-Latn-CS"/>
        </w:rPr>
        <w:lastRenderedPageBreak/>
        <w:t>предшколски програм, број 110-7/18 од 29.01.2018.г. (број Министарства: 401-00-100/2018-08 од 25.01.2018.г.), дана 28.02.2018.г.,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894.858,00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27.03.2018.г.,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1.199.079,90 динара који се односи на прва три месечна наменска трансфера за финансирање социјалних услуга.</w:t>
      </w:r>
    </w:p>
    <w:p w:rsidR="002014E1" w:rsidRPr="002014E1" w:rsidRDefault="002014E1" w:rsidP="002014E1">
      <w:pPr>
        <w:pStyle w:val="ListParagraph"/>
        <w:rPr>
          <w:lang w:val="sr-Latn-CS"/>
        </w:rPr>
      </w:pPr>
    </w:p>
    <w:p w:rsidR="002014E1" w:rsidRPr="002014E1" w:rsidRDefault="002014E1" w:rsidP="002014E1">
      <w:pPr>
        <w:pStyle w:val="ListParagraph"/>
        <w:jc w:val="bot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30.03.2018.г.,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894.822,00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tabs>
          <w:tab w:val="left" w:pos="993"/>
        </w:tabs>
        <w:jc w:val="bot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23.04.2018.г.,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399.693,30 динара који се односи на четврти месечни наменски трансфера за финансирање социјалних услуга.</w:t>
      </w:r>
    </w:p>
    <w:p w:rsidR="002014E1" w:rsidRPr="002014E1" w:rsidRDefault="002014E1" w:rsidP="002014E1">
      <w:pPr>
        <w:pStyle w:val="ListParagraph"/>
        <w:tabs>
          <w:tab w:val="left" w:pos="993"/>
        </w:tabs>
        <w:jc w:val="both"/>
        <w:rPr>
          <w:lang w:val="sr-Latn-CS"/>
        </w:rPr>
      </w:pPr>
    </w:p>
    <w:p w:rsidR="002014E1" w:rsidRPr="002014E1" w:rsidRDefault="002014E1" w:rsidP="002014E1">
      <w:pPr>
        <w:pStyle w:val="ListParagraph"/>
        <w:numPr>
          <w:ilvl w:val="0"/>
          <w:numId w:val="47"/>
        </w:numPr>
        <w:tabs>
          <w:tab w:val="left" w:pos="851"/>
          <w:tab w:val="left" w:pos="993"/>
        </w:tabs>
        <w:ind w:left="0" w:firstLine="720"/>
        <w:jc w:val="both"/>
        <w:rPr>
          <w:lang w:val="sr-Latn-CS"/>
        </w:rPr>
      </w:pPr>
      <w:r w:rsidRPr="002014E1">
        <w:rPr>
          <w:lang w:val="sr-Latn-CS"/>
        </w:rPr>
        <w:t>Министарство државне управе и локалне самоуправе Републике Србије је, на основу Уговора о коришћењу средстава из буџетског фонда за програм локалне самоуправе, број 110-107/18 од 19.04.2018.г. (број Министарства: 401-00-297/28/2018-24 од 19.04.2018.г.), дана 27.04.2018.г.,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11.500.000,00 динара за финансирање пројекта Унапређење спортске инфраструктуре у централном делу Врњачке Бање.</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30.04.2018.г.,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894.858,00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tabs>
          <w:tab w:val="left" w:pos="993"/>
        </w:tabs>
        <w:jc w:val="bot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lastRenderedPageBreak/>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24.05.2018.г.,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399.693,30 динара који се односи на четврти месечни наменски трансфера за финансирање социјалних услуга.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30.05.2018.г.,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894.858,00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851"/>
          <w:tab w:val="left" w:pos="1134"/>
        </w:tabs>
        <w:ind w:left="0" w:firstLine="720"/>
        <w:jc w:val="both"/>
        <w:rPr>
          <w:lang w:val="sr-Latn-CS"/>
        </w:rPr>
      </w:pPr>
      <w:r w:rsidRPr="002014E1">
        <w:rPr>
          <w:lang w:val="sr-Latn-CS"/>
        </w:rPr>
        <w:t>Министарство трговине, туризма и телекомуникација је, по основу Уговора закљученим између овог Министарства и Туристичке организација Врњачка Бања, заведеног код Установе Туристичка организација под бројем 534/18 од 25.05.2018.г. (број Министарства: 401-00-410-1/2018-08 од 18.05.2017.г.), дана 31.05.2018.г.,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уплатило средства у износу од 3.000.000,00 динара, на име суфинансирања пројекта „Прослава јубилеја од 150 година организованог бављења туризмом и унапређење туристичке понуде“.</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Комесаријат за избеглице и миграције Републике Србије је по основу Уговора о сарадњи број 110-153/18 од 21.05.2018.г. на реализацији помоћи за побољшање услова становања интерно расељених лица док су у расељеништву доделом помоћи за набаку грађевинског материјала за завршетак или адаптацију стамбеног објекта, закљученим између Комесаријата за избеглице и миграције Републике Србије и Општине Врњачка Бања, по основу којег је Комесаријат, дана 31.05.2018.г.,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уплатио средства у износу од 3.465.000,00 динара, на име реализације поменутог Уговора.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Комесаријат за избеглице и миграције Републике Србије је по основу Уговора о сарадњи број 110-161/18 од 26.05.2018.г. на реализацији помоћи интерно расељеним лицима док су у расељеништву кроз доделу доходовних активности, закљученим између Комесаријата за избеглице и миграције Републике Србије и Општине Врњачка Бања, по основу којег је Комесаријат, дана 06.06.2018.г.,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уплатио средства у износу од 1.800.000,00 динара, на име реализације поменутог Уговора.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 w:val="left" w:pos="1134"/>
        </w:tabs>
        <w:ind w:left="0" w:firstLine="720"/>
        <w:jc w:val="both"/>
        <w:rPr>
          <w:lang w:val="sr-Latn-CS"/>
        </w:rPr>
      </w:pPr>
      <w:r w:rsidRPr="002014E1">
        <w:rPr>
          <w:lang w:val="sr-Latn-CS"/>
        </w:rPr>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22.06.2018.г.,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399.693,30 динара који се односи на четврти месечни наменски трансфера за финансирање социјалних услуга.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lastRenderedPageBreak/>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29.06.2018.г.,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896.172,00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Комесаријат за избеглице и миграције Републике Србије је по основу Уговора сарадњи на реализацији помоћи избеглицама кроз доделу доходовних активности, број 110-171/18 од 06.06.2018.г., закљученим између Комесаријата за избеглице и миграције Републике Србије и Општине Врњачка Бања, по основу ког је Комесаријат, дана 02.07.2018.г.,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уплатио средства у износу од 1.800.000,00 динара, на име реализације поменутог Уговора.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Министарство културе и информисања је на основу Уговора о суфинансирању пројекта 42.Фестивал филмског сценарија 2018., заведеног у Установи Културни центар под бројем Ф-738 од 14.06.2018.г., закљученим између Министарства културе и информисања Републике Србије и Установе Културни центар, по основу којег је Министарство, дана 06.07.2018.г.,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уплатило средства у износу од 1.500.000,00 динара, на име суфинансирања поменутог пројекта.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 w:val="left" w:pos="1134"/>
        </w:tabs>
        <w:ind w:left="0" w:firstLine="720"/>
        <w:jc w:val="both"/>
        <w:rPr>
          <w:lang w:val="sr-Latn-CS"/>
        </w:rPr>
      </w:pPr>
      <w:r w:rsidRPr="002014E1">
        <w:rPr>
          <w:lang w:val="sr-Latn-CS"/>
        </w:rPr>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23.07.2018.г.,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399.693,30 динара који се односи на четврти месечни наменски трансфера за финансирање социјалних услуга.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31.07.2018.г.,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896.172,00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Министарство културе и информисања је на основу Решења Министарства културе и информисања о преносу средстава број 451-04-713/2018-03 од 13.07.2018.г., дана 01.08.2018.г.,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уплатило средства у износу од 2.000.000,00 динара, на име суфинансирање пројекта 13. Међународни фестивал класичне музике „Врњци“.</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 xml:space="preserve">Kaбинет министра без портфеља задуженог за демографију и популациону политику је на основу Уговора о суфинансирању мера популационие политике јединица локалне самоуправе у Републици </w:t>
      </w:r>
      <w:r w:rsidRPr="002014E1">
        <w:rPr>
          <w:lang w:val="sr-Latn-CS"/>
        </w:rPr>
        <w:lastRenderedPageBreak/>
        <w:t>Србији у 2018.години, закљученим између Кабинета министра без портфеља задуженог за демографију и популациону политику, Града Краљевева, Општине Врњачка Бања и Општине Рашка, заведеног у Општини Врњачка Бања под бројем 110-209/18 од 19.07.2018.г., дана 10.08.2018.г., на уплатни рачун буџета Општине Врњачка Бања, број 840-733154843-26, назив уплатног рачуна Текући наменски трансфери, у ужем смислу, од Републике у корист нивоа општина, уплатио средства у износу од 6.542.420,00 динара, на име реализације поменутог уговора.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 w:val="left" w:pos="1134"/>
        </w:tabs>
        <w:ind w:left="0" w:firstLine="720"/>
        <w:jc w:val="both"/>
        <w:rPr>
          <w:lang w:val="sr-Latn-CS"/>
        </w:rPr>
      </w:pPr>
      <w:r w:rsidRPr="002014E1">
        <w:rPr>
          <w:lang w:val="sr-Latn-CS"/>
        </w:rPr>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23.08.2018.г.,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399.693,30 динара који се односи на четврти месечни наменски трансфера за финансирање социјалних услуга.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29.08.2018.г.,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896.208,00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993"/>
          <w:tab w:val="left" w:pos="1134"/>
        </w:tabs>
        <w:ind w:left="0" w:firstLine="720"/>
        <w:jc w:val="both"/>
        <w:rPr>
          <w:lang w:val="sr-Latn-CS"/>
        </w:rPr>
      </w:pPr>
      <w:r w:rsidRPr="002014E1">
        <w:rPr>
          <w:lang w:val="sr-Latn-CS"/>
        </w:rPr>
        <w:t>Министарство за рад, запошљавање, борачка и социјална питања је, на основу Уговора о наменским трансферима број 110-13/18 од 19.02.2018.г. (број Министарства 401-01-00163-30/2018-09 од 05.02.2018.г.), дана 25.09.2018.г.,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399.693,30 динара који се односи на четврти месечни наменски трансфера за финансирање социјалних услуга.</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Mинистарство просвете, науке и технолошког развоја Републике Србије је, на основу Споразума о коришћењу трансферних средстава из буџета Републике Србије за 2018.годину за припремни предшколски програм, број 110-7/18 од 29.01.2018.г. (број Министарства: 401-00-100/2018-08 од 25.01.2018.г.), дана 27.09.2018.г., на уплатни рачун буџета Општине Врњачка Бања број 840-733154843-26, назив уплатног рачуна буџета Општине Врњачка Бања Текући наменски трансфери, у ужем смислу, од Републике у корист нивоа општина, уплатило средства у износу од 896.280,00 динара на име исплате средстава за остваривање припремног предшколског програма установама предшколског васпитања и образовања на територији ЈЛС у 2018.г.</w:t>
      </w:r>
    </w:p>
    <w:p w:rsidR="002014E1" w:rsidRPr="002014E1" w:rsidRDefault="002014E1" w:rsidP="002014E1">
      <w:pPr>
        <w:pStyle w:val="ListParagrap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Министарство трговине, туризма и телекомуникација је по основу Уговора број 110-95/18 од 03.04.2018.г., (број Министарства 401-00-318/1/2018-08 од 03.04.2018.г.) закљученим са Општинском Врњачка Бања, дана 22.06.2018.г., на уплатни рачун буџета Општине Врњачка Бања број 840-733251843-26, назив уплатног рачуна Капитални наменски трансфери, у ужем смислу, од Републике у корист нивоа општина, уплатило средства у износу од 40.000.000,00 динара на име суфинансирање реализације Пројекта – „Уређење Врњачке променаде“.</w:t>
      </w:r>
    </w:p>
    <w:p w:rsidR="002014E1" w:rsidRPr="002014E1" w:rsidRDefault="002014E1" w:rsidP="002014E1">
      <w:pPr>
        <w:pStyle w:val="ListParagraph"/>
        <w:tabs>
          <w:tab w:val="left" w:pos="1134"/>
        </w:tabs>
        <w:jc w:val="both"/>
        <w:rPr>
          <w:lang w:val="sr-Latn-CS"/>
        </w:rPr>
      </w:pPr>
    </w:p>
    <w:p w:rsidR="002014E1" w:rsidRPr="002014E1" w:rsidRDefault="002014E1" w:rsidP="002014E1">
      <w:pPr>
        <w:pStyle w:val="ListParagraph"/>
        <w:numPr>
          <w:ilvl w:val="0"/>
          <w:numId w:val="47"/>
        </w:numPr>
        <w:tabs>
          <w:tab w:val="left" w:pos="1134"/>
        </w:tabs>
        <w:ind w:left="0" w:firstLine="720"/>
        <w:jc w:val="both"/>
        <w:rPr>
          <w:lang w:val="sr-Latn-CS"/>
        </w:rPr>
      </w:pPr>
      <w:r w:rsidRPr="002014E1">
        <w:rPr>
          <w:lang w:val="sr-Latn-CS"/>
        </w:rPr>
        <w:t xml:space="preserve">Министарство културе и информисања је на основу Уговора о суфинансирању пројекта Општине Врњачка Бања „VENI, VIDI, Vrnjci! ДОЂОХ, ВИДЕХ, ВРЊЦИ!“, број 110-178/18 од 22.06.2018.г. (број Министарства 451-04-29/2018-03 од 21.06.2018.г.), дана 25.09.2018., на уплатни рачун буџета </w:t>
      </w:r>
      <w:r w:rsidRPr="002014E1">
        <w:rPr>
          <w:lang w:val="sr-Latn-CS"/>
        </w:rPr>
        <w:lastRenderedPageBreak/>
        <w:t>Општине Врњачка Бања број 840-733251843-26, назив уплатног рачуна Капитални наменски трансфери, у ужем смислу, од Републике у корист нивоа општина, уплатило средства у износу од 3.977.131,00 динара на име учешћа Министарства у реализацији поменутог пројекта.</w:t>
      </w:r>
    </w:p>
    <w:p w:rsidR="002014E1" w:rsidRPr="002014E1" w:rsidRDefault="002014E1" w:rsidP="002014E1">
      <w:pPr>
        <w:tabs>
          <w:tab w:val="left" w:pos="1134"/>
        </w:tabs>
        <w:jc w:val="both"/>
        <w:rPr>
          <w:lang w:val="sr-Latn-CS"/>
        </w:rPr>
      </w:pPr>
    </w:p>
    <w:p w:rsidR="002014E1" w:rsidRPr="002014E1" w:rsidRDefault="002014E1" w:rsidP="002014E1">
      <w:pPr>
        <w:tabs>
          <w:tab w:val="left" w:pos="1134"/>
        </w:tabs>
        <w:jc w:val="both"/>
      </w:pPr>
      <w:r w:rsidRPr="002014E1">
        <w:tab/>
        <w:t>Укупно остварена средства од дотација са нивоа буџета Републике Србије у извештајном периоду износе 87.240.751 динара.</w:t>
      </w:r>
    </w:p>
    <w:p w:rsidR="007C710D" w:rsidRDefault="007C710D" w:rsidP="00223E9A">
      <w:pPr>
        <w:jc w:val="both"/>
        <w:rPr>
          <w:lang w:val="sr-Latn-CS"/>
        </w:rPr>
      </w:pPr>
    </w:p>
    <w:p w:rsidR="00223E9A" w:rsidRPr="002014E1" w:rsidRDefault="00E10831" w:rsidP="00223E9A">
      <w:pPr>
        <w:jc w:val="both"/>
        <w:rPr>
          <w:lang w:val="sr-Latn-CS"/>
        </w:rPr>
      </w:pPr>
      <w:r w:rsidRPr="002014E1">
        <w:rPr>
          <w:lang w:val="sr-Latn-CS"/>
        </w:rPr>
        <w:t>VII</w:t>
      </w:r>
      <w:r w:rsidR="00223E9A" w:rsidRPr="002014E1">
        <w:rPr>
          <w:lang w:val="sr-Latn-CS"/>
        </w:rPr>
        <w:t xml:space="preserve"> КОРИШЋЕЊЕ СРЕДСТАВА </w:t>
      </w:r>
      <w:r w:rsidR="00ED7939" w:rsidRPr="002014E1">
        <w:rPr>
          <w:lang w:val="sr-Latn-CS"/>
        </w:rPr>
        <w:t>БУЏЕТСКИХ</w:t>
      </w:r>
      <w:r w:rsidR="00223E9A" w:rsidRPr="002014E1">
        <w:rPr>
          <w:lang w:val="sr-Latn-CS"/>
        </w:rPr>
        <w:t xml:space="preserve"> РЕЗЕРВ</w:t>
      </w:r>
      <w:r w:rsidR="00ED7939" w:rsidRPr="002014E1">
        <w:rPr>
          <w:lang w:val="sr-Latn-CS"/>
        </w:rPr>
        <w:t>И</w:t>
      </w:r>
    </w:p>
    <w:p w:rsidR="00223E9A" w:rsidRPr="002014E1" w:rsidRDefault="00223E9A" w:rsidP="00223E9A">
      <w:pPr>
        <w:jc w:val="both"/>
        <w:rPr>
          <w:lang w:val="sr-Latn-CS"/>
        </w:rPr>
      </w:pPr>
    </w:p>
    <w:p w:rsidR="00ED7939" w:rsidRPr="002014E1" w:rsidRDefault="00ED7939" w:rsidP="00223E9A">
      <w:pPr>
        <w:ind w:firstLine="720"/>
        <w:jc w:val="both"/>
        <w:rPr>
          <w:lang w:val="sr-Latn-CS"/>
        </w:rPr>
      </w:pPr>
      <w:r w:rsidRPr="002014E1">
        <w:rPr>
          <w:lang w:val="sr-Latn-CS"/>
        </w:rPr>
        <w:t>Стална буџетска ре</w:t>
      </w:r>
      <w:r w:rsidR="005D3D33" w:rsidRPr="002014E1">
        <w:rPr>
          <w:lang w:val="sr-Latn-CS"/>
        </w:rPr>
        <w:t>зерва планирана је у износу од 5</w:t>
      </w:r>
      <w:r w:rsidRPr="002014E1">
        <w:rPr>
          <w:lang w:val="sr-Latn-CS"/>
        </w:rPr>
        <w:t>00.000 динара и није коришћена у извештајном периоду.</w:t>
      </w:r>
    </w:p>
    <w:p w:rsidR="00ED7939" w:rsidRPr="002014E1" w:rsidRDefault="00ED7939" w:rsidP="00223E9A">
      <w:pPr>
        <w:ind w:firstLine="720"/>
        <w:jc w:val="both"/>
        <w:rPr>
          <w:lang w:val="sr-Latn-CS"/>
        </w:rPr>
      </w:pPr>
    </w:p>
    <w:p w:rsidR="002014E1" w:rsidRDefault="002014E1" w:rsidP="002014E1">
      <w:pPr>
        <w:ind w:firstLine="720"/>
        <w:jc w:val="both"/>
        <w:rPr>
          <w:lang w:val="sr-Latn-CS"/>
        </w:rPr>
      </w:pPr>
      <w:r w:rsidRPr="00205FE9">
        <w:t xml:space="preserve">Текућа буџетска резерва планирана је у буџету за 2018.г. у износу од 23.000.000 динара и увећана је за 8.000.000 динара Одлуком о преносу средстава у текућу буџетску резерву број 400-825/18 од 28.03.2018.г., </w:t>
      </w:r>
      <w:r w:rsidR="00427B49">
        <w:t>за</w:t>
      </w:r>
      <w:r w:rsidR="007C710D">
        <w:t xml:space="preserve"> </w:t>
      </w:r>
      <w:r w:rsidR="007C710D" w:rsidRPr="007C710D">
        <w:t xml:space="preserve"> </w:t>
      </w:r>
      <w:r w:rsidR="007C710D">
        <w:t xml:space="preserve">10.000.000 </w:t>
      </w:r>
      <w:r w:rsidR="00427B49">
        <w:t>динара</w:t>
      </w:r>
      <w:r w:rsidR="007C710D">
        <w:t xml:space="preserve"> </w:t>
      </w:r>
      <w:r w:rsidR="007C710D" w:rsidRPr="00205FE9">
        <w:t xml:space="preserve">Одлуком о преносу средстава у текућу буџетску </w:t>
      </w:r>
      <w:r w:rsidR="007C710D">
        <w:t>резерву број 400-2136/18 од 06.08</w:t>
      </w:r>
      <w:r w:rsidR="007C710D" w:rsidRPr="00205FE9">
        <w:t>.2018.г.</w:t>
      </w:r>
      <w:r w:rsidR="007C710D">
        <w:t xml:space="preserve">, </w:t>
      </w:r>
      <w:r w:rsidR="00427B49">
        <w:t>за</w:t>
      </w:r>
      <w:r w:rsidR="007C710D">
        <w:t xml:space="preserve"> 6.000.000 </w:t>
      </w:r>
      <w:r w:rsidR="00427B49">
        <w:t>динара</w:t>
      </w:r>
      <w:r w:rsidR="007C710D">
        <w:t xml:space="preserve"> </w:t>
      </w:r>
      <w:r w:rsidR="007C710D" w:rsidRPr="00205FE9">
        <w:t>Одлуком о преносу средстава у теку</w:t>
      </w:r>
      <w:r w:rsidR="007C710D">
        <w:t>ћу буџетску резерву број 400-2596/18 од 28.09</w:t>
      </w:r>
      <w:r w:rsidR="007C710D" w:rsidRPr="00205FE9">
        <w:t>.2018.г.</w:t>
      </w:r>
      <w:r w:rsidR="007C710D">
        <w:t xml:space="preserve">, </w:t>
      </w:r>
      <w:r w:rsidR="00427B49">
        <w:t>С</w:t>
      </w:r>
      <w:r>
        <w:rPr>
          <w:lang w:val="sr-Latn-CS"/>
        </w:rPr>
        <w:t>тање на дан 30.09</w:t>
      </w:r>
      <w:r w:rsidRPr="004474E5">
        <w:rPr>
          <w:lang w:val="sr-Latn-CS"/>
        </w:rPr>
        <w:t xml:space="preserve">.2018.г. износи </w:t>
      </w:r>
      <w:r w:rsidRPr="002014E1">
        <w:rPr>
          <w:lang w:val="sr-Latn-CS"/>
        </w:rPr>
        <w:t>6.036.000</w:t>
      </w:r>
      <w:r>
        <w:rPr>
          <w:lang w:val="sr-Latn-CS"/>
        </w:rPr>
        <w:t xml:space="preserve"> </w:t>
      </w:r>
      <w:r w:rsidRPr="004474E5">
        <w:rPr>
          <w:lang w:val="sr-Latn-CS"/>
        </w:rPr>
        <w:t>динара а средства су коришћена према наменама датим у табеларном прегледу који следи, и то:</w:t>
      </w:r>
    </w:p>
    <w:p w:rsidR="002014E1" w:rsidRPr="002014E1" w:rsidRDefault="002014E1" w:rsidP="00223E9A">
      <w:pPr>
        <w:ind w:firstLine="720"/>
        <w:jc w:val="both"/>
        <w:rPr>
          <w:lang w:val="sr-Latn-CS"/>
        </w:rPr>
      </w:pPr>
    </w:p>
    <w:tbl>
      <w:tblPr>
        <w:tblW w:w="10715" w:type="dxa"/>
        <w:jc w:val="center"/>
        <w:tblInd w:w="65" w:type="dxa"/>
        <w:tblCellMar>
          <w:left w:w="70" w:type="dxa"/>
          <w:right w:w="70" w:type="dxa"/>
        </w:tblCellMar>
        <w:tblLook w:val="04A0"/>
      </w:tblPr>
      <w:tblGrid>
        <w:gridCol w:w="617"/>
        <w:gridCol w:w="1728"/>
        <w:gridCol w:w="3780"/>
        <w:gridCol w:w="939"/>
        <w:gridCol w:w="780"/>
        <w:gridCol w:w="1701"/>
        <w:gridCol w:w="1288"/>
      </w:tblGrid>
      <w:tr w:rsidR="000547E3" w:rsidRPr="000547E3" w:rsidTr="000547E3">
        <w:trPr>
          <w:trHeight w:val="255"/>
          <w:jc w:val="center"/>
        </w:trPr>
        <w:tc>
          <w:tcPr>
            <w:tcW w:w="617" w:type="dxa"/>
            <w:tcBorders>
              <w:top w:val="single" w:sz="4" w:space="0" w:color="auto"/>
              <w:left w:val="single" w:sz="4" w:space="0" w:color="auto"/>
              <w:bottom w:val="nil"/>
              <w:right w:val="single" w:sz="4" w:space="0" w:color="auto"/>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Р.БР.</w:t>
            </w:r>
          </w:p>
        </w:tc>
        <w:tc>
          <w:tcPr>
            <w:tcW w:w="1728" w:type="dxa"/>
            <w:tcBorders>
              <w:top w:val="single" w:sz="4" w:space="0" w:color="auto"/>
              <w:left w:val="nil"/>
              <w:bottom w:val="nil"/>
              <w:right w:val="nil"/>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КОРИСНИК</w:t>
            </w:r>
          </w:p>
        </w:tc>
        <w:tc>
          <w:tcPr>
            <w:tcW w:w="3780" w:type="dxa"/>
            <w:tcBorders>
              <w:top w:val="single" w:sz="4" w:space="0" w:color="auto"/>
              <w:left w:val="single" w:sz="4" w:space="0" w:color="auto"/>
              <w:bottom w:val="nil"/>
              <w:right w:val="nil"/>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СВРХА</w:t>
            </w:r>
          </w:p>
        </w:tc>
        <w:tc>
          <w:tcPr>
            <w:tcW w:w="939" w:type="dxa"/>
            <w:tcBorders>
              <w:top w:val="single" w:sz="4" w:space="0" w:color="auto"/>
              <w:left w:val="single" w:sz="4" w:space="0" w:color="auto"/>
              <w:bottom w:val="nil"/>
              <w:right w:val="single" w:sz="4" w:space="0" w:color="auto"/>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РАЗДЕО</w:t>
            </w:r>
          </w:p>
        </w:tc>
        <w:tc>
          <w:tcPr>
            <w:tcW w:w="780" w:type="dxa"/>
            <w:tcBorders>
              <w:top w:val="single" w:sz="4" w:space="0" w:color="auto"/>
              <w:left w:val="single" w:sz="4" w:space="0" w:color="auto"/>
              <w:bottom w:val="nil"/>
              <w:right w:val="single" w:sz="4" w:space="0" w:color="auto"/>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ЕКОН.</w:t>
            </w:r>
          </w:p>
        </w:tc>
        <w:tc>
          <w:tcPr>
            <w:tcW w:w="1701" w:type="dxa"/>
            <w:tcBorders>
              <w:top w:val="single" w:sz="4" w:space="0" w:color="auto"/>
              <w:left w:val="nil"/>
              <w:bottom w:val="nil"/>
              <w:right w:val="single" w:sz="4" w:space="0" w:color="auto"/>
            </w:tcBorders>
            <w:shd w:val="clear" w:color="000000" w:fill="95B3D7"/>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ОПИС</w:t>
            </w:r>
          </w:p>
        </w:tc>
        <w:tc>
          <w:tcPr>
            <w:tcW w:w="1170" w:type="dxa"/>
            <w:tcBorders>
              <w:top w:val="single" w:sz="4" w:space="0" w:color="auto"/>
              <w:left w:val="nil"/>
              <w:bottom w:val="nil"/>
              <w:right w:val="nil"/>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ОДОБРЕНО</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000000" w:fill="95B3D7"/>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nil"/>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3780" w:type="dxa"/>
            <w:tcBorders>
              <w:top w:val="nil"/>
              <w:left w:val="single" w:sz="4" w:space="0" w:color="auto"/>
              <w:bottom w:val="nil"/>
              <w:right w:val="nil"/>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single" w:sz="4" w:space="0" w:color="auto"/>
              <w:bottom w:val="nil"/>
              <w:right w:val="single" w:sz="4" w:space="0" w:color="auto"/>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nil"/>
              <w:right w:val="single" w:sz="4" w:space="0" w:color="auto"/>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КЛАС.</w:t>
            </w:r>
          </w:p>
        </w:tc>
        <w:tc>
          <w:tcPr>
            <w:tcW w:w="1701" w:type="dxa"/>
            <w:tcBorders>
              <w:top w:val="nil"/>
              <w:left w:val="nil"/>
              <w:bottom w:val="nil"/>
              <w:right w:val="single" w:sz="4" w:space="0" w:color="auto"/>
            </w:tcBorders>
            <w:shd w:val="clear" w:color="000000" w:fill="95B3D7"/>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nil"/>
              <w:bottom w:val="nil"/>
              <w:right w:val="nil"/>
            </w:tcBorders>
            <w:shd w:val="clear" w:color="000000" w:fill="95B3D7"/>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ЈАНУАР</w:t>
            </w:r>
          </w:p>
        </w:tc>
        <w:tc>
          <w:tcPr>
            <w:tcW w:w="3780" w:type="dxa"/>
            <w:tcBorders>
              <w:top w:val="single" w:sz="4" w:space="0" w:color="auto"/>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single" w:sz="4" w:space="0" w:color="auto"/>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single" w:sz="4" w:space="0" w:color="auto"/>
              <w:left w:val="nil"/>
              <w:bottom w:val="single" w:sz="4" w:space="0" w:color="auto"/>
              <w:right w:val="single" w:sz="4" w:space="0" w:color="auto"/>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single" w:sz="4" w:space="0" w:color="auto"/>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 стамбена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400-20/18 од 10.01.2018.г.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агенција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пренете обавезе из 2017.године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4.01.04.</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5112</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Изградња зграда и објеката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w:t>
            </w:r>
          </w:p>
        </w:tc>
      </w:tr>
      <w:tr w:rsidR="000547E3" w:rsidRPr="000547E3" w:rsidTr="000547E3">
        <w:trPr>
          <w:trHeight w:val="255"/>
          <w:jc w:val="center"/>
        </w:trPr>
        <w:tc>
          <w:tcPr>
            <w:tcW w:w="617" w:type="dxa"/>
            <w:tcBorders>
              <w:top w:val="single" w:sz="4" w:space="0" w:color="auto"/>
              <w:left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Туристичка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400-55/18 од 10.01.2018.г.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Туристичка </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400-56/18 од 10.01.2018.г.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ангажовање обезбеђења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Културни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400-62/18 од 10.01.2017.г.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400-77/18 од 26.01.2018.г.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Гимназија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недостајућа средства за обавезе из 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75.000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ОШ "Попински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400-105/18 од 26.01.2018.г.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борци"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недостајућа средства за обавезе из 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75.000</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ФЕБРУАР</w:t>
            </w:r>
          </w:p>
        </w:tc>
        <w:tc>
          <w:tcPr>
            <w:tcW w:w="3780"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Туристичка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400-273/18 од 07.02.2018.г.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отварање апропријације 413 ради евиден.посл.промена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Накнаде у натури</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Угоститељско</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400-363/18 од 07.02.2018.г.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 школа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недостајућа средства за обавезе из 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Библиотека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400-232/18 од 07.02.2018.г.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"Др Душан Радић"</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недостајућа средства за набавку књига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515</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Нематеријална имовина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80.000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400-368/18 од 09.02.2018.г.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награде ученицима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4.01.10.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47271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Накнаде из буџета за образовање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365.000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400-375/18 од 14.02.2018.г.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11</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400-487/18 од 22.02.2018.г.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12</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Отроци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израда уличне расвете на територији МЗ</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400-558/18 од 28.02.2018.г.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Порези, обавезне таксе и казне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13</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Врњци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обавезе по поравнању П1 број 181/17 од 14.09.2017.г.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482</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наметнуте од једног нивоа власти другом</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МАРТ</w:t>
            </w:r>
          </w:p>
        </w:tc>
        <w:tc>
          <w:tcPr>
            <w:tcW w:w="3780"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nil"/>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Скупштина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400-628/18 од 02.03.2018.г.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14</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општине</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отварање апропр.екон.класификације 512 Машине и опрема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512</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Машине и опрема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400-547/18 од 06.03.2018.г.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15</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стамбена агенција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рекон.фекалне и кишне канал.у пројекту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2.000.000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400-633/18 од 07.03.2018.г.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16</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Вукушица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санација моста и јавне расвете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394.000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Спортски</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400-593/18 од 14.03.2018.г.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17</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сређивање канцпростора у хали "Владе Дивац"</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400-94/18 од 28.03.2018.г.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18</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учешће у пројекту "Реконструкција дела Променаде"</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4.01.49.</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23.800.000</w:t>
            </w:r>
          </w:p>
        </w:tc>
      </w:tr>
      <w:tr w:rsidR="000547E3" w:rsidRPr="000547E3" w:rsidTr="000547E3">
        <w:trPr>
          <w:trHeight w:val="255"/>
          <w:jc w:val="center"/>
        </w:trPr>
        <w:tc>
          <w:tcPr>
            <w:tcW w:w="617" w:type="dxa"/>
            <w:tcBorders>
              <w:top w:val="single" w:sz="4" w:space="0" w:color="auto"/>
              <w:left w:val="single" w:sz="4" w:space="0" w:color="auto"/>
              <w:bottom w:val="single" w:sz="4" w:space="0" w:color="auto"/>
              <w:right w:val="nil"/>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АПРИЛ</w:t>
            </w:r>
          </w:p>
        </w:tc>
        <w:tc>
          <w:tcPr>
            <w:tcW w:w="3780" w:type="dxa"/>
            <w:tcBorders>
              <w:top w:val="single" w:sz="4" w:space="0" w:color="auto"/>
              <w:left w:val="nil"/>
              <w:bottom w:val="single" w:sz="4" w:space="0" w:color="auto"/>
              <w:right w:val="nil"/>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single" w:sz="4" w:space="0" w:color="auto"/>
              <w:left w:val="nil"/>
              <w:bottom w:val="single" w:sz="4" w:space="0" w:color="auto"/>
              <w:right w:val="nil"/>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400-94/18 од 28.03.2018.г.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19</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учешће у пројекту "Реконструкција дела Променаде"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4.01.49.</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400-94/18 од 20.04.2018.г.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-400.000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20</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укидање решења број 400-94/18 од 28.03.2018.г.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4.01.49.</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-23.800.000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400-94/18 од 20.04.2018.г.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21</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укидање решења број 400-94/18 од 03.04.2018.г.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4.01.49.</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400-972/18 од 23.04.2018.г.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22</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оставр.права на једн.новчану помоћ</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4.01.10.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47271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Накнаде из буџета за образовање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400-1038/18 од 23.04.2018.г.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23</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Врњачка Бања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израда пројект.документације за рекон.пропуста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4.07.</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xml:space="preserve">Зграде и грађевински </w:t>
            </w:r>
            <w:r w:rsidRPr="000547E3">
              <w:rPr>
                <w:sz w:val="20"/>
                <w:szCs w:val="20"/>
                <w:lang w:val="sr-Latn-CS" w:eastAsia="sr-Latn-CS"/>
              </w:rPr>
              <w:lastRenderedPageBreak/>
              <w:t>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lastRenderedPageBreak/>
              <w:t>600.000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ОШ "Бранко</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400-1037/18 од 24.04.2018.г.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24</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Радичевић"</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видео надзора за школске објекте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493.000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400-1089/18 од 27.04.2018.г.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300.000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25</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Руђинци</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ископ канала и потпорни зид </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400-894/18 од 27.04.2018.г.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26</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Отроци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и уградња бетонских цеви на пропустима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90.000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400-895/18 од 27.04.2018.г.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27</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Отроци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брушење бетонске подлоге у Балон сали</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90.000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МАЈ</w:t>
            </w:r>
          </w:p>
        </w:tc>
        <w:tc>
          <w:tcPr>
            <w:tcW w:w="3780" w:type="dxa"/>
            <w:tcBorders>
              <w:top w:val="nil"/>
              <w:left w:val="nil"/>
              <w:bottom w:val="single" w:sz="4" w:space="0" w:color="auto"/>
              <w:right w:val="nil"/>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nil"/>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400-1061/18 од 14.05.2018.г.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28</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стамбена агенција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постављање вертикалне саобраћајне сигнализације</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4.01.04.</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ОШ "Бранко</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400-1069/18 од 14.05.2018.г.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29</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Радичевић"</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постављање радијатора и набавка посуђа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192.000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Културни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400-1156/18 од 14.05.2018.г.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30</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прослава јубилеја 150.година туризма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4.02.</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315.000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400-1168/18 од 14.05.2018.г.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ОШ "Попински</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400-1201/18 од 15.05.2018.г.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32</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борци"</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5 клупа за школска дворишта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400-1158/18 од 14.05.2018.г.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33</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400-1063/18 од 17.05.2018.г.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34</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Врњци</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и уградња аутобуских стајалишта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ОШ "Попински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400-1185/18 од 17.05.2018.г.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35</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борци"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физичко обезбеђење школских објеката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240.000</w:t>
            </w:r>
          </w:p>
        </w:tc>
      </w:tr>
      <w:tr w:rsidR="000547E3" w:rsidRPr="000547E3" w:rsidTr="000547E3">
        <w:trPr>
          <w:trHeight w:val="255"/>
          <w:jc w:val="center"/>
        </w:trPr>
        <w:tc>
          <w:tcPr>
            <w:tcW w:w="617"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400-1227/18 од 17.05.2018.г.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осталим непрофитним</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36</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спровођење конкурса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4.01.17.</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4819</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институцијама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400-1187/18 од 22.05.2018.г.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37</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Општинска </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400-1278/18 од 21.05.2018.г.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38</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израда елабората геод.радова и пројекта препарцелације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4.01.22.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595.000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ОШ </w:t>
            </w:r>
            <w:r w:rsidRPr="000547E3">
              <w:rPr>
                <w:rFonts w:ascii="Calibri" w:hAnsi="Calibri" w:cs="Calibri"/>
                <w:sz w:val="20"/>
                <w:szCs w:val="20"/>
                <w:lang w:val="sr-Latn-CS" w:eastAsia="sr-Latn-CS"/>
              </w:rPr>
              <w:t>"</w:t>
            </w:r>
            <w:r w:rsidRPr="000547E3">
              <w:rPr>
                <w:sz w:val="20"/>
                <w:szCs w:val="20"/>
                <w:lang w:val="sr-Latn-CS" w:eastAsia="sr-Latn-CS"/>
              </w:rPr>
              <w:t>Бане</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400-1279/18 од 28.05.2018.г.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39</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Миленковић</w:t>
            </w:r>
            <w:r w:rsidRPr="000547E3">
              <w:rPr>
                <w:rFonts w:ascii="Calibri" w:hAnsi="Calibri" w:cs="Calibri"/>
                <w:sz w:val="20"/>
                <w:szCs w:val="20"/>
                <w:lang w:val="sr-Latn-CS" w:eastAsia="sr-Latn-CS"/>
              </w:rPr>
              <w:t>"</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3 клупе за школска дворишта</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165.000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400-1335/18 од 29.05.2018.г.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Подунавци</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изградња свлачионице на фудбалском терену</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4.14.</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280.000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ОШ </w:t>
            </w:r>
            <w:r w:rsidRPr="000547E3">
              <w:rPr>
                <w:rFonts w:ascii="Calibri" w:hAnsi="Calibri" w:cs="Calibri"/>
                <w:sz w:val="20"/>
                <w:szCs w:val="20"/>
                <w:lang w:val="sr-Latn-CS" w:eastAsia="sr-Latn-CS"/>
              </w:rPr>
              <w:t>"</w:t>
            </w:r>
            <w:r w:rsidRPr="000547E3">
              <w:rPr>
                <w:sz w:val="20"/>
                <w:szCs w:val="20"/>
                <w:lang w:val="sr-Latn-CS" w:eastAsia="sr-Latn-CS"/>
              </w:rPr>
              <w:t xml:space="preserve"> Бранко </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400-1240/18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Радичевић"</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замена столарије у школи у Горњем Грачацу</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512</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Машине и опрема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564.000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Председник општине и </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400-559/18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Општинско веће</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инвестиционо одржавање фудбалског терена </w:t>
            </w:r>
            <w:r w:rsidRPr="000547E3">
              <w:rPr>
                <w:rFonts w:ascii="Calibri" w:hAnsi="Calibri" w:cs="Calibri"/>
                <w:sz w:val="20"/>
                <w:szCs w:val="20"/>
                <w:lang w:val="sr-Latn-CS" w:eastAsia="sr-Latn-CS"/>
              </w:rPr>
              <w:t>"</w:t>
            </w:r>
            <w:r w:rsidRPr="000547E3">
              <w:rPr>
                <w:sz w:val="20"/>
                <w:szCs w:val="20"/>
                <w:lang w:val="sr-Latn-CS" w:eastAsia="sr-Latn-CS"/>
              </w:rPr>
              <w:t>Ц</w:t>
            </w:r>
            <w:r w:rsidRPr="000547E3">
              <w:rPr>
                <w:rFonts w:ascii="Calibri" w:hAnsi="Calibri" w:cs="Calibri"/>
                <w:sz w:val="20"/>
                <w:szCs w:val="20"/>
                <w:lang w:val="sr-Latn-CS" w:eastAsia="sr-Latn-CS"/>
              </w:rPr>
              <w:t>"</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4.01.50.</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8.623.000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Спортски </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400-1355/18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43</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сређивање канц.простора у хали "Владе Дивац"</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80.000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 стамбена</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400-1060/18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44</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агенција</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додатног мобилијара за Централни бањски парк</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4.01.04.</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5113</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Капитално одржавање зграда и објеката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600.000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400-1195/18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45</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Грачац</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радови на згради Спортског центра </w:t>
            </w:r>
            <w:r w:rsidRPr="000547E3">
              <w:rPr>
                <w:rFonts w:ascii="Calibri" w:hAnsi="Calibri" w:cs="Calibri"/>
                <w:sz w:val="20"/>
                <w:szCs w:val="20"/>
                <w:lang w:val="sr-Latn-CS" w:eastAsia="sr-Latn-CS"/>
              </w:rPr>
              <w:t>"</w:t>
            </w:r>
            <w:r w:rsidRPr="000547E3">
              <w:rPr>
                <w:sz w:val="20"/>
                <w:szCs w:val="20"/>
                <w:lang w:val="sr-Latn-CS" w:eastAsia="sr-Latn-CS"/>
              </w:rPr>
              <w:t>Продовка</w:t>
            </w:r>
            <w:r w:rsidRPr="000547E3">
              <w:rPr>
                <w:rFonts w:ascii="Calibri" w:hAnsi="Calibri" w:cs="Calibri"/>
                <w:sz w:val="20"/>
                <w:szCs w:val="20"/>
                <w:lang w:val="sr-Latn-CS" w:eastAsia="sr-Latn-CS"/>
              </w:rPr>
              <w:t>"</w:t>
            </w:r>
            <w:r w:rsidRPr="000547E3">
              <w:rPr>
                <w:sz w:val="20"/>
                <w:szCs w:val="20"/>
                <w:lang w:val="sr-Latn-CS" w:eastAsia="sr-Latn-CS"/>
              </w:rPr>
              <w:t xml:space="preserve"> у Грачацу</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4.09.</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600.000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Туристичка </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400-1309/18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реализација манифестације </w:t>
            </w:r>
            <w:r w:rsidRPr="000547E3">
              <w:rPr>
                <w:rFonts w:ascii="Calibri" w:hAnsi="Calibri" w:cs="Calibri"/>
                <w:sz w:val="20"/>
                <w:szCs w:val="20"/>
                <w:lang w:val="sr-Latn-CS" w:eastAsia="sr-Latn-CS"/>
              </w:rPr>
              <w:t>"</w:t>
            </w:r>
            <w:r w:rsidRPr="000547E3">
              <w:rPr>
                <w:sz w:val="20"/>
                <w:szCs w:val="20"/>
                <w:lang w:val="sr-Latn-CS" w:eastAsia="sr-Latn-CS"/>
              </w:rPr>
              <w:t>Ендуро</w:t>
            </w:r>
            <w:r w:rsidRPr="000547E3">
              <w:rPr>
                <w:rFonts w:ascii="Calibri" w:hAnsi="Calibri" w:cs="Calibri"/>
                <w:sz w:val="20"/>
                <w:szCs w:val="20"/>
                <w:lang w:val="sr-Latn-CS" w:eastAsia="sr-Latn-CS"/>
              </w:rPr>
              <w:t>"</w:t>
            </w:r>
            <w:r w:rsidRPr="000547E3">
              <w:rPr>
                <w:sz w:val="20"/>
                <w:szCs w:val="20"/>
                <w:lang w:val="sr-Latn-CS" w:eastAsia="sr-Latn-CS"/>
              </w:rPr>
              <w:t xml:space="preserve">-вожња крос мотора </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Туристичка </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400-1280/18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47</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реализација музичког дешавања-концерт групе </w:t>
            </w:r>
            <w:r w:rsidRPr="000547E3">
              <w:rPr>
                <w:rFonts w:ascii="Calibri" w:hAnsi="Calibri" w:cs="Calibri"/>
                <w:sz w:val="20"/>
                <w:szCs w:val="20"/>
                <w:lang w:val="sr-Latn-CS" w:eastAsia="sr-Latn-CS"/>
              </w:rPr>
              <w:t>"</w:t>
            </w:r>
            <w:r w:rsidRPr="000547E3">
              <w:rPr>
                <w:sz w:val="20"/>
                <w:szCs w:val="20"/>
                <w:lang w:val="sr-Latn-CS" w:eastAsia="sr-Latn-CS"/>
              </w:rPr>
              <w:t>Бијелодугме</w:t>
            </w:r>
            <w:r w:rsidRPr="000547E3">
              <w:rPr>
                <w:rFonts w:ascii="Calibri" w:hAnsi="Calibri" w:cs="Calibri"/>
                <w:sz w:val="20"/>
                <w:szCs w:val="20"/>
                <w:lang w:val="sr-Latn-CS" w:eastAsia="sr-Latn-CS"/>
              </w:rPr>
              <w:t>"</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960.000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400-1239/18 од 30.05.2018.г.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Врњачка Бања</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јавна чесма у насељу Липова </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4.07.</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45.000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ЈУН</w:t>
            </w:r>
          </w:p>
        </w:tc>
        <w:tc>
          <w:tcPr>
            <w:tcW w:w="3780" w:type="dxa"/>
            <w:tcBorders>
              <w:top w:val="nil"/>
              <w:left w:val="nil"/>
              <w:bottom w:val="single" w:sz="4" w:space="0" w:color="auto"/>
              <w:right w:val="nil"/>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nil"/>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Библиотека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400-1499/18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49</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"Др Душан Радић"</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исплата отпремнине за једну запослену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Социјална давања запосленима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285.000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Председник општине и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400-1514/18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50</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Општинско веће</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недостајућа средства за израду монографије</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1.294.000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Спортски</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400-1506/18 од 15.06.2018.г.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маркетниг услуге и рекламирање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400-1497/18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52</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400-1531/18 од 19.06.2018.г.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53</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Штулац</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426</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Материјал</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400-1585/18 од 25.06.2018.г.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54</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Отроци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отварање апропријације 512 ради евиден.посл.промена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4.18.</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512</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Машине и опрема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ЈУЛ</w:t>
            </w:r>
          </w:p>
        </w:tc>
        <w:tc>
          <w:tcPr>
            <w:tcW w:w="3780" w:type="dxa"/>
            <w:tcBorders>
              <w:top w:val="nil"/>
              <w:left w:val="nil"/>
              <w:bottom w:val="single" w:sz="4" w:space="0" w:color="auto"/>
              <w:right w:val="nil"/>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nil"/>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400-1611/18 и 400-1694/18 од 06.07.2018.г.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55</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400-1671/18 од 06.07.2018.г.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56</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материјала (ро-бина, ро-фонтана, ро-мала бина...)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512</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Машине и опрема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540.000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400-1688/18 од 06.07.2018.г.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57</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појачано чишћење</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Културни</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400-1708/18 од 06.07.2018.г.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213.000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58</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замена прозора и снимање из ваздуха "Жикина шареница"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400-1664/18 од 06.07.2018.г.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59</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Подунавци</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4.14.</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426</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Материјал</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60.000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400-1772/18 од 12.07.2018.г.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60</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80.000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400-1773/18 од 12.07.2018.г.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400-1835/18 од 18.07.2018.г.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осталим непрофитним</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62</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Програм подстицаја за зем.задруге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4.01.26.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48199</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институцијама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1.900.000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400-559/18 од 24.07.2018.г.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63</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укидање решења број 400-559/18 од 30.05.2018.г.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4.01.50.</w:t>
            </w:r>
          </w:p>
        </w:tc>
        <w:tc>
          <w:tcPr>
            <w:tcW w:w="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-8.623.000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400-1950/18 од 24.07.2018.г.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64</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промовисање В.Бање у оквиру свих манифес.до краја 2018.г.</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3.600.000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400-1836/18 од 24.07.2018.г.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65</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Грачац</w:t>
            </w:r>
          </w:p>
        </w:tc>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тарупирање растиња уз путеве</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4.09.</w:t>
            </w:r>
          </w:p>
        </w:tc>
        <w:tc>
          <w:tcPr>
            <w:tcW w:w="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220.000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4.01.01.</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131.000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Председник општине</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400-1319/18 од 24.07.2018.г.,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4.01.24.</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нив.власти</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280.000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66</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 Општинско веће</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учешће Општине у спровођењу мера популационе политике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4.04.</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1.226.000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400-1952/18 од 26.07.2018.г.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67</w:t>
            </w:r>
          </w:p>
        </w:tc>
        <w:tc>
          <w:tcPr>
            <w:tcW w:w="1728"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nil"/>
              <w:right w:val="nil"/>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single" w:sz="4" w:space="0" w:color="auto"/>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400-1962/18 од 26.06.2018.г.</w:t>
            </w:r>
          </w:p>
        </w:tc>
        <w:tc>
          <w:tcPr>
            <w:tcW w:w="939" w:type="dxa"/>
            <w:tcBorders>
              <w:top w:val="single" w:sz="4" w:space="0" w:color="auto"/>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68</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Подунавци</w:t>
            </w:r>
          </w:p>
        </w:tc>
        <w:tc>
          <w:tcPr>
            <w:tcW w:w="378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изградњу свлачионице</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4.14.</w:t>
            </w:r>
          </w:p>
        </w:tc>
        <w:tc>
          <w:tcPr>
            <w:tcW w:w="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400-1893/18 од 25.07.2018.г.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69</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Ново Село</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три ограде на мостовима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4.08.</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350.000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400-1888/18 од 25.07.2018.г.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70</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Подунавци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срества за ограду на мосту код Задружних штала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4.14.</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xml:space="preserve">Зграде и грађевински </w:t>
            </w:r>
            <w:r w:rsidRPr="000547E3">
              <w:rPr>
                <w:sz w:val="20"/>
                <w:szCs w:val="20"/>
                <w:lang w:val="sr-Latn-CS" w:eastAsia="sr-Latn-CS"/>
              </w:rPr>
              <w:lastRenderedPageBreak/>
              <w:t>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lastRenderedPageBreak/>
              <w:t>120.000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400-1973/18 од 31.07.2018.г.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71</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Вранеши</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израда темеља за зграду капеле са пратећим садржајем</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Председник општине </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400-1916/18 од 31.07.2018.г.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72</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 Општинско веће</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вишак радова на анексу хале ОШ "Младост"</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4.01.45.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352.000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400-2053/18 од 31.07.2018.г.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73</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180.000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АВГУСТ</w:t>
            </w:r>
          </w:p>
        </w:tc>
        <w:tc>
          <w:tcPr>
            <w:tcW w:w="3780" w:type="dxa"/>
            <w:tcBorders>
              <w:top w:val="nil"/>
              <w:left w:val="nil"/>
              <w:bottom w:val="single" w:sz="4" w:space="0" w:color="auto"/>
              <w:right w:val="nil"/>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nil"/>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Културни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400-2084/18 од 06.08.2018.г.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74</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манифестација "Дани Данила Бате Стојковића"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4.02.</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Спортски</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400-2096/18 од 06.08.2018.г.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75</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набавка спортске опреме-клупе за резервне играче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480.000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 стамбена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400-1957/18 од 06.08.2018.г.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76</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агенција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озелењавање површина око водопада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4.01.02.</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480.000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400-1885/18 од 06.08.2018.г.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77</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Вукушица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рад тарупа на крчењу општинских путева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4.11.</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400-1944/18 од 06.08.2018.г.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78</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Врњци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израда ограде на мосту у Станичној улици</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400-2172/18 од 08.08.2018.г.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79</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600.000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Спортски </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400-2168/18 од 08.08.2018.г.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80</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опремање канц. У хали "Владе Дивац"</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512</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Машине и опрема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120.000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400-2171/18 од 08.08.2018.г.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 "Дани Данила Бате Стојковића"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Туристичка </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400-2219/18 од 14.08.2018.г.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82</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400-2250/18 од 21.08.2018.г.</w:t>
            </w:r>
          </w:p>
        </w:tc>
        <w:tc>
          <w:tcPr>
            <w:tcW w:w="939"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83</w:t>
            </w:r>
          </w:p>
        </w:tc>
        <w:tc>
          <w:tcPr>
            <w:tcW w:w="1728"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Врњци</w:t>
            </w:r>
          </w:p>
        </w:tc>
        <w:tc>
          <w:tcPr>
            <w:tcW w:w="3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тарупирање (кошење) путева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400-2246/18 od 27.08.2018.г.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84</w:t>
            </w:r>
          </w:p>
        </w:tc>
        <w:tc>
          <w:tcPr>
            <w:tcW w:w="1728"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Подунавци</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ограду на игралишту</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4.14.</w:t>
            </w:r>
          </w:p>
        </w:tc>
        <w:tc>
          <w:tcPr>
            <w:tcW w:w="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311.000</w:t>
            </w:r>
          </w:p>
        </w:tc>
      </w:tr>
      <w:tr w:rsidR="000547E3" w:rsidRPr="000547E3" w:rsidTr="000547E3">
        <w:trPr>
          <w:trHeight w:val="255"/>
          <w:jc w:val="center"/>
        </w:trPr>
        <w:tc>
          <w:tcPr>
            <w:tcW w:w="617"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 за</w:t>
            </w:r>
          </w:p>
        </w:tc>
        <w:tc>
          <w:tcPr>
            <w:tcW w:w="3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400-2296/18 од 29.08.2018.г.</w:t>
            </w:r>
          </w:p>
        </w:tc>
        <w:tc>
          <w:tcPr>
            <w:tcW w:w="939" w:type="dxa"/>
            <w:tcBorders>
              <w:top w:val="single" w:sz="4" w:space="0" w:color="auto"/>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85</w:t>
            </w:r>
          </w:p>
        </w:tc>
        <w:tc>
          <w:tcPr>
            <w:tcW w:w="1728"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социјални рад</w:t>
            </w:r>
          </w:p>
        </w:tc>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реализацију програма</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4.01.32.</w:t>
            </w:r>
          </w:p>
        </w:tc>
        <w:tc>
          <w:tcPr>
            <w:tcW w:w="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472</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Накнаде за социјалну заштиту из буџета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400-2309/18 од 29.08.2018.г.</w:t>
            </w:r>
          </w:p>
        </w:tc>
        <w:tc>
          <w:tcPr>
            <w:tcW w:w="939"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p>
        </w:tc>
        <w:tc>
          <w:tcPr>
            <w:tcW w:w="780"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p>
        </w:tc>
        <w:tc>
          <w:tcPr>
            <w:tcW w:w="1701"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nil"/>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86</w:t>
            </w:r>
          </w:p>
        </w:tc>
        <w:tc>
          <w:tcPr>
            <w:tcW w:w="1728"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Рсовци</w:t>
            </w:r>
          </w:p>
        </w:tc>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тарупирање општинских путева</w:t>
            </w:r>
          </w:p>
        </w:tc>
        <w:tc>
          <w:tcPr>
            <w:tcW w:w="939"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4.16.</w:t>
            </w:r>
          </w:p>
        </w:tc>
        <w:tc>
          <w:tcPr>
            <w:tcW w:w="780"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000000" w:fill="C5D9F1"/>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СЕПТЕМБАР</w:t>
            </w:r>
          </w:p>
        </w:tc>
        <w:tc>
          <w:tcPr>
            <w:tcW w:w="3780" w:type="dxa"/>
            <w:tcBorders>
              <w:top w:val="nil"/>
              <w:left w:val="nil"/>
              <w:bottom w:val="single" w:sz="4" w:space="0" w:color="auto"/>
              <w:right w:val="nil"/>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939"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78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c>
          <w:tcPr>
            <w:tcW w:w="1701" w:type="dxa"/>
            <w:tcBorders>
              <w:top w:val="nil"/>
              <w:left w:val="nil"/>
              <w:bottom w:val="single" w:sz="4" w:space="0" w:color="auto"/>
              <w:right w:val="nil"/>
            </w:tcBorders>
            <w:shd w:val="clear" w:color="000000" w:fill="C5D9F1"/>
            <w:noWrap/>
            <w:vAlign w:val="bottom"/>
            <w:hideMark/>
          </w:tcPr>
          <w:p w:rsidR="000547E3" w:rsidRPr="000547E3" w:rsidRDefault="000547E3" w:rsidP="000547E3">
            <w:pPr>
              <w:rPr>
                <w:b/>
                <w:bCs/>
                <w:sz w:val="20"/>
                <w:szCs w:val="20"/>
                <w:lang w:val="sr-Latn-CS" w:eastAsia="sr-Latn-CS"/>
              </w:rPr>
            </w:pPr>
            <w:r w:rsidRPr="000547E3">
              <w:rPr>
                <w:b/>
                <w:bCs/>
                <w:sz w:val="20"/>
                <w:szCs w:val="20"/>
                <w:lang w:val="sr-Latn-CS" w:eastAsia="sr-Latn-CS"/>
              </w:rPr>
              <w:t> </w:t>
            </w:r>
          </w:p>
        </w:tc>
        <w:tc>
          <w:tcPr>
            <w:tcW w:w="1170" w:type="dxa"/>
            <w:tcBorders>
              <w:top w:val="nil"/>
              <w:left w:val="single" w:sz="4" w:space="0" w:color="auto"/>
              <w:bottom w:val="single" w:sz="4" w:space="0" w:color="auto"/>
              <w:right w:val="single" w:sz="4" w:space="0" w:color="auto"/>
            </w:tcBorders>
            <w:shd w:val="clear" w:color="000000" w:fill="C5D9F1"/>
            <w:noWrap/>
            <w:vAlign w:val="bottom"/>
            <w:hideMark/>
          </w:tcPr>
          <w:p w:rsidR="000547E3" w:rsidRPr="000547E3" w:rsidRDefault="000547E3" w:rsidP="000547E3">
            <w:pPr>
              <w:jc w:val="center"/>
              <w:rPr>
                <w:b/>
                <w:bCs/>
                <w:sz w:val="20"/>
                <w:szCs w:val="20"/>
                <w:lang w:val="sr-Latn-CS" w:eastAsia="sr-Latn-CS"/>
              </w:rPr>
            </w:pPr>
            <w:r w:rsidRPr="000547E3">
              <w:rPr>
                <w:b/>
                <w:bCs/>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Председник општине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403-1821/18 од 05.09.2018.г.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87</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 Општинско веће</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финансијког плана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Председник општине </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403-1821/18 од 05.09.2018.г.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88</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 Општинско веће</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финансијског плана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480.000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Спортски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400-2427/18 од 05.09.2018.г.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89</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68.000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400-2324/18 од 05.09.2018.г.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90</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Ново Село</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тарупирање општинских путева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4.08.</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316.000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400-2310/18 од 05.09.2018.г.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Рсовци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изградњу дечијег игралишта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Зграде и грађевински објекти</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400.000</w:t>
            </w:r>
          </w:p>
        </w:tc>
      </w:tr>
      <w:tr w:rsidR="000547E3" w:rsidRPr="000547E3" w:rsidTr="000547E3">
        <w:trPr>
          <w:trHeight w:val="255"/>
          <w:jc w:val="center"/>
        </w:trPr>
        <w:tc>
          <w:tcPr>
            <w:tcW w:w="617"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nil"/>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Спортски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400-2436/18 од 09.09.2018.г.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92</w:t>
            </w:r>
          </w:p>
        </w:tc>
        <w:tc>
          <w:tcPr>
            <w:tcW w:w="1728" w:type="dxa"/>
            <w:tcBorders>
              <w:top w:val="nil"/>
              <w:left w:val="nil"/>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центар</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 "51. АУТО РЕЛИ СРБИЈА"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4.06.</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3.500.000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Председник општине</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400-2457/18 од 11.09.2018.г.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93</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 Општинско веће</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услуге снимања из ваздуха</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Месна заједница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400-2361/18 од 11.09.2018.г.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94</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Руђинци</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уређење путних појасева поред опш.некат.путева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4.13.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425</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Текуће поправке и одржавања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250.000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400-2378/18 од 11.09.2018.г.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95</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180.000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Црвени</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400-2481/18 од 12.09.2018.г.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96</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крст</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проширешње Програма рада за 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невладиним организацијама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105.000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ОШ "Попински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400-2506/18 од 17.09.2018.г.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Донације и трансфери осталим нивоима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97</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борци"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оспособљавање школског стана у објекту у Липови</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4.01.30.</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463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власти</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Председник општине</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400-2505/18 од 17.09.2018.г.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98</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и Општинско веће</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коришћење огласног простора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2</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423</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Услуге по уговору</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482.000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 стамбена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400-2475/18 од 18.09.2018.г.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99</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агенција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разбијање бетона и одвожење шута на депонију</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4.01.04.</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5113</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Капитално одржавање зграда и објеката</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200.000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Црвени</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400-2521/18 од 18.09.2018.г.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100</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крст</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невладиним организацијама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15.000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Црвени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400-2533/18 од 19.09.2018.г.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lastRenderedPageBreak/>
              <w:t>101</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крст</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невладиним организацијама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400-1950/18 од 20.09.2018.г.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102</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укидање Решења број 400-1950/18 од 24.07.2018.г.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-3.600.000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400-1497/18 од 20.09.2018.г.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103</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укидање Решења број 400-1497/18 од 15.06.2018.г.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-1.000.000</w:t>
            </w:r>
          </w:p>
        </w:tc>
      </w:tr>
      <w:tr w:rsidR="000547E3" w:rsidRPr="000547E3" w:rsidTr="000547E3">
        <w:trPr>
          <w:trHeight w:val="255"/>
          <w:jc w:val="center"/>
        </w:trPr>
        <w:tc>
          <w:tcPr>
            <w:tcW w:w="617" w:type="dxa"/>
            <w:tcBorders>
              <w:top w:val="single" w:sz="4" w:space="0" w:color="auto"/>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Туристичка</w:t>
            </w:r>
          </w:p>
        </w:tc>
        <w:tc>
          <w:tcPr>
            <w:tcW w:w="3780" w:type="dxa"/>
            <w:tcBorders>
              <w:top w:val="single" w:sz="4" w:space="0" w:color="auto"/>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400-1280/18 од 20.09.2018.г.</w:t>
            </w:r>
          </w:p>
        </w:tc>
        <w:tc>
          <w:tcPr>
            <w:tcW w:w="939"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single" w:sz="4" w:space="0" w:color="auto"/>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c>
          <w:tcPr>
            <w:tcW w:w="1170" w:type="dxa"/>
            <w:tcBorders>
              <w:top w:val="single" w:sz="4" w:space="0" w:color="auto"/>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104</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организација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укидање Решења број 400-1280/18 од 30.05.2018.г.</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4.05.</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-960.000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xml:space="preserve">Библиотека </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400-2530/18 од 24.09.2018.г.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105</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"Др Душан Радић"</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средства за текуће пословање</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424</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Специјализоване услуге</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52.000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Општинска</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400-2579/18 од 26.09.2018.г.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осталим непрофитним</w:t>
            </w: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106</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управа</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додатна срества за спровођење Конкурса за удружења</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4.01.17.</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4819</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институцијама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8.200.000</w:t>
            </w:r>
          </w:p>
        </w:tc>
      </w:tr>
      <w:tr w:rsidR="000547E3" w:rsidRPr="000547E3" w:rsidTr="000547E3">
        <w:trPr>
          <w:trHeight w:val="255"/>
          <w:jc w:val="center"/>
        </w:trPr>
        <w:tc>
          <w:tcPr>
            <w:tcW w:w="617" w:type="dxa"/>
            <w:tcBorders>
              <w:top w:val="nil"/>
              <w:left w:val="single" w:sz="4" w:space="0" w:color="auto"/>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28"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Црвени</w:t>
            </w:r>
          </w:p>
        </w:tc>
        <w:tc>
          <w:tcPr>
            <w:tcW w:w="3780" w:type="dxa"/>
            <w:tcBorders>
              <w:top w:val="nil"/>
              <w:left w:val="nil"/>
              <w:bottom w:val="nil"/>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Решење број 400-2580/18 од 26.09.2018.г.</w:t>
            </w:r>
          </w:p>
        </w:tc>
        <w:tc>
          <w:tcPr>
            <w:tcW w:w="939"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78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 </w:t>
            </w:r>
          </w:p>
        </w:tc>
        <w:tc>
          <w:tcPr>
            <w:tcW w:w="1701" w:type="dxa"/>
            <w:tcBorders>
              <w:top w:val="nil"/>
              <w:left w:val="nil"/>
              <w:bottom w:val="nil"/>
              <w:right w:val="nil"/>
            </w:tcBorders>
            <w:shd w:val="clear" w:color="auto" w:fill="auto"/>
            <w:noWrap/>
            <w:vAlign w:val="bottom"/>
            <w:hideMark/>
          </w:tcPr>
          <w:p w:rsidR="000547E3" w:rsidRPr="000547E3" w:rsidRDefault="000547E3" w:rsidP="000547E3">
            <w:pPr>
              <w:rPr>
                <w:sz w:val="20"/>
                <w:szCs w:val="20"/>
                <w:lang w:val="sr-Latn-CS" w:eastAsia="sr-Latn-CS"/>
              </w:rPr>
            </w:pPr>
          </w:p>
        </w:tc>
        <w:tc>
          <w:tcPr>
            <w:tcW w:w="1170" w:type="dxa"/>
            <w:tcBorders>
              <w:top w:val="nil"/>
              <w:left w:val="single" w:sz="4" w:space="0" w:color="auto"/>
              <w:bottom w:val="nil"/>
              <w:right w:val="single" w:sz="4" w:space="0" w:color="auto"/>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 </w:t>
            </w:r>
          </w:p>
        </w:tc>
      </w:tr>
      <w:tr w:rsidR="000547E3" w:rsidRPr="000547E3" w:rsidTr="000547E3">
        <w:trPr>
          <w:trHeight w:val="255"/>
          <w:jc w:val="center"/>
        </w:trPr>
        <w:tc>
          <w:tcPr>
            <w:tcW w:w="617" w:type="dxa"/>
            <w:tcBorders>
              <w:top w:val="nil"/>
              <w:left w:val="single" w:sz="4" w:space="0" w:color="auto"/>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107</w:t>
            </w:r>
          </w:p>
        </w:tc>
        <w:tc>
          <w:tcPr>
            <w:tcW w:w="1728"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крст</w:t>
            </w:r>
          </w:p>
        </w:tc>
        <w:tc>
          <w:tcPr>
            <w:tcW w:w="3780" w:type="dxa"/>
            <w:tcBorders>
              <w:top w:val="nil"/>
              <w:left w:val="nil"/>
              <w:bottom w:val="single" w:sz="4" w:space="0" w:color="auto"/>
              <w:right w:val="nil"/>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проширење Програма рада за 2018.годину</w:t>
            </w:r>
          </w:p>
        </w:tc>
        <w:tc>
          <w:tcPr>
            <w:tcW w:w="939"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4.01.33.</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center"/>
              <w:rPr>
                <w:sz w:val="20"/>
                <w:szCs w:val="20"/>
                <w:lang w:val="sr-Latn-CS" w:eastAsia="sr-Latn-CS"/>
              </w:rPr>
            </w:pPr>
            <w:r w:rsidRPr="000547E3">
              <w:rPr>
                <w:sz w:val="20"/>
                <w:szCs w:val="20"/>
                <w:lang w:val="sr-Latn-CS" w:eastAsia="sr-Latn-CS"/>
              </w:rPr>
              <w:t>481</w:t>
            </w:r>
          </w:p>
        </w:tc>
        <w:tc>
          <w:tcPr>
            <w:tcW w:w="1701" w:type="dxa"/>
            <w:tcBorders>
              <w:top w:val="nil"/>
              <w:left w:val="nil"/>
              <w:bottom w:val="single" w:sz="4" w:space="0" w:color="auto"/>
              <w:right w:val="nil"/>
            </w:tcBorders>
            <w:shd w:val="clear" w:color="auto" w:fill="auto"/>
            <w:noWrap/>
            <w:vAlign w:val="bottom"/>
            <w:hideMark/>
          </w:tcPr>
          <w:p w:rsidR="000547E3" w:rsidRPr="000547E3" w:rsidRDefault="000547E3" w:rsidP="000547E3">
            <w:pPr>
              <w:rPr>
                <w:sz w:val="20"/>
                <w:szCs w:val="20"/>
                <w:lang w:val="sr-Latn-CS" w:eastAsia="sr-Latn-CS"/>
              </w:rPr>
            </w:pPr>
            <w:r w:rsidRPr="000547E3">
              <w:rPr>
                <w:sz w:val="20"/>
                <w:szCs w:val="20"/>
                <w:lang w:val="sr-Latn-CS" w:eastAsia="sr-Latn-CS"/>
              </w:rPr>
              <w:t>Дотације невладиним организацијама</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0547E3" w:rsidRPr="000547E3" w:rsidRDefault="000547E3" w:rsidP="000547E3">
            <w:pPr>
              <w:jc w:val="right"/>
              <w:rPr>
                <w:sz w:val="20"/>
                <w:szCs w:val="20"/>
                <w:lang w:val="sr-Latn-CS" w:eastAsia="sr-Latn-CS"/>
              </w:rPr>
            </w:pPr>
            <w:r w:rsidRPr="000547E3">
              <w:rPr>
                <w:sz w:val="20"/>
                <w:szCs w:val="20"/>
                <w:lang w:val="sr-Latn-CS" w:eastAsia="sr-Latn-CS"/>
              </w:rPr>
              <w:t>50.000</w:t>
            </w:r>
          </w:p>
        </w:tc>
      </w:tr>
    </w:tbl>
    <w:p w:rsidR="00223E9A" w:rsidRPr="002014E1" w:rsidRDefault="00223E9A" w:rsidP="00223E9A">
      <w:pPr>
        <w:jc w:val="both"/>
        <w:rPr>
          <w:lang w:val="sr-Latn-CS"/>
        </w:rPr>
      </w:pPr>
    </w:p>
    <w:p w:rsidR="00ED7939" w:rsidRPr="002014E1" w:rsidRDefault="00ED7939" w:rsidP="00ED7939">
      <w:pPr>
        <w:ind w:firstLine="720"/>
        <w:jc w:val="both"/>
        <w:rPr>
          <w:lang w:val="sr-Latn-CS"/>
        </w:rPr>
      </w:pPr>
      <w:r w:rsidRPr="002014E1">
        <w:rPr>
          <w:lang w:val="sr-Latn-CS"/>
        </w:rPr>
        <w:t xml:space="preserve">Резерва за подршку децентрал.управ.финанс.пом. Европске </w:t>
      </w:r>
      <w:r w:rsidR="005D3D33" w:rsidRPr="002014E1">
        <w:rPr>
          <w:lang w:val="sr-Latn-CS"/>
        </w:rPr>
        <w:t xml:space="preserve">уније планирана је у износу од </w:t>
      </w:r>
      <w:r w:rsidR="000547E3">
        <w:rPr>
          <w:lang w:val="sr-Latn-CS"/>
        </w:rPr>
        <w:t>1.00</w:t>
      </w:r>
      <w:r w:rsidRPr="002014E1">
        <w:rPr>
          <w:lang w:val="sr-Latn-CS"/>
        </w:rPr>
        <w:t>0.000 динара и није коришћена у извештајном периоду.</w:t>
      </w:r>
    </w:p>
    <w:p w:rsidR="00ED7939" w:rsidRPr="002014E1" w:rsidRDefault="00ED7939" w:rsidP="00223E9A">
      <w:pPr>
        <w:jc w:val="both"/>
        <w:rPr>
          <w:lang w:val="sr-Latn-CS"/>
        </w:rPr>
      </w:pPr>
    </w:p>
    <w:p w:rsidR="00FE416A" w:rsidRPr="002014E1" w:rsidRDefault="00FE416A" w:rsidP="00FE416A">
      <w:pPr>
        <w:ind w:firstLine="720"/>
        <w:jc w:val="both"/>
        <w:rPr>
          <w:lang w:val="sr-Latn-CS"/>
        </w:rPr>
      </w:pPr>
      <w:r w:rsidRPr="007D6075">
        <w:rPr>
          <w:b/>
          <w:bCs/>
          <w:lang w:val="sr-Latn-CS" w:eastAsia="sr-Latn-CS"/>
        </w:rPr>
        <w:t>ИЗВЕШТАЈ О РЕШЕЊИМА О ПРОМЕНИ</w:t>
      </w:r>
      <w:r w:rsidR="000547E3" w:rsidRPr="007D6075">
        <w:rPr>
          <w:b/>
          <w:bCs/>
          <w:lang w:val="sr-Latn-CS" w:eastAsia="sr-Latn-CS"/>
        </w:rPr>
        <w:t xml:space="preserve"> АПОРПРИЈАЦИЈА НА ДАН 30.09.2018</w:t>
      </w:r>
      <w:r w:rsidRPr="007D6075">
        <w:rPr>
          <w:b/>
          <w:bCs/>
          <w:lang w:val="sr-Latn-CS" w:eastAsia="sr-Latn-CS"/>
        </w:rPr>
        <w:t>.Г.</w:t>
      </w:r>
    </w:p>
    <w:p w:rsidR="00FE416A" w:rsidRPr="002014E1" w:rsidRDefault="00FE416A" w:rsidP="00223E9A">
      <w:pPr>
        <w:jc w:val="both"/>
        <w:rPr>
          <w:lang w:val="sr-Latn-CS"/>
        </w:rPr>
      </w:pPr>
    </w:p>
    <w:tbl>
      <w:tblPr>
        <w:tblW w:w="11075" w:type="dxa"/>
        <w:tblInd w:w="65" w:type="dxa"/>
        <w:tblCellMar>
          <w:left w:w="70" w:type="dxa"/>
          <w:right w:w="70" w:type="dxa"/>
        </w:tblCellMar>
        <w:tblLook w:val="04A0"/>
      </w:tblPr>
      <w:tblGrid>
        <w:gridCol w:w="595"/>
        <w:gridCol w:w="1660"/>
        <w:gridCol w:w="1440"/>
        <w:gridCol w:w="810"/>
        <w:gridCol w:w="855"/>
        <w:gridCol w:w="1035"/>
        <w:gridCol w:w="1295"/>
        <w:gridCol w:w="1295"/>
        <w:gridCol w:w="2090"/>
      </w:tblGrid>
      <w:tr w:rsidR="007D6075" w:rsidRPr="007D6075" w:rsidTr="007D6075">
        <w:trPr>
          <w:trHeight w:val="570"/>
        </w:trPr>
        <w:tc>
          <w:tcPr>
            <w:tcW w:w="59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Р.бр.</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Корисник</w:t>
            </w:r>
          </w:p>
        </w:tc>
        <w:tc>
          <w:tcPr>
            <w:tcW w:w="1440" w:type="dxa"/>
            <w:tcBorders>
              <w:top w:val="single" w:sz="4" w:space="0" w:color="auto"/>
              <w:left w:val="nil"/>
              <w:bottom w:val="single" w:sz="4" w:space="0" w:color="auto"/>
              <w:right w:val="single" w:sz="4" w:space="0" w:color="auto"/>
            </w:tcBorders>
            <w:shd w:val="clear" w:color="000000" w:fill="C5D9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Број и датум решења</w:t>
            </w:r>
          </w:p>
        </w:tc>
        <w:tc>
          <w:tcPr>
            <w:tcW w:w="810" w:type="dxa"/>
            <w:tcBorders>
              <w:top w:val="single" w:sz="4" w:space="0" w:color="auto"/>
              <w:left w:val="nil"/>
              <w:bottom w:val="single" w:sz="4" w:space="0" w:color="auto"/>
              <w:right w:val="single" w:sz="4" w:space="0" w:color="auto"/>
            </w:tcBorders>
            <w:shd w:val="clear" w:color="000000" w:fill="C5D9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Извор финан.</w:t>
            </w:r>
          </w:p>
        </w:tc>
        <w:tc>
          <w:tcPr>
            <w:tcW w:w="855" w:type="dxa"/>
            <w:tcBorders>
              <w:top w:val="single" w:sz="4" w:space="0" w:color="auto"/>
              <w:left w:val="nil"/>
              <w:bottom w:val="single" w:sz="4" w:space="0" w:color="auto"/>
              <w:right w:val="single" w:sz="4" w:space="0" w:color="auto"/>
            </w:tcBorders>
            <w:shd w:val="clear" w:color="000000" w:fill="C5D9F1"/>
            <w:noWrap/>
            <w:vAlign w:val="center"/>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Раздео</w:t>
            </w:r>
          </w:p>
        </w:tc>
        <w:tc>
          <w:tcPr>
            <w:tcW w:w="1035" w:type="dxa"/>
            <w:tcBorders>
              <w:top w:val="single" w:sz="4" w:space="0" w:color="auto"/>
              <w:left w:val="nil"/>
              <w:bottom w:val="single" w:sz="4" w:space="0" w:color="auto"/>
              <w:right w:val="single" w:sz="4" w:space="0" w:color="auto"/>
            </w:tcBorders>
            <w:shd w:val="clear" w:color="000000" w:fill="C5D9F1"/>
            <w:noWrap/>
            <w:vAlign w:val="bottom"/>
            <w:hideMark/>
          </w:tcPr>
          <w:p w:rsidR="007D6075" w:rsidRDefault="007D6075" w:rsidP="007D6075">
            <w:pPr>
              <w:jc w:val="center"/>
              <w:rPr>
                <w:color w:val="000000"/>
                <w:sz w:val="22"/>
                <w:szCs w:val="22"/>
                <w:lang w:eastAsia="sr-Latn-CS"/>
              </w:rPr>
            </w:pPr>
            <w:r>
              <w:rPr>
                <w:color w:val="000000"/>
                <w:sz w:val="22"/>
                <w:szCs w:val="22"/>
                <w:lang w:val="sr-Latn-CS" w:eastAsia="sr-Latn-CS"/>
              </w:rPr>
              <w:t>Екон</w:t>
            </w:r>
            <w:r>
              <w:rPr>
                <w:color w:val="000000"/>
                <w:sz w:val="22"/>
                <w:szCs w:val="22"/>
                <w:lang w:eastAsia="sr-Latn-CS"/>
              </w:rPr>
              <w:t>.</w:t>
            </w:r>
          </w:p>
          <w:p w:rsidR="007D6075" w:rsidRPr="007D6075" w:rsidRDefault="007D6075" w:rsidP="007D6075">
            <w:pPr>
              <w:jc w:val="center"/>
              <w:rPr>
                <w:color w:val="000000"/>
                <w:sz w:val="22"/>
                <w:szCs w:val="22"/>
                <w:lang w:eastAsia="sr-Latn-CS"/>
              </w:rPr>
            </w:pPr>
            <w:r w:rsidRPr="007D6075">
              <w:rPr>
                <w:color w:val="000000"/>
                <w:sz w:val="22"/>
                <w:szCs w:val="22"/>
                <w:lang w:val="sr-Latn-CS" w:eastAsia="sr-Latn-CS"/>
              </w:rPr>
              <w:t>Клас</w:t>
            </w:r>
            <w:r>
              <w:rPr>
                <w:color w:val="000000"/>
                <w:sz w:val="22"/>
                <w:szCs w:val="22"/>
                <w:lang w:eastAsia="sr-Latn-CS"/>
              </w:rPr>
              <w:t>.</w:t>
            </w:r>
          </w:p>
        </w:tc>
        <w:tc>
          <w:tcPr>
            <w:tcW w:w="1295" w:type="dxa"/>
            <w:tcBorders>
              <w:top w:val="single" w:sz="4" w:space="0" w:color="auto"/>
              <w:left w:val="nil"/>
              <w:bottom w:val="single" w:sz="4" w:space="0" w:color="auto"/>
              <w:right w:val="single" w:sz="4" w:space="0" w:color="auto"/>
            </w:tcBorders>
            <w:shd w:val="clear" w:color="000000" w:fill="C5D9F1"/>
            <w:noWrap/>
            <w:vAlign w:val="center"/>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Умањен за</w:t>
            </w:r>
          </w:p>
        </w:tc>
        <w:tc>
          <w:tcPr>
            <w:tcW w:w="1295" w:type="dxa"/>
            <w:tcBorders>
              <w:top w:val="single" w:sz="4" w:space="0" w:color="auto"/>
              <w:left w:val="nil"/>
              <w:bottom w:val="single" w:sz="4" w:space="0" w:color="auto"/>
              <w:right w:val="single" w:sz="4" w:space="0" w:color="auto"/>
            </w:tcBorders>
            <w:shd w:val="clear" w:color="000000" w:fill="C5D9F1"/>
            <w:noWrap/>
            <w:vAlign w:val="center"/>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Увећан за</w:t>
            </w:r>
          </w:p>
        </w:tc>
        <w:tc>
          <w:tcPr>
            <w:tcW w:w="2090" w:type="dxa"/>
            <w:tcBorders>
              <w:top w:val="single" w:sz="4" w:space="0" w:color="auto"/>
              <w:left w:val="nil"/>
              <w:bottom w:val="single" w:sz="4" w:space="0" w:color="auto"/>
              <w:right w:val="single" w:sz="4" w:space="0" w:color="auto"/>
            </w:tcBorders>
            <w:shd w:val="clear" w:color="000000" w:fill="C5D9F1"/>
            <w:noWrap/>
            <w:vAlign w:val="center"/>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Опис</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ЈАНУАР</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400-230/18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1.500.000,00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управа</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26.01.2018.г.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1.500.000,00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набаку рачунара</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ФЕБРУАР</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Туристичка</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400-272/18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70.000,00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средтства за набавку месечне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организација</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07.02.2018.г.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4.05.</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70.000,00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карте за једног запосленог</w:t>
            </w:r>
          </w:p>
        </w:tc>
      </w:tr>
      <w:tr w:rsidR="007D6075" w:rsidRPr="007D6075" w:rsidTr="007D6075">
        <w:trPr>
          <w:trHeight w:val="300"/>
        </w:trPr>
        <w:tc>
          <w:tcPr>
            <w:tcW w:w="59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Културни</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400-286/18 од </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416</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60.000,00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обезбеђење додатних средстава за</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w:t>
            </w:r>
          </w:p>
        </w:tc>
        <w:tc>
          <w:tcPr>
            <w:tcW w:w="166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центар</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07.02.2018.г.</w:t>
            </w:r>
          </w:p>
        </w:tc>
        <w:tc>
          <w:tcPr>
            <w:tcW w:w="81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60.000,00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исплату јубиларне награде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 стамбена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400-580/18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600.000,00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обезбеђење додатних средстава за</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агенција</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28.01.2018.г.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600.000,00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реализацију обавеза</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МАРТ</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 стамбена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400-676/18 од</w:t>
            </w:r>
          </w:p>
        </w:tc>
        <w:tc>
          <w:tcPr>
            <w:tcW w:w="810"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недостајућа средства за извршење</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lastRenderedPageBreak/>
              <w:t>5</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агенција</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08.03.2018.г.</w:t>
            </w:r>
          </w:p>
        </w:tc>
        <w:tc>
          <w:tcPr>
            <w:tcW w:w="81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4.01.02.</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принудне наплате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400-843/18 од </w:t>
            </w:r>
          </w:p>
        </w:tc>
        <w:tc>
          <w:tcPr>
            <w:tcW w:w="810"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48.000,00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реализација обавеза по предрачуну</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6</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управа</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22.03.2018.г.</w:t>
            </w:r>
          </w:p>
        </w:tc>
        <w:tc>
          <w:tcPr>
            <w:tcW w:w="81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48.000,00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КВ/-J56 од .J75..г.</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Библиотека </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400-859/18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7</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"Др Душан Радић"</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28.03.2018.г.</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4.03.</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исплата солидарне помоћи запосленима</w:t>
            </w:r>
          </w:p>
        </w:tc>
      </w:tr>
      <w:tr w:rsidR="007D6075" w:rsidRPr="007D6075" w:rsidTr="007D6075">
        <w:trPr>
          <w:trHeight w:val="300"/>
        </w:trPr>
        <w:tc>
          <w:tcPr>
            <w:tcW w:w="595" w:type="dxa"/>
            <w:tcBorders>
              <w:top w:val="single" w:sz="4" w:space="0" w:color="auto"/>
              <w:left w:val="single" w:sz="4" w:space="0" w:color="auto"/>
              <w:bottom w:val="single" w:sz="4" w:space="0" w:color="auto"/>
              <w:right w:val="nil"/>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АПРИЛ</w:t>
            </w:r>
          </w:p>
        </w:tc>
        <w:tc>
          <w:tcPr>
            <w:tcW w:w="1440" w:type="dxa"/>
            <w:tcBorders>
              <w:top w:val="single" w:sz="4" w:space="0" w:color="auto"/>
              <w:left w:val="nil"/>
              <w:bottom w:val="single" w:sz="4" w:space="0" w:color="auto"/>
              <w:right w:val="nil"/>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single" w:sz="4" w:space="0" w:color="auto"/>
              <w:left w:val="nil"/>
              <w:bottom w:val="single" w:sz="4" w:space="0" w:color="auto"/>
              <w:right w:val="nil"/>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nil"/>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nil"/>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Скупштина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400-937/18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480.000,00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покретање ј.набавке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8</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општине</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04.04.2018.г.</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480.000,00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службеног возила путем фин.лизинга</w:t>
            </w:r>
          </w:p>
        </w:tc>
      </w:tr>
      <w:tr w:rsidR="007D6075" w:rsidRPr="007D6075" w:rsidTr="007D6075">
        <w:trPr>
          <w:trHeight w:val="300"/>
        </w:trPr>
        <w:tc>
          <w:tcPr>
            <w:tcW w:w="595" w:type="dxa"/>
            <w:tcBorders>
              <w:top w:val="single" w:sz="4" w:space="0" w:color="auto"/>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single" w:sz="4" w:space="0" w:color="auto"/>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single" w:sz="4" w:space="0" w:color="auto"/>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330.000,00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single" w:sz="4" w:space="0" w:color="auto"/>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424</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480.000,00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средства за уградњу машинске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Спортски</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400-1030/18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890.000,00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опреме у функцији спорта у хали</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9</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центар</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19.04.2018.г.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4.06.</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1.700.000,00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"Владе Дивац"</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Предшколска установа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400-1035/18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средства за плаћање казне по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10</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"Радост"</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20.04.2018.</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4.04.</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основу решења Пореске управе</w:t>
            </w:r>
          </w:p>
        </w:tc>
      </w:tr>
      <w:tr w:rsidR="007D6075" w:rsidRPr="007D6075" w:rsidTr="007D6075">
        <w:trPr>
          <w:trHeight w:val="300"/>
        </w:trPr>
        <w:tc>
          <w:tcPr>
            <w:tcW w:w="595" w:type="dxa"/>
            <w:tcBorders>
              <w:top w:val="single" w:sz="4" w:space="0" w:color="auto"/>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single" w:sz="4" w:space="0" w:color="auto"/>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400-1056/18 од</w:t>
            </w:r>
          </w:p>
        </w:tc>
        <w:tc>
          <w:tcPr>
            <w:tcW w:w="810"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single" w:sz="4" w:space="0" w:color="auto"/>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85.000,00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single" w:sz="4" w:space="0" w:color="auto"/>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проширење програма</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11</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Подунавци</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25.04.2018.</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426</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85.000,00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ове месне заједнице</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МАЈ</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 стамбена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400-1142/18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265.000,00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обавезе по вансудском поравнању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12</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агенција</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08.05.2018.г.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265.000,00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број 110-842/18 од 25.04.2018.г.</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400-1155/18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70.000,00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насипање сеоских</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13</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Руђинци</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09.05.2018.г.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4.13.</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70.000,00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путева и копање канала</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ЈУН</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 јавна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400-1462/18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90.000,00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14</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агенција</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13.06.2018.г.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426</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90.000,00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реализацију обавеза</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Општинска </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400-1503/18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4.01.08.</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472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293.000,00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недостајућа средства за преузимање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15</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управа</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14.06.2018.г.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4.01.33.</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293.000,00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обавеза</w:t>
            </w:r>
          </w:p>
        </w:tc>
      </w:tr>
      <w:tr w:rsidR="007D6075" w:rsidRPr="007D6075" w:rsidTr="007D6075">
        <w:trPr>
          <w:trHeight w:val="300"/>
        </w:trPr>
        <w:tc>
          <w:tcPr>
            <w:tcW w:w="595" w:type="dxa"/>
            <w:tcBorders>
              <w:top w:val="single" w:sz="4" w:space="0" w:color="auto"/>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single" w:sz="4" w:space="0" w:color="auto"/>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400-1585/18 од</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single" w:sz="4" w:space="0" w:color="auto"/>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набавка неопходне опреме за рад ове</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16</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Отроци</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25.06.2018.г.</w:t>
            </w:r>
          </w:p>
        </w:tc>
        <w:tc>
          <w:tcPr>
            <w:tcW w:w="81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4.18.</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месне заједнице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400-1609/18 од</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недостајућа средства за извршење</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lastRenderedPageBreak/>
              <w:t>17</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Подунавци</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27.06.2018.г.</w:t>
            </w:r>
          </w:p>
        </w:tc>
        <w:tc>
          <w:tcPr>
            <w:tcW w:w="81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обавеза по судском поравнању</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ЈУЛ</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 јавна</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400-1721/18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ангажовање трећих лица за израду</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18</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агенција</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09.07.2018.г.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424</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пројеката</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416</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 јавна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400-1722/18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средства за плаћање такси за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19</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агенција</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09.07.2018.г.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издавање грађевинских дозвола</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Скупштина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400-1701/18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416</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135.000,00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реализацију Решења</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20</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општине</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13.07.2018.г.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135.000,00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пред.општине бр. 020-64/18 од 11.04.2018.</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Општинска </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400-1775/18 од </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479.000,00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партерно уређење и сређивање терен на</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21</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управа</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13.07.2018.г.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4.01.21.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541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479.000,00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потесу Дубоки поток</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Општинска</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400-1835/18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4.01.21.</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541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5.100.000,00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Програм подршке спр.</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22</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управа</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18.07.2018.г.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4.01.26.</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48199</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5.100.000,00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мера равномерног развоја пољопр.</w:t>
            </w:r>
          </w:p>
        </w:tc>
      </w:tr>
      <w:tr w:rsidR="007D6075" w:rsidRPr="007D6075" w:rsidTr="007D6075">
        <w:trPr>
          <w:trHeight w:val="300"/>
        </w:trPr>
        <w:tc>
          <w:tcPr>
            <w:tcW w:w="59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400-1879/18 од</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недостајућа средства за извршење</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23</w:t>
            </w:r>
          </w:p>
        </w:tc>
        <w:tc>
          <w:tcPr>
            <w:tcW w:w="166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Подунавци</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19.07.2018.г.</w:t>
            </w:r>
          </w:p>
        </w:tc>
        <w:tc>
          <w:tcPr>
            <w:tcW w:w="81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обавеза по судском поравнању</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Спортски</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400-1791/18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набавку пића за</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24</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центар</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23.07.2018.г.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4.06.</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400.000,00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кафић на Олимпијском базену</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Културни</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400-1895/18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110.000,00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радове на фасади</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25</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центар</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26.07.2018.г.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110.000,00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зграде биоскопа</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АВГУСТ</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Предшколска установа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400-2059/18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120.000,00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плаћање казни по решењима Пореске</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26</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"Радост"</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01.08.2018.г.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4.04.</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380.000,00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управе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400-2178/18 од </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средства за исплату накнаде за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27</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Штулац</w:t>
            </w:r>
          </w:p>
        </w:tc>
        <w:tc>
          <w:tcPr>
            <w:tcW w:w="144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09.08.2018.г.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4.15.</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председника Савета МЗ</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400-2227/18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90.000,00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средства за копање канала </w:t>
            </w:r>
            <w:r w:rsidRPr="007D6075">
              <w:rPr>
                <w:color w:val="000000"/>
                <w:sz w:val="22"/>
                <w:szCs w:val="22"/>
                <w:lang w:val="sr-Latn-CS" w:eastAsia="sr-Latn-CS"/>
              </w:rPr>
              <w:lastRenderedPageBreak/>
              <w:t>поред</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lastRenderedPageBreak/>
              <w:t>28</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Руђинци</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15.08.2018.г.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4.13.</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90.000,00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путева на територији МЗ Руђинци</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400-2273/18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трошкове платног</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29</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Врњци</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21.08.2018.г.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4.12.</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промета</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Библиотека </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400-2270/18 од</w:t>
            </w:r>
          </w:p>
        </w:tc>
        <w:tc>
          <w:tcPr>
            <w:tcW w:w="81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набавку неопходне</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30</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"Др Душан Радић"</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23.08.2018.г.</w:t>
            </w:r>
          </w:p>
        </w:tc>
        <w:tc>
          <w:tcPr>
            <w:tcW w:w="81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4.03.</w:t>
            </w:r>
          </w:p>
        </w:tc>
        <w:tc>
          <w:tcPr>
            <w:tcW w:w="103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опреме</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Скупштина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400-2186/18 од</w:t>
            </w:r>
          </w:p>
        </w:tc>
        <w:tc>
          <w:tcPr>
            <w:tcW w:w="810"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342.000,00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повећане активности око прославе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31</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општине</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06.08.2018.г.</w:t>
            </w:r>
          </w:p>
        </w:tc>
        <w:tc>
          <w:tcPr>
            <w:tcW w:w="81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342.000,00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јубилера 150 година туризма</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Библиотека </w:t>
            </w:r>
          </w:p>
        </w:tc>
        <w:tc>
          <w:tcPr>
            <w:tcW w:w="144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400-2287/18 од</w:t>
            </w:r>
          </w:p>
        </w:tc>
        <w:tc>
          <w:tcPr>
            <w:tcW w:w="81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140.000,00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исплату отпремнине</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32</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"Др Душан Радић"</w:t>
            </w:r>
          </w:p>
        </w:tc>
        <w:tc>
          <w:tcPr>
            <w:tcW w:w="144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27.08.2018.г.</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4.03.</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140.000,00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за одлазак у пензију једног запосленог</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100.000,00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single" w:sz="4" w:space="0" w:color="auto"/>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400-2234/18 од</w:t>
            </w:r>
          </w:p>
        </w:tc>
        <w:tc>
          <w:tcPr>
            <w:tcW w:w="810"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180.000,00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xml:space="preserve">додатна средства за кречење канцеларија и </w:t>
            </w:r>
          </w:p>
        </w:tc>
      </w:tr>
      <w:tr w:rsidR="007D6075" w:rsidRPr="007D6075" w:rsidTr="007D6075">
        <w:trPr>
          <w:trHeight w:val="300"/>
        </w:trPr>
        <w:tc>
          <w:tcPr>
            <w:tcW w:w="595"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33</w:t>
            </w:r>
          </w:p>
        </w:tc>
        <w:tc>
          <w:tcPr>
            <w:tcW w:w="1660" w:type="dxa"/>
            <w:tcBorders>
              <w:top w:val="nil"/>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Подунавци</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17.08.2018.г.</w:t>
            </w:r>
          </w:p>
        </w:tc>
        <w:tc>
          <w:tcPr>
            <w:tcW w:w="81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280.000,00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плаћање рачуна за ел.енергију</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b/>
                <w:bCs/>
                <w:color w:val="000000"/>
                <w:sz w:val="22"/>
                <w:szCs w:val="22"/>
                <w:lang w:val="sr-Latn-CS" w:eastAsia="sr-Latn-CS"/>
              </w:rPr>
            </w:pPr>
            <w:r w:rsidRPr="007D6075">
              <w:rPr>
                <w:b/>
                <w:bCs/>
                <w:color w:val="000000"/>
                <w:sz w:val="22"/>
                <w:szCs w:val="22"/>
                <w:lang w:val="sr-Latn-CS" w:eastAsia="sr-Latn-CS"/>
              </w:rPr>
              <w:t>СЕПТЕМБАР</w:t>
            </w:r>
          </w:p>
        </w:tc>
        <w:tc>
          <w:tcPr>
            <w:tcW w:w="144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000000" w:fill="DBE5F1"/>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r>
      <w:tr w:rsidR="007D6075" w:rsidRPr="007D6075" w:rsidTr="007D6075">
        <w:trPr>
          <w:trHeight w:val="300"/>
        </w:trPr>
        <w:tc>
          <w:tcPr>
            <w:tcW w:w="59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400-2379/18 од </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средста за исплату наканде за</w:t>
            </w:r>
          </w:p>
        </w:tc>
      </w:tr>
      <w:tr w:rsidR="007D6075" w:rsidRPr="007D6075" w:rsidTr="007D6075">
        <w:trPr>
          <w:trHeight w:val="300"/>
        </w:trPr>
        <w:tc>
          <w:tcPr>
            <w:tcW w:w="59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34</w:t>
            </w:r>
          </w:p>
        </w:tc>
        <w:tc>
          <w:tcPr>
            <w:tcW w:w="166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Отроци</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04.09.2018.г.</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4.18.</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рад председника Савета МЗ</w:t>
            </w:r>
          </w:p>
        </w:tc>
      </w:tr>
      <w:tr w:rsidR="007D6075" w:rsidRPr="007D6075" w:rsidTr="007D6075">
        <w:trPr>
          <w:trHeight w:val="300"/>
        </w:trPr>
        <w:tc>
          <w:tcPr>
            <w:tcW w:w="595"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single" w:sz="4" w:space="0" w:color="auto"/>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10" w:type="dxa"/>
            <w:tcBorders>
              <w:top w:val="single" w:sz="4" w:space="0" w:color="auto"/>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855" w:type="dxa"/>
            <w:tcBorders>
              <w:top w:val="single" w:sz="4" w:space="0" w:color="auto"/>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165.000,00</w:t>
            </w:r>
          </w:p>
        </w:tc>
        <w:tc>
          <w:tcPr>
            <w:tcW w:w="2090" w:type="dxa"/>
            <w:tcBorders>
              <w:top w:val="single" w:sz="4" w:space="0" w:color="auto"/>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плаћање рачуна за ел.</w:t>
            </w:r>
          </w:p>
        </w:tc>
      </w:tr>
      <w:tr w:rsidR="007D6075" w:rsidRPr="007D6075" w:rsidTr="007D6075">
        <w:trPr>
          <w:trHeight w:val="300"/>
        </w:trPr>
        <w:tc>
          <w:tcPr>
            <w:tcW w:w="59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Месна заједница</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400-2405/18 од </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482</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53.000,00</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енергију, награда извршитељу по предмету</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35</w:t>
            </w:r>
          </w:p>
        </w:tc>
        <w:tc>
          <w:tcPr>
            <w:tcW w:w="166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Подунавци</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04.09.2018.г.</w:t>
            </w:r>
          </w:p>
        </w:tc>
        <w:tc>
          <w:tcPr>
            <w:tcW w:w="81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4.14.</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218.000,00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И.ИБК-730/18</w:t>
            </w:r>
          </w:p>
        </w:tc>
      </w:tr>
      <w:tr w:rsidR="007D6075" w:rsidRPr="007D6075" w:rsidTr="007D6075">
        <w:trPr>
          <w:trHeight w:val="300"/>
        </w:trPr>
        <w:tc>
          <w:tcPr>
            <w:tcW w:w="59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66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Општинска </w:t>
            </w:r>
          </w:p>
        </w:tc>
        <w:tc>
          <w:tcPr>
            <w:tcW w:w="1440"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xml:space="preserve">400-2537 од </w:t>
            </w:r>
          </w:p>
        </w:tc>
        <w:tc>
          <w:tcPr>
            <w:tcW w:w="810" w:type="dxa"/>
            <w:tcBorders>
              <w:top w:val="nil"/>
              <w:left w:val="nil"/>
              <w:bottom w:val="nil"/>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p>
        </w:tc>
        <w:tc>
          <w:tcPr>
            <w:tcW w:w="855" w:type="dxa"/>
            <w:tcBorders>
              <w:top w:val="nil"/>
              <w:left w:val="single" w:sz="4" w:space="0" w:color="auto"/>
              <w:bottom w:val="nil"/>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 </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425</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300.000,00</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2090" w:type="dxa"/>
            <w:tcBorders>
              <w:top w:val="nil"/>
              <w:left w:val="nil"/>
              <w:bottom w:val="nil"/>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додатна средства за проширење програма</w:t>
            </w:r>
          </w:p>
        </w:tc>
      </w:tr>
      <w:tr w:rsidR="007D6075" w:rsidRPr="007D6075" w:rsidTr="007D6075">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36</w:t>
            </w:r>
          </w:p>
        </w:tc>
        <w:tc>
          <w:tcPr>
            <w:tcW w:w="166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јавна агенција</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20.09.2018.г.</w:t>
            </w:r>
          </w:p>
        </w:tc>
        <w:tc>
          <w:tcPr>
            <w:tcW w:w="810" w:type="dxa"/>
            <w:tcBorders>
              <w:top w:val="nil"/>
              <w:left w:val="nil"/>
              <w:bottom w:val="single" w:sz="4" w:space="0" w:color="auto"/>
              <w:right w:val="nil"/>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01</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4.01.04.</w:t>
            </w:r>
          </w:p>
        </w:tc>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color w:val="000000"/>
                <w:sz w:val="22"/>
                <w:szCs w:val="22"/>
                <w:lang w:val="sr-Latn-CS" w:eastAsia="sr-Latn-CS"/>
              </w:rPr>
            </w:pPr>
            <w:r w:rsidRPr="007D6075">
              <w:rPr>
                <w:color w:val="000000"/>
                <w:sz w:val="22"/>
                <w:szCs w:val="22"/>
                <w:lang w:val="sr-Latn-CS" w:eastAsia="sr-Latn-CS"/>
              </w:rPr>
              <w:t>5113</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 </w:t>
            </w:r>
          </w:p>
        </w:tc>
        <w:tc>
          <w:tcPr>
            <w:tcW w:w="1295"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2"/>
                <w:szCs w:val="22"/>
                <w:lang w:val="sr-Latn-CS" w:eastAsia="sr-Latn-CS"/>
              </w:rPr>
            </w:pPr>
            <w:r w:rsidRPr="007D6075">
              <w:rPr>
                <w:color w:val="000000"/>
                <w:sz w:val="22"/>
                <w:szCs w:val="22"/>
                <w:lang w:val="sr-Latn-CS" w:eastAsia="sr-Latn-CS"/>
              </w:rPr>
              <w:t>300.000,00</w:t>
            </w:r>
          </w:p>
        </w:tc>
        <w:tc>
          <w:tcPr>
            <w:tcW w:w="209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2"/>
                <w:szCs w:val="22"/>
                <w:lang w:val="sr-Latn-CS" w:eastAsia="sr-Latn-CS"/>
              </w:rPr>
            </w:pPr>
            <w:r w:rsidRPr="007D6075">
              <w:rPr>
                <w:color w:val="000000"/>
                <w:sz w:val="22"/>
                <w:szCs w:val="22"/>
                <w:lang w:val="sr-Latn-CS" w:eastAsia="sr-Latn-CS"/>
              </w:rPr>
              <w:t>који овај корисник реализује у 2018.години</w:t>
            </w:r>
          </w:p>
        </w:tc>
      </w:tr>
    </w:tbl>
    <w:p w:rsidR="00FE416A" w:rsidRPr="002014E1" w:rsidRDefault="00FE416A" w:rsidP="00223E9A">
      <w:pPr>
        <w:jc w:val="both"/>
        <w:rPr>
          <w:lang w:val="sr-Latn-CS"/>
        </w:rPr>
      </w:pPr>
    </w:p>
    <w:p w:rsidR="00ED7939" w:rsidRDefault="00E10831" w:rsidP="000547E3">
      <w:pPr>
        <w:jc w:val="both"/>
        <w:rPr>
          <w:lang w:val="sr-Latn-CS"/>
        </w:rPr>
      </w:pPr>
      <w:r w:rsidRPr="002014E1">
        <w:rPr>
          <w:lang w:val="sr-Latn-CS"/>
        </w:rPr>
        <w:t xml:space="preserve">VIII </w:t>
      </w:r>
      <w:r w:rsidR="00ED7939" w:rsidRPr="002014E1">
        <w:rPr>
          <w:lang w:val="sr-Latn-CS"/>
        </w:rPr>
        <w:t xml:space="preserve"> </w:t>
      </w:r>
      <w:r w:rsidR="00ED7939" w:rsidRPr="000547E3">
        <w:t xml:space="preserve">ИЗВЕШТАЈ О РЕАЛИЗАЦИЈИ СЕДСТАВА СА АПРОПРИЈАЦИЈЕ </w:t>
      </w:r>
      <w:r w:rsidR="000547E3" w:rsidRPr="000547E3">
        <w:t xml:space="preserve"> ЗА СМАЊИВАЊЕ РИЗИКА ОД КАТАСТРОФА И УПРАВЉАЊЕ ВАНРЕДНИМ СИТУАЦИЈАМА</w:t>
      </w:r>
    </w:p>
    <w:p w:rsidR="000547E3" w:rsidRPr="002014E1" w:rsidRDefault="000547E3" w:rsidP="000547E3">
      <w:pPr>
        <w:jc w:val="both"/>
        <w:rPr>
          <w:lang w:val="sr-Latn-CS"/>
        </w:rPr>
      </w:pPr>
    </w:p>
    <w:p w:rsidR="00F41296" w:rsidRDefault="000547E3" w:rsidP="00F41296">
      <w:pPr>
        <w:ind w:firstLine="720"/>
        <w:jc w:val="both"/>
      </w:pPr>
      <w:r w:rsidRPr="00237EC3">
        <w:t xml:space="preserve">  </w:t>
      </w:r>
      <w:r w:rsidR="00F41296" w:rsidRPr="00237EC3">
        <w:rPr>
          <w:lang w:val="ru-RU"/>
        </w:rPr>
        <w:t>Одлуком о буџету општине Врњачка Бања за 201</w:t>
      </w:r>
      <w:r w:rsidR="00F41296">
        <w:t>8</w:t>
      </w:r>
      <w:r w:rsidR="00F41296" w:rsidRPr="00237EC3">
        <w:rPr>
          <w:lang w:val="ru-RU"/>
        </w:rPr>
        <w:t>.г. (</w:t>
      </w:r>
      <w:r w:rsidR="00F41296" w:rsidRPr="00237EC3">
        <w:t>„</w:t>
      </w:r>
      <w:r w:rsidR="00F41296" w:rsidRPr="00237EC3">
        <w:rPr>
          <w:lang w:val="ru-RU"/>
        </w:rPr>
        <w:t>Службени лист општине Врњачка Бања</w:t>
      </w:r>
      <w:r w:rsidR="00F41296" w:rsidRPr="00237EC3">
        <w:t>“,</w:t>
      </w:r>
      <w:r w:rsidR="00F41296" w:rsidRPr="00237EC3">
        <w:rPr>
          <w:lang w:val="ru-RU"/>
        </w:rPr>
        <w:t xml:space="preserve"> бр. </w:t>
      </w:r>
      <w:r w:rsidR="00F41296">
        <w:t>38/17, 9/18 и 17/18</w:t>
      </w:r>
      <w:r w:rsidR="00F41296" w:rsidRPr="00237EC3">
        <w:rPr>
          <w:lang w:val="ru-RU"/>
        </w:rPr>
        <w:t>)</w:t>
      </w:r>
      <w:r w:rsidR="00F41296" w:rsidRPr="00237EC3">
        <w:t xml:space="preserve"> у разделу </w:t>
      </w:r>
      <w:r w:rsidR="00F41296" w:rsidRPr="00237EC3">
        <w:rPr>
          <w:lang w:val="sr-Latn-CS"/>
        </w:rPr>
        <w:t>4.</w:t>
      </w:r>
      <w:r w:rsidR="00F41296">
        <w:t>01</w:t>
      </w:r>
      <w:r w:rsidR="00F41296" w:rsidRPr="00237EC3">
        <w:t>.</w:t>
      </w:r>
      <w:r w:rsidR="00F41296">
        <w:t>22. Смањивање ризика од катастрофа и управљање ванредним ситуацијама</w:t>
      </w:r>
      <w:r w:rsidR="00F41296" w:rsidRPr="00237EC3">
        <w:t>., функционална класификација 160, економска клаасификација 484</w:t>
      </w:r>
      <w:r w:rsidR="00F41296">
        <w:t xml:space="preserve">  назив апропријације </w:t>
      </w:r>
      <w:r w:rsidR="00F41296">
        <w:lastRenderedPageBreak/>
        <w:t>Накнаде ш</w:t>
      </w:r>
      <w:r w:rsidR="00F41296" w:rsidRPr="00237EC3">
        <w:t>те</w:t>
      </w:r>
      <w:r w:rsidR="00F41296">
        <w:t>те</w:t>
      </w:r>
      <w:r w:rsidR="00F41296" w:rsidRPr="00237EC3">
        <w:t xml:space="preserve"> за повреде или штету насталу услед елементарних  непогода </w:t>
      </w:r>
      <w:r w:rsidR="00F41296">
        <w:t xml:space="preserve">или других непред.узрока </w:t>
      </w:r>
      <w:r w:rsidR="00F41296" w:rsidRPr="00237EC3">
        <w:t xml:space="preserve">планирана су средства у износу од </w:t>
      </w:r>
      <w:r w:rsidR="00F41296">
        <w:rPr>
          <w:lang w:val="ru-RU"/>
        </w:rPr>
        <w:t>8.348.000</w:t>
      </w:r>
      <w:r w:rsidR="00F41296" w:rsidRPr="00237EC3">
        <w:t xml:space="preserve"> динара из ивора 01</w:t>
      </w:r>
      <w:r w:rsidR="00F41296">
        <w:t>. Наведена средства су извршавана у складу са следећим закључцима Штаба за ванредне ситуације:</w:t>
      </w:r>
    </w:p>
    <w:p w:rsidR="00F41296" w:rsidRDefault="00F41296" w:rsidP="00F41296">
      <w:pPr>
        <w:tabs>
          <w:tab w:val="left" w:pos="900"/>
        </w:tabs>
        <w:jc w:val="both"/>
      </w:pPr>
      <w:r>
        <w:t xml:space="preserve">         *    Штаб за ванредне ситуације упознат је да је Општинска управа општине Врњачка Бања на основу Одлуке о проглашењу елементарне непогоде („Сл. гласник РС“ бр.60/17 и 71/17), чл. 30. Закона о обнови након елементарне и друге непогоде („Сл. гласник РС“ бр. 112/15), Одлуке о проглашењу на делу територије општине Врњачка Бања бр. 217-58/17 од 11.06.2017.године, Одлуке о проглашењу ванредне ситуације на делу територије општине Врњачка Бања бр. 217-57/17 од 11.06.2017.године, Програма помоћи за обнову објеката, односно добара оштећених и уништених у поплавама јуна 2017.године на територији општине Врњачка Бања („Сл. лист општине Врњачка Бања“ бр. 24/17), Предлога за доделу сразмерне помоћи грађанима и привредним субјектима бр. 217-206/17 од 08.12.2017.године, Одлуке о буџету општине Врњачка Бања за 2017. Годину („Сл. лист општине Врњачка Бања“ бр. 28/16, 7/17, 18/17 и 33/17) и чл. 136. Закона о општем управном поступку („Сл. гласник РС“ бр. 18/16), донела је решења за исплату новчане помоћи за више корисника, који су исплаћени у укупном износу од 435.729,21. Исплата је извршена. </w:t>
      </w:r>
    </w:p>
    <w:p w:rsidR="00F41296" w:rsidRDefault="00F41296" w:rsidP="00F41296">
      <w:pPr>
        <w:jc w:val="both"/>
      </w:pPr>
    </w:p>
    <w:p w:rsidR="00F41296" w:rsidRDefault="00F41296" w:rsidP="00F41296">
      <w:pPr>
        <w:jc w:val="both"/>
      </w:pPr>
      <w:r>
        <w:t xml:space="preserve">        *</w:t>
      </w:r>
      <w:r w:rsidRPr="0084361F">
        <w:t xml:space="preserve"> </w:t>
      </w:r>
      <w:r>
        <w:t>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Током спровођења санације извршени су радови на санацији путева МЗ Грачац, Рсавци и Отроци,  а једнo од предузећа која је обављало радове је „КИПЕР ТРАНС БАБИЋ“ из Новог Села,  које је извела копање орничког камена потребног за насипање путева оштећених поплавама о чему је доставиљен рачун  број 34 од 01.07.2017.године на износ од 374.617,00 динара који је оверен од стране одговорног лица МЗ Грачац. Општинска стамбена агенција Врњачка Бања доставила је Извештај број 350-1427/17 од 16.08.2017.године којим је потврђено да су извршени радови како је и наведено у рачуну. Сходно напред наведеном, Штаб је донео Закључак број 217-1/17-40 од 17.08.2017.године да се предузећу „КИПЕР ТРАНС БАБИЋ“ из Новог Села  исплате средства по испостављеном рачуну. Део износа одобрен Закључком је исплаћен у 2017. години, а преостали износ од 67.308,00 динара, реализован је 24.01.2018.године.</w:t>
      </w:r>
    </w:p>
    <w:p w:rsidR="00F41296" w:rsidRDefault="00F41296" w:rsidP="00F41296">
      <w:pPr>
        <w:tabs>
          <w:tab w:val="left" w:pos="900"/>
        </w:tabs>
        <w:jc w:val="both"/>
      </w:pPr>
    </w:p>
    <w:p w:rsidR="00F41296" w:rsidRDefault="00F41296" w:rsidP="00F41296">
      <w:pPr>
        <w:tabs>
          <w:tab w:val="left" w:pos="900"/>
        </w:tabs>
        <w:jc w:val="both"/>
      </w:pPr>
      <w:r>
        <w:t xml:space="preserve">   *</w:t>
      </w:r>
      <w:r w:rsidRPr="00CE3579">
        <w:t xml:space="preserve"> </w:t>
      </w:r>
      <w:r>
        <w:t>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спровођења санације извршени су радови на чишћењу и продубљивању канала како би се каналисало кретање атмосферских вода и спречило изливање истих на коловозну површину у склопу путног појаса поред коловозне конструкције, равнању приступних путева и уређењу гробља у МЗ Грачац. МЗ Грачац ангажовало је „КИПЕР ТРАНС БАБИЋ“ ИЗ Новог Села, које је извело поменуте радове о чему је доставило рачун бр.88 од 04.12.2017.године на износ од 280.800,00 динара, који је оверен од стране одговорног лица МЗ Грачац и радни налог од 01.12.2017.године. Општинска стамбена агенција Врњачка Бања доставила је извештај бр. 350-17/18-1 од 25.01.2018.године којим је потврђено да су извршени радови сагласни рачуну и наведеном новчаном износу. Сходно напред наведеном, Штаб је донео Закључак број 217-1/18-10 од 22.05.2018.године да се предузећу „КИПЕР ТРАНС БАБИЋ“ из Новог Села,  исплате средства по испостављеном рачуну.  По наведеном Закључку  пренето је:</w:t>
      </w:r>
    </w:p>
    <w:p w:rsidR="00F41296" w:rsidRDefault="00F41296" w:rsidP="00F41296">
      <w:pPr>
        <w:pStyle w:val="ListParagraph"/>
        <w:numPr>
          <w:ilvl w:val="0"/>
          <w:numId w:val="43"/>
        </w:numPr>
        <w:spacing w:after="200" w:line="276" w:lineRule="auto"/>
        <w:jc w:val="both"/>
      </w:pPr>
      <w:r>
        <w:t>25.05.2018</w:t>
      </w:r>
      <w:r w:rsidRPr="004125C2">
        <w:t>.го</w:t>
      </w:r>
      <w:r>
        <w:t>дине износ од 50.000,00 динара;</w:t>
      </w:r>
    </w:p>
    <w:p w:rsidR="00F41296" w:rsidRPr="00FE53CB" w:rsidRDefault="00F41296" w:rsidP="00F41296">
      <w:pPr>
        <w:pStyle w:val="ListParagraph"/>
        <w:numPr>
          <w:ilvl w:val="0"/>
          <w:numId w:val="43"/>
        </w:numPr>
        <w:spacing w:after="200" w:line="276" w:lineRule="auto"/>
        <w:jc w:val="both"/>
      </w:pPr>
      <w:r>
        <w:t>30.05.2018.године износ од 50.000,00 динара.</w:t>
      </w:r>
    </w:p>
    <w:p w:rsidR="00F41296" w:rsidRPr="00FE53CB" w:rsidRDefault="00F41296" w:rsidP="00F41296">
      <w:pPr>
        <w:jc w:val="both"/>
      </w:pPr>
    </w:p>
    <w:p w:rsidR="00F41296" w:rsidRPr="00FE53CB" w:rsidRDefault="00F41296" w:rsidP="00F41296">
      <w:pPr>
        <w:tabs>
          <w:tab w:val="left" w:pos="900"/>
        </w:tabs>
        <w:jc w:val="both"/>
      </w:pPr>
    </w:p>
    <w:p w:rsidR="00F41296" w:rsidRDefault="00F41296" w:rsidP="00F41296">
      <w:pPr>
        <w:jc w:val="both"/>
      </w:pPr>
      <w:r>
        <w:t xml:space="preserve">     *</w:t>
      </w:r>
      <w:r w:rsidRPr="00CE3579">
        <w:t xml:space="preserve"> </w:t>
      </w:r>
      <w:r>
        <w:t>Штаб  за ванредне ситуације упознат дa je Прeдсeдник  oпштинe Врњaчкa Бaњa збoг нeпoсрeднe oпaснoсти нaстaлe oд буjичних пoплaвa, дaнa 11.06.2017.гoд., прoглaсиo eлeмeнтaрну нeпoгoду и вaнрeдну ситуaциjу нa дeлу тeритoриje oпштинe Врњaчкa Бaњa кoje oбухвaтa Meснe зajeдницe Грaчaц, Рсoвци и Oтрoци. Током  обилних кишних падавина дана 11.06.2017.године, наиласком обилне количине воде, дошло је до великих оштећења на путној инфраструктури и речним обалама. МЗ Грачац  је ангажовала АПР „Веселиновић“ из Грачаца за прочишћавање и насипање путева, рашчишћавање речног корита и околног терена и санацију штета. Приликом те санације извршен је и рад булдожером на уградњи шљунка са разастирањем.. О наведеним радовима АПР „Веселиновић“ је доставило рачун број 68 од 02.10.2017.године  и отпремницом бр. 160 од 02.10.2017.године на износ од 587.520,00 динара. Општинска стамбена агенција  Врњачка Бања доставила је Технички извештај број 350-2042/17 од 28.11.2017. године,  којим је потврђено да су извршени радови сагласни са рачуном бр.68 и отпремницом бр. 160, на износ од 587.520,00 динара.. Сходно напред наведеном, Штаб  је донео Закључак број 217-1/18-3 од 06.02.2018.године да се АПР „Веселиновић“ исплате средстава и то следећемо динамиком:</w:t>
      </w:r>
    </w:p>
    <w:p w:rsidR="00F41296" w:rsidRPr="000C38A7" w:rsidRDefault="00F41296" w:rsidP="00F41296">
      <w:pPr>
        <w:pStyle w:val="ListParagraph"/>
        <w:numPr>
          <w:ilvl w:val="0"/>
          <w:numId w:val="44"/>
        </w:numPr>
        <w:spacing w:after="200" w:line="276" w:lineRule="auto"/>
        <w:jc w:val="both"/>
      </w:pPr>
      <w:r>
        <w:t>06.02.2018</w:t>
      </w:r>
      <w:r w:rsidRPr="006C5372">
        <w:t xml:space="preserve">.године износ од </w:t>
      </w:r>
      <w:r>
        <w:t>200</w:t>
      </w:r>
      <w:r w:rsidRPr="006C5372">
        <w:t>.000,00 динара</w:t>
      </w:r>
      <w:r>
        <w:t>;</w:t>
      </w:r>
    </w:p>
    <w:p w:rsidR="00F41296" w:rsidRPr="007728A8" w:rsidRDefault="00F41296" w:rsidP="00F41296">
      <w:pPr>
        <w:pStyle w:val="ListParagraph"/>
        <w:numPr>
          <w:ilvl w:val="0"/>
          <w:numId w:val="44"/>
        </w:numPr>
        <w:spacing w:after="200" w:line="276" w:lineRule="auto"/>
        <w:jc w:val="both"/>
      </w:pPr>
      <w:r>
        <w:t>09.02.2018</w:t>
      </w:r>
      <w:r w:rsidRPr="006C5372">
        <w:t xml:space="preserve">.године износ од </w:t>
      </w:r>
      <w:r>
        <w:t>200</w:t>
      </w:r>
      <w:r w:rsidRPr="006C5372">
        <w:t>.000,00 динара</w:t>
      </w:r>
      <w:r>
        <w:t>;</w:t>
      </w:r>
    </w:p>
    <w:p w:rsidR="00F41296" w:rsidRPr="000C38A7" w:rsidRDefault="00F41296" w:rsidP="00F41296">
      <w:pPr>
        <w:pStyle w:val="ListParagraph"/>
        <w:numPr>
          <w:ilvl w:val="0"/>
          <w:numId w:val="44"/>
        </w:numPr>
        <w:spacing w:after="200" w:line="276" w:lineRule="auto"/>
        <w:jc w:val="both"/>
      </w:pPr>
      <w:r>
        <w:t>14.02.2018</w:t>
      </w:r>
      <w:r w:rsidRPr="006C5372">
        <w:t xml:space="preserve">.године износ од </w:t>
      </w:r>
      <w:r>
        <w:t>187.520</w:t>
      </w:r>
      <w:r w:rsidRPr="006C5372">
        <w:t>,00 динара</w:t>
      </w:r>
      <w:r>
        <w:t>.</w:t>
      </w:r>
    </w:p>
    <w:p w:rsidR="00F41296" w:rsidRDefault="00F41296" w:rsidP="00F41296">
      <w:pPr>
        <w:jc w:val="both"/>
      </w:pPr>
    </w:p>
    <w:p w:rsidR="00F41296" w:rsidRPr="000B1855" w:rsidRDefault="00F41296" w:rsidP="00F41296">
      <w:pPr>
        <w:jc w:val="both"/>
      </w:pPr>
      <w:r>
        <w:t xml:space="preserve">     *</w:t>
      </w:r>
      <w:r w:rsidRPr="00CE3579">
        <w:t xml:space="preserve"> </w:t>
      </w:r>
      <w:r>
        <w:t>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обилних кишних падавина дана 11.06.2017.године, наиласком обилне количине воде, дошло је до великих оштећења на путној инфраструктури и речним обалама па је МЗ Грачац је ангажовала АПР „Веселиновић“ из Грачаца за прочишћавање и насипање путева, рашчишћавање речног корита и околног терена и санацију штета. Приликом те санације која је спровођена током ванредне ситуације, извршена је набавка, превоз и уградња шљунка са разастирањем и ваљањем. О наведеним радовима АПР „Веселиновић“ је доставило рачун број 67 од 02.10.2017.године и отпремницу бр. 159, на износ од 1.405.320,00 динара. Општинска стамбена агенција  Врњачка Бања доставила је Технички извештај број 350-2042/17 којим су потврдили да је извршена набавка, превоз и уградња шљунка са разаситањем и ваљањем и да су сагласни са рачуном бр.67 и отпремницом бр.159, на износ од 1.405.320,00 динара и да су радови изведени током месеца јуна и јула 2017.годиен, током трајања ванредне ситуације. Сходно напред реченом, Штаб за елементарне непогоде  је донео Закључак број 217-1/18-2 од 23.03.2018.године да се на наведени рачун исплати наведеном предузећу и то:</w:t>
      </w:r>
    </w:p>
    <w:p w:rsidR="00F41296" w:rsidRPr="000B1855" w:rsidRDefault="00F41296" w:rsidP="00F41296">
      <w:pPr>
        <w:pStyle w:val="ListParagraph"/>
        <w:numPr>
          <w:ilvl w:val="0"/>
          <w:numId w:val="44"/>
        </w:numPr>
        <w:spacing w:after="200" w:line="276" w:lineRule="auto"/>
        <w:jc w:val="both"/>
      </w:pPr>
      <w:r>
        <w:t>23.02.2018</w:t>
      </w:r>
      <w:r w:rsidRPr="006C5372">
        <w:t xml:space="preserve">.године износ од </w:t>
      </w:r>
      <w:r>
        <w:t>200</w:t>
      </w:r>
      <w:r w:rsidRPr="006C5372">
        <w:t>.000,00 динара</w:t>
      </w:r>
      <w:r>
        <w:t>;</w:t>
      </w:r>
    </w:p>
    <w:p w:rsidR="00F41296" w:rsidRPr="000B1855" w:rsidRDefault="00F41296" w:rsidP="00F41296">
      <w:pPr>
        <w:pStyle w:val="ListParagraph"/>
        <w:numPr>
          <w:ilvl w:val="0"/>
          <w:numId w:val="44"/>
        </w:numPr>
        <w:spacing w:after="200" w:line="276" w:lineRule="auto"/>
        <w:jc w:val="both"/>
      </w:pPr>
      <w:r>
        <w:t>14.03.2018</w:t>
      </w:r>
      <w:r w:rsidRPr="006C5372">
        <w:t xml:space="preserve">.године износ од </w:t>
      </w:r>
      <w:r>
        <w:t>200</w:t>
      </w:r>
      <w:r w:rsidRPr="006C5372">
        <w:t>.000,00 динара</w:t>
      </w:r>
      <w:r>
        <w:t>;</w:t>
      </w:r>
    </w:p>
    <w:p w:rsidR="00F41296" w:rsidRPr="000B1855" w:rsidRDefault="00F41296" w:rsidP="00F41296">
      <w:pPr>
        <w:pStyle w:val="ListParagraph"/>
        <w:numPr>
          <w:ilvl w:val="0"/>
          <w:numId w:val="44"/>
        </w:numPr>
        <w:spacing w:after="200" w:line="276" w:lineRule="auto"/>
        <w:jc w:val="both"/>
      </w:pPr>
      <w:r>
        <w:t>15.03.2018</w:t>
      </w:r>
      <w:r w:rsidRPr="006C5372">
        <w:t xml:space="preserve">.године износ од </w:t>
      </w:r>
      <w:r>
        <w:t>200</w:t>
      </w:r>
      <w:r w:rsidRPr="006C5372">
        <w:t>.000,00 динара</w:t>
      </w:r>
      <w:r>
        <w:t>;</w:t>
      </w:r>
    </w:p>
    <w:p w:rsidR="00F41296" w:rsidRPr="000B1855" w:rsidRDefault="00F41296" w:rsidP="00F41296">
      <w:pPr>
        <w:pStyle w:val="ListParagraph"/>
        <w:numPr>
          <w:ilvl w:val="0"/>
          <w:numId w:val="44"/>
        </w:numPr>
        <w:spacing w:after="200" w:line="276" w:lineRule="auto"/>
        <w:jc w:val="both"/>
      </w:pPr>
      <w:r>
        <w:t>16.03.2018</w:t>
      </w:r>
      <w:r w:rsidRPr="006C5372">
        <w:t xml:space="preserve">.године износ од </w:t>
      </w:r>
      <w:r>
        <w:t>400</w:t>
      </w:r>
      <w:r w:rsidRPr="006C5372">
        <w:t>.000,00 динара</w:t>
      </w:r>
      <w:r>
        <w:t>;</w:t>
      </w:r>
    </w:p>
    <w:p w:rsidR="00F41296" w:rsidRPr="000B1855" w:rsidRDefault="00F41296" w:rsidP="00F41296">
      <w:pPr>
        <w:pStyle w:val="ListParagraph"/>
        <w:numPr>
          <w:ilvl w:val="0"/>
          <w:numId w:val="44"/>
        </w:numPr>
        <w:spacing w:after="200" w:line="276" w:lineRule="auto"/>
        <w:jc w:val="both"/>
      </w:pPr>
      <w:r>
        <w:t>23.03.2018</w:t>
      </w:r>
      <w:r w:rsidRPr="006C5372">
        <w:t xml:space="preserve">.године износ од </w:t>
      </w:r>
      <w:r>
        <w:t>200</w:t>
      </w:r>
      <w:r w:rsidRPr="006C5372">
        <w:t>.000,00 динара</w:t>
      </w:r>
      <w:r>
        <w:t>;</w:t>
      </w:r>
    </w:p>
    <w:p w:rsidR="00F41296" w:rsidRPr="000B1855" w:rsidRDefault="00F41296" w:rsidP="00F41296">
      <w:pPr>
        <w:pStyle w:val="ListParagraph"/>
        <w:numPr>
          <w:ilvl w:val="0"/>
          <w:numId w:val="44"/>
        </w:numPr>
        <w:spacing w:after="200" w:line="276" w:lineRule="auto"/>
        <w:jc w:val="both"/>
      </w:pPr>
      <w:r>
        <w:t>26.03.2018</w:t>
      </w:r>
      <w:r w:rsidRPr="006C5372">
        <w:t xml:space="preserve">.године износ од </w:t>
      </w:r>
      <w:r>
        <w:t>100</w:t>
      </w:r>
      <w:r w:rsidRPr="006C5372">
        <w:t>.000,00 динара</w:t>
      </w:r>
      <w:r>
        <w:t>;</w:t>
      </w:r>
    </w:p>
    <w:p w:rsidR="00F41296" w:rsidRPr="002F6200" w:rsidRDefault="00F41296" w:rsidP="00F41296">
      <w:pPr>
        <w:pStyle w:val="ListParagraph"/>
        <w:numPr>
          <w:ilvl w:val="0"/>
          <w:numId w:val="44"/>
        </w:numPr>
        <w:spacing w:after="200" w:line="276" w:lineRule="auto"/>
        <w:jc w:val="both"/>
      </w:pPr>
      <w:r>
        <w:t>28.03.2018.године износ од 105.320,00 динара.</w:t>
      </w:r>
    </w:p>
    <w:p w:rsidR="00F41296" w:rsidRPr="002E59D7" w:rsidRDefault="00F41296" w:rsidP="00F41296">
      <w:pPr>
        <w:pStyle w:val="ListParagraph"/>
        <w:jc w:val="both"/>
      </w:pPr>
    </w:p>
    <w:p w:rsidR="00F41296" w:rsidRDefault="00F41296" w:rsidP="00F41296">
      <w:pPr>
        <w:jc w:val="both"/>
      </w:pPr>
      <w:r>
        <w:t xml:space="preserve">      </w:t>
      </w:r>
      <w:r w:rsidRPr="002F6200">
        <w:t xml:space="preserve">  *</w:t>
      </w:r>
      <w:r>
        <w:t xml:space="preserve">Штаб за ванредне ситуације је упознат да је Председник општине Врњачка Бања због непосредне опасности настале у бујичним поплавама, дана 11.06.2017.године, на 117. Седници штаба, прогласио </w:t>
      </w:r>
      <w:r>
        <w:lastRenderedPageBreak/>
        <w:t>елементарну непогоду и ванредну ситуацију на делу територије општине Врњачка Бања које обухвата МЗ Грачац, Рсовци и Отроци. Поменутим обилним кишама захваћена је и територија суседне МЗ Вукушица и том приликом дошло је до великих оштећења некатегорисаних путева, путних канала и пропуста, нарочито поред речних токова, где је дошло до обрушавања обала и константне претње да дође до прекида комуникације према појединим насељеним деловима села. Ради спречавања прекида комуникације, локална самоуправа Врњачке Бање, након прикупљене три понуде за извођење санационих радова, ангажовала је радњу за извођење земљаних радова, ископа и насипање, Љубише Бабића из Грачаца, као најповољнијег понуђача, да изврши санацију путне инфраструктуре и омогућавања безбедног саобраћаја на њима. Након изведених радова Радња Љубише Бабића, испоставила је рачун бр.08/17 од 25.07.2017. године на укупан износ од 196.940,00 динара. Општинска стамбена агенција Врњачка Бања доставила је Технички извештај бр.350-1488/17 од 23.08.2017.године, у којем су констатовали да су сагласни  са приказаним количинама и изведеним радовима, приказаним у рачуну радње за извођење земљаних радова, ископа и насипање бр.08/17 од 25.07.2017.године, на укупан износ од 196.940,00 динара. Сходно горе реченом, Штаб је донео Закључак бр.217-1/17-46 од 09.10.2017.године да се Радњеи за извођење земљаних радова, ископа и насипање из Грачаца, Љубиша Бабић, исплате средства по испостављеном рачуну, и исплате су извршене по следећој динамици:</w:t>
      </w:r>
    </w:p>
    <w:p w:rsidR="00F41296" w:rsidRPr="000B1855" w:rsidRDefault="00F41296" w:rsidP="00F41296">
      <w:pPr>
        <w:pStyle w:val="ListParagraph"/>
        <w:numPr>
          <w:ilvl w:val="0"/>
          <w:numId w:val="44"/>
        </w:numPr>
        <w:spacing w:after="200" w:line="276" w:lineRule="auto"/>
        <w:jc w:val="both"/>
      </w:pPr>
      <w:r>
        <w:t>02.04.2018</w:t>
      </w:r>
      <w:r w:rsidRPr="006C5372">
        <w:t xml:space="preserve">.године износ од </w:t>
      </w:r>
      <w:r>
        <w:t>40</w:t>
      </w:r>
      <w:r w:rsidRPr="006C5372">
        <w:t>.000,00 динара</w:t>
      </w:r>
      <w:r>
        <w:t>;</w:t>
      </w:r>
    </w:p>
    <w:p w:rsidR="00F41296" w:rsidRPr="000B1855" w:rsidRDefault="00F41296" w:rsidP="00F41296">
      <w:pPr>
        <w:pStyle w:val="ListParagraph"/>
        <w:numPr>
          <w:ilvl w:val="0"/>
          <w:numId w:val="44"/>
        </w:numPr>
        <w:spacing w:after="200" w:line="276" w:lineRule="auto"/>
        <w:jc w:val="both"/>
      </w:pPr>
      <w:r>
        <w:t>03.04.2018</w:t>
      </w:r>
      <w:r w:rsidRPr="006C5372">
        <w:t xml:space="preserve">.године износ од </w:t>
      </w:r>
      <w:r>
        <w:t>20.</w:t>
      </w:r>
      <w:r w:rsidRPr="006C5372">
        <w:t>000,00 динара</w:t>
      </w:r>
      <w:r>
        <w:t>;</w:t>
      </w:r>
    </w:p>
    <w:p w:rsidR="00F41296" w:rsidRPr="000B1855" w:rsidRDefault="00F41296" w:rsidP="00F41296">
      <w:pPr>
        <w:pStyle w:val="ListParagraph"/>
        <w:numPr>
          <w:ilvl w:val="0"/>
          <w:numId w:val="44"/>
        </w:numPr>
        <w:spacing w:after="200" w:line="276" w:lineRule="auto"/>
        <w:jc w:val="both"/>
      </w:pPr>
      <w:r>
        <w:t>04.04.2018</w:t>
      </w:r>
      <w:r w:rsidRPr="006C5372">
        <w:t>.године износ од</w:t>
      </w:r>
      <w:r>
        <w:t xml:space="preserve"> 30</w:t>
      </w:r>
      <w:r w:rsidRPr="006C5372">
        <w:t>.000,00 динара</w:t>
      </w:r>
      <w:r>
        <w:t>;</w:t>
      </w:r>
    </w:p>
    <w:p w:rsidR="00F41296" w:rsidRPr="000B1855" w:rsidRDefault="00F41296" w:rsidP="00F41296">
      <w:pPr>
        <w:pStyle w:val="ListParagraph"/>
        <w:numPr>
          <w:ilvl w:val="0"/>
          <w:numId w:val="44"/>
        </w:numPr>
        <w:spacing w:after="200" w:line="276" w:lineRule="auto"/>
        <w:jc w:val="both"/>
      </w:pPr>
      <w:r>
        <w:t>05.04.2018</w:t>
      </w:r>
      <w:r w:rsidRPr="006C5372">
        <w:t xml:space="preserve">.године износ од </w:t>
      </w:r>
      <w:r>
        <w:t>30</w:t>
      </w:r>
      <w:r w:rsidRPr="006C5372">
        <w:t>.000,00 динара</w:t>
      </w:r>
      <w:r>
        <w:t>;</w:t>
      </w:r>
    </w:p>
    <w:p w:rsidR="00F41296" w:rsidRPr="000B1855" w:rsidRDefault="00F41296" w:rsidP="00F41296">
      <w:pPr>
        <w:pStyle w:val="ListParagraph"/>
        <w:numPr>
          <w:ilvl w:val="0"/>
          <w:numId w:val="44"/>
        </w:numPr>
        <w:spacing w:after="200" w:line="276" w:lineRule="auto"/>
        <w:jc w:val="both"/>
      </w:pPr>
      <w:r>
        <w:t>16.05.2018</w:t>
      </w:r>
      <w:r w:rsidRPr="006C5372">
        <w:t xml:space="preserve">.године износ од </w:t>
      </w:r>
      <w:r>
        <w:t>76.940</w:t>
      </w:r>
      <w:r w:rsidRPr="006C5372">
        <w:t>,00 динара</w:t>
      </w:r>
      <w:r>
        <w:t>;</w:t>
      </w:r>
    </w:p>
    <w:p w:rsidR="00F41296" w:rsidRPr="00FD4730" w:rsidRDefault="00F41296" w:rsidP="00F41296">
      <w:pPr>
        <w:jc w:val="both"/>
      </w:pPr>
    </w:p>
    <w:p w:rsidR="00F41296" w:rsidRDefault="00F41296" w:rsidP="00F41296">
      <w:pPr>
        <w:jc w:val="both"/>
      </w:pPr>
      <w:r>
        <w:t xml:space="preserve">       * Штаб за ванредне ситуације је упознат да је дана 11.06.2017.године Председник општине Врњачка Бања прогласио елементарну непогоду  и ванредну ситуацију на делу територије општине Врњачка Бања које обухвата МЗ Грачац, Рсовци и Отроци.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обилних кишних падавина, наиласком обилне количине воде, дошло је до великих оштећења на путној инфраструктури и речним обалама. МЗ Грачац  је ангажовала предузеће “Тара“ из Новог Села за израду цевастих пропуста на шумском путу, на путевима поред речног корита и земљаним каналима за одвод воде и прилаза до приватних кућа, поседа и пољопривредних објеката. О испорученим бетонским цевима ф300мм, комада 27 и ф500мм, комада 10,  предузеће „Тара“  доставило је рачун бр.13 од 11.09.2017.године  на износ од 38.950,00 динара. Општинска стамбена агенција Врњачка Бања доставила је Технички извештај број 350-2094/17 од 06.12.2017.године у којем су потврдили набавку и уградњу 23 комада цеваастих бетонских пропуста ф300мм и 10комада цеви ф500мм, и да су сагласни са рачуном бр.13 од 11.09.2017.године на износ од 38.950,00 динара. Сходно напред реченом, Штаб за елементарне непогоде је донео Закључак број 217-1/18-2 од 06.02.2018.године да се наведена фактура исплати, што је и одрађено дана 06.02.2018.године.</w:t>
      </w:r>
    </w:p>
    <w:p w:rsidR="00F41296" w:rsidRDefault="00F41296" w:rsidP="00F41296">
      <w:pPr>
        <w:jc w:val="both"/>
      </w:pPr>
    </w:p>
    <w:p w:rsidR="00F41296" w:rsidRDefault="00F41296" w:rsidP="00F41296">
      <w:pPr>
        <w:jc w:val="both"/>
      </w:pPr>
      <w:r>
        <w:t xml:space="preserve">    *</w:t>
      </w:r>
      <w:r w:rsidRPr="00CE3579">
        <w:t xml:space="preserve"> </w:t>
      </w:r>
      <w:r>
        <w:t xml:space="preserve">Штаб  за ванредне ситуације упознат је са захтевом МЗ Грачац бр.239/17 од 19.12.2017. године за плаћање трошкова насталих током гашења пожара на привременом сметлишту у селу Грачац, када је претило његово ширење и на суседне парцеле под пољопривредним културама. Одсек за инспекцијске послове општине Врњачка Бања, увидом на лицу места је констатовано  да се предузму потребне радње и поступци ради гашења пажара на сметлишту. Штаб је у сарадњи са МЗ Грачац, након приспећа три понуде за превоз земље, за покривање сметлишта и санацију пожара, изабрао АПР „Веселиновић“ из Грачаца, као најповољнијех понуђаџа за поменуте радове. АПР “Веселиновић“ извршио је превоз земље потребне за покривање смећа, као и њено разастирање преко истог. Након изведених радова доставили су отремнице </w:t>
      </w:r>
      <w:r>
        <w:lastRenderedPageBreak/>
        <w:t>бр. 182 од 17.06.2017.године на износ од 181.440,00 динара и бр.187 од 18.06.2017.године на износ од 161.280,00 динара, као и рачун бр.70 од 11.11.2017. године на укупан износ од 342.720,00 динара. Одсек за инспекцијске послове општине Врњачка Бања, доставио је Извештај бр. 103-2240 од 29.03.2018.године да је извршено насипање земље преко смећа током санације пожара на привременом сметлишту. МЗ Грачац доставила је потврду бр.45/2018 од 29.03.2018.године да је АПР „Веселиновић“извео потребне радње на санацији пожара у свему према опису из приложених отпремница бр.182 и  бр.187. Сходно напред наведеном, Штаб је донео Закључак бр.217-1/18-7 од 10.04.2018.године  да се АПР „Веселиновић“ исплате средства по испостављеном рачуну, што је и извршено дана 10.04.2018.године.</w:t>
      </w:r>
    </w:p>
    <w:p w:rsidR="00F41296" w:rsidRDefault="00F41296" w:rsidP="00F41296">
      <w:pPr>
        <w:jc w:val="both"/>
      </w:pPr>
    </w:p>
    <w:p w:rsidR="00F41296" w:rsidRPr="00FD2034" w:rsidRDefault="00F41296" w:rsidP="00F41296">
      <w:pPr>
        <w:jc w:val="both"/>
      </w:pPr>
      <w:r>
        <w:t>*</w:t>
      </w:r>
      <w:r w:rsidRPr="00CE3579">
        <w:t xml:space="preserve"> </w:t>
      </w:r>
      <w:r>
        <w:t xml:space="preserve">   Штаб  за ванредне ситуације упознат дa je Прeдсeдник  oпштинe Врњaчкa Бaњa збoг нeпoсрeднe oпaснoсти нaстaлe oд буjичних пoплaвa, дaнa 11.06.2017.гoд. нa 117. Сeдници штaбa, прoглaсиo eлeмeнтaрну нeпoгoду и вaнрeдну ситуaциjу нa дeлу тeритoриje oпштинe Врњaчкa Бaњa кoje oбухвaтa Meснe зajeдницe Грaчaц, Рсoвци и Oтрoци. Штаб је у сарадњи са МЗ и становништвом, организовао санације штета на инфраструктурним објектима, пословним и стамбеним објектима, пољопривредним површинама и спречавања настанка тежих последица по систем функционисања живота и рада грађана. Током спровођења санације извршени су радови на рашчишћавању речног коритаи околног терена, земљаних канала како би се каналисало кретање атмосферских вода и спречило изливање истих на коловозну површину у склопу путних појаса поред коловозне конструкције и равнање пиступних путева на територији МЗ Грачац и Отроци. Мз Грачац ангажовало је предузеће „Врући извори“ из Грачаца, која је извела поменуте радове о чему је доставила рачун бр.255/17 од 31.08.2017.године на износ од 560.100,00 динара, Ово предузеће доставило је књижно одобрење бр.15/17 од 29.09.2017.године, за одобрење средстава у износу од 201.420,00 динара. Општинска стамбена агенција Врњачка Бања, доставила је извештај бр.350-1587/17-1 од 30.09.2017.године којим је потврђено да су извршени радови сагласни рачуну, књижном одобрењу бр.15/17 и наведеном новчаном износу. Сходно напред наведеном, Штаб је донео Закључак бр.217-1/18-5 од 26.07.2018. године,  да се предузећу „Врући Извори“ из Грачаца,   исплати износ од 358.680,00 на име изведених радова у МЗ Грачац и Отроци. По наведеном закључки исплаћено је:</w:t>
      </w:r>
    </w:p>
    <w:p w:rsidR="00F41296" w:rsidRPr="000B1855" w:rsidRDefault="00F41296" w:rsidP="00F41296">
      <w:pPr>
        <w:pStyle w:val="ListParagraph"/>
        <w:numPr>
          <w:ilvl w:val="0"/>
          <w:numId w:val="44"/>
        </w:numPr>
        <w:spacing w:after="200" w:line="276" w:lineRule="auto"/>
        <w:jc w:val="both"/>
      </w:pPr>
      <w:r>
        <w:t>15.08.2018</w:t>
      </w:r>
      <w:r w:rsidRPr="006C5372">
        <w:t xml:space="preserve">.године износ од </w:t>
      </w:r>
      <w:r>
        <w:t>50.000,00</w:t>
      </w:r>
      <w:r w:rsidRPr="006C5372">
        <w:t xml:space="preserve"> динара</w:t>
      </w:r>
      <w:r>
        <w:t>;</w:t>
      </w:r>
    </w:p>
    <w:p w:rsidR="00F41296" w:rsidRPr="00FD2034" w:rsidRDefault="00F41296" w:rsidP="00F41296">
      <w:pPr>
        <w:pStyle w:val="ListParagraph"/>
        <w:numPr>
          <w:ilvl w:val="0"/>
          <w:numId w:val="44"/>
        </w:numPr>
        <w:spacing w:after="200" w:line="276" w:lineRule="auto"/>
        <w:jc w:val="both"/>
      </w:pPr>
      <w:r>
        <w:t>16.08.2018</w:t>
      </w:r>
      <w:r w:rsidRPr="006C5372">
        <w:t xml:space="preserve">.године износ од </w:t>
      </w:r>
      <w:r>
        <w:t>50.</w:t>
      </w:r>
      <w:r w:rsidRPr="006C5372">
        <w:t>000,00 динара</w:t>
      </w:r>
      <w:r>
        <w:t>.</w:t>
      </w:r>
    </w:p>
    <w:p w:rsidR="00F41296" w:rsidRDefault="00F41296" w:rsidP="00F41296">
      <w:r>
        <w:t xml:space="preserve">        </w:t>
      </w:r>
    </w:p>
    <w:p w:rsidR="00F41296" w:rsidRPr="001E3FCE" w:rsidRDefault="00F41296" w:rsidP="00F41296">
      <w:pPr>
        <w:jc w:val="center"/>
        <w:rPr>
          <w:b/>
        </w:rPr>
      </w:pPr>
      <w:r w:rsidRPr="001E3FCE">
        <w:rPr>
          <w:b/>
        </w:rPr>
        <w:t xml:space="preserve">РЕКАПИТУЛАЦИЈА НА ДАН </w:t>
      </w:r>
      <w:r>
        <w:rPr>
          <w:b/>
        </w:rPr>
        <w:t>28.09.2018</w:t>
      </w:r>
      <w:r w:rsidRPr="001E3FCE">
        <w:rPr>
          <w:b/>
        </w:rPr>
        <w:t>.</w:t>
      </w:r>
      <w:r>
        <w:rPr>
          <w:b/>
        </w:rPr>
        <w:t>г.</w:t>
      </w:r>
    </w:p>
    <w:tbl>
      <w:tblPr>
        <w:tblStyle w:val="TableGrid"/>
        <w:tblW w:w="0" w:type="auto"/>
        <w:jc w:val="center"/>
        <w:tblInd w:w="1278" w:type="dxa"/>
        <w:tblLook w:val="04A0"/>
      </w:tblPr>
      <w:tblGrid>
        <w:gridCol w:w="1530"/>
        <w:gridCol w:w="1170"/>
        <w:gridCol w:w="1890"/>
        <w:gridCol w:w="1890"/>
      </w:tblGrid>
      <w:tr w:rsidR="00F41296" w:rsidTr="00F41296">
        <w:trPr>
          <w:jc w:val="center"/>
        </w:trPr>
        <w:tc>
          <w:tcPr>
            <w:tcW w:w="1530" w:type="dxa"/>
          </w:tcPr>
          <w:p w:rsidR="00F41296" w:rsidRPr="009F16E3" w:rsidRDefault="00F41296" w:rsidP="007D6075">
            <w:pPr>
              <w:jc w:val="center"/>
              <w:rPr>
                <w:b/>
              </w:rPr>
            </w:pPr>
            <w:r w:rsidRPr="009F16E3">
              <w:rPr>
                <w:b/>
              </w:rPr>
              <w:t>План</w:t>
            </w:r>
          </w:p>
        </w:tc>
        <w:tc>
          <w:tcPr>
            <w:tcW w:w="1170" w:type="dxa"/>
          </w:tcPr>
          <w:p w:rsidR="00F41296" w:rsidRPr="009F16E3" w:rsidRDefault="00F41296" w:rsidP="007D6075">
            <w:pPr>
              <w:jc w:val="center"/>
              <w:rPr>
                <w:b/>
              </w:rPr>
            </w:pPr>
            <w:r w:rsidRPr="009F16E3">
              <w:rPr>
                <w:b/>
              </w:rPr>
              <w:t>Извор</w:t>
            </w:r>
          </w:p>
        </w:tc>
        <w:tc>
          <w:tcPr>
            <w:tcW w:w="1890" w:type="dxa"/>
          </w:tcPr>
          <w:p w:rsidR="00F41296" w:rsidRPr="009F16E3" w:rsidRDefault="00F41296" w:rsidP="007D6075">
            <w:pPr>
              <w:jc w:val="center"/>
              <w:rPr>
                <w:b/>
              </w:rPr>
            </w:pPr>
            <w:r w:rsidRPr="009F16E3">
              <w:rPr>
                <w:b/>
              </w:rPr>
              <w:t>Извршење</w:t>
            </w:r>
          </w:p>
        </w:tc>
        <w:tc>
          <w:tcPr>
            <w:tcW w:w="1890" w:type="dxa"/>
          </w:tcPr>
          <w:p w:rsidR="00F41296" w:rsidRPr="009F16E3" w:rsidRDefault="00F41296" w:rsidP="007D6075">
            <w:pPr>
              <w:jc w:val="center"/>
              <w:rPr>
                <w:b/>
              </w:rPr>
            </w:pPr>
            <w:r w:rsidRPr="009F16E3">
              <w:rPr>
                <w:b/>
              </w:rPr>
              <w:t>Остатак</w:t>
            </w:r>
          </w:p>
        </w:tc>
      </w:tr>
      <w:tr w:rsidR="00F41296" w:rsidTr="00F41296">
        <w:trPr>
          <w:trHeight w:val="557"/>
          <w:jc w:val="center"/>
        </w:trPr>
        <w:tc>
          <w:tcPr>
            <w:tcW w:w="1530" w:type="dxa"/>
            <w:vAlign w:val="center"/>
          </w:tcPr>
          <w:p w:rsidR="00F41296" w:rsidRPr="00B32768" w:rsidRDefault="00F41296" w:rsidP="007D6075">
            <w:r>
              <w:t>8.348.000,00</w:t>
            </w:r>
          </w:p>
        </w:tc>
        <w:tc>
          <w:tcPr>
            <w:tcW w:w="1170" w:type="dxa"/>
            <w:vAlign w:val="center"/>
          </w:tcPr>
          <w:p w:rsidR="00F41296" w:rsidRPr="009F16E3" w:rsidRDefault="00F41296" w:rsidP="007D6075">
            <w:r>
              <w:t>01</w:t>
            </w:r>
          </w:p>
        </w:tc>
        <w:tc>
          <w:tcPr>
            <w:tcW w:w="1890" w:type="dxa"/>
            <w:vAlign w:val="center"/>
          </w:tcPr>
          <w:p w:rsidR="00F41296" w:rsidRPr="00A52157" w:rsidRDefault="00F41296" w:rsidP="007D6075">
            <w:r>
              <w:t>3.274.487,21</w:t>
            </w:r>
          </w:p>
        </w:tc>
        <w:tc>
          <w:tcPr>
            <w:tcW w:w="1890" w:type="dxa"/>
            <w:vAlign w:val="center"/>
          </w:tcPr>
          <w:p w:rsidR="00F41296" w:rsidRPr="00A52157" w:rsidRDefault="00F41296" w:rsidP="007D6075">
            <w:r>
              <w:t>5.073.512,79</w:t>
            </w:r>
          </w:p>
        </w:tc>
      </w:tr>
    </w:tbl>
    <w:p w:rsidR="007A1C1A" w:rsidRDefault="007A1C1A" w:rsidP="00F41296">
      <w:pPr>
        <w:ind w:firstLine="720"/>
        <w:jc w:val="both"/>
        <w:rPr>
          <w:lang w:val="sr-Latn-CS"/>
        </w:rPr>
      </w:pPr>
    </w:p>
    <w:p w:rsidR="000547E3" w:rsidRPr="002014E1" w:rsidRDefault="000547E3" w:rsidP="00E10831">
      <w:pPr>
        <w:jc w:val="both"/>
        <w:rPr>
          <w:lang w:val="sr-Latn-CS"/>
        </w:rPr>
      </w:pPr>
    </w:p>
    <w:p w:rsidR="00E10831" w:rsidRPr="002014E1" w:rsidRDefault="007A1C1A" w:rsidP="00E10831">
      <w:pPr>
        <w:jc w:val="both"/>
        <w:rPr>
          <w:lang w:val="sr-Latn-CS"/>
        </w:rPr>
      </w:pPr>
      <w:r w:rsidRPr="002014E1">
        <w:rPr>
          <w:lang w:val="sr-Latn-CS"/>
        </w:rPr>
        <w:t>I</w:t>
      </w:r>
      <w:r w:rsidR="00742F65" w:rsidRPr="002014E1">
        <w:rPr>
          <w:lang w:val="sr-Latn-CS"/>
        </w:rPr>
        <w:t xml:space="preserve">X </w:t>
      </w:r>
      <w:r w:rsidR="00E10831" w:rsidRPr="002014E1">
        <w:rPr>
          <w:lang w:val="sr-Latn-CS"/>
        </w:rPr>
        <w:t xml:space="preserve"> ИЗВЕШТАЈ О РЕАЛИЗАЦИЈИ АПРОПРИЈАЦИЈЕ НАМЕЊЕНЕ ЗА ФИНАНСИРАЊЕ </w:t>
      </w:r>
    </w:p>
    <w:p w:rsidR="00E10831" w:rsidRPr="002014E1" w:rsidRDefault="00E10831" w:rsidP="00E10831">
      <w:pPr>
        <w:jc w:val="both"/>
        <w:rPr>
          <w:lang w:val="sr-Latn-CS"/>
        </w:rPr>
      </w:pPr>
      <w:r w:rsidRPr="002014E1">
        <w:rPr>
          <w:lang w:val="sr-Latn-CS"/>
        </w:rPr>
        <w:t xml:space="preserve">     ПРОГАМА И ПРОЈЕКАТА КОЈЕ РЕАЛИЗУЈУ УДРУЖЕЊА И САВЕЗИ</w:t>
      </w:r>
    </w:p>
    <w:p w:rsidR="00E10831" w:rsidRPr="002014E1" w:rsidRDefault="00E10831" w:rsidP="00E10831">
      <w:pPr>
        <w:ind w:firstLine="851"/>
        <w:jc w:val="both"/>
        <w:rPr>
          <w:lang w:val="sr-Latn-CS"/>
        </w:rPr>
      </w:pPr>
    </w:p>
    <w:p w:rsidR="00F41296" w:rsidRPr="00467E11" w:rsidRDefault="00F41296" w:rsidP="00F41296">
      <w:pPr>
        <w:pStyle w:val="BodyText"/>
        <w:ind w:firstLine="720"/>
        <w:rPr>
          <w:sz w:val="24"/>
          <w:szCs w:val="22"/>
          <w:lang w:val="en-US"/>
        </w:rPr>
      </w:pPr>
      <w:r>
        <w:rPr>
          <w:szCs w:val="22"/>
          <w:lang w:val="sr-Cyrl-CS"/>
        </w:rPr>
        <w:t>Одлуком о буџету Општине Врњачка Бања за 201</w:t>
      </w:r>
      <w:r>
        <w:rPr>
          <w:szCs w:val="22"/>
        </w:rPr>
        <w:t>8</w:t>
      </w:r>
      <w:r>
        <w:rPr>
          <w:szCs w:val="22"/>
          <w:lang w:val="sr-Cyrl-CS"/>
        </w:rPr>
        <w:t>.годину („Сл.лист Општине Врњачка Бања“, бр.</w:t>
      </w:r>
      <w:r>
        <w:rPr>
          <w:szCs w:val="22"/>
          <w:lang w:val="en-US"/>
        </w:rPr>
        <w:t xml:space="preserve"> </w:t>
      </w:r>
      <w:r>
        <w:rPr>
          <w:szCs w:val="22"/>
          <w:lang w:val="sr-Cyrl-CS"/>
        </w:rPr>
        <w:t>38/17</w:t>
      </w:r>
      <w:r>
        <w:rPr>
          <w:szCs w:val="22"/>
          <w:lang w:val="en-US"/>
        </w:rPr>
        <w:t xml:space="preserve">, </w:t>
      </w:r>
      <w:r>
        <w:rPr>
          <w:szCs w:val="22"/>
          <w:lang w:val="sr-Cyrl-CS"/>
        </w:rPr>
        <w:t>9/18</w:t>
      </w:r>
      <w:r>
        <w:rPr>
          <w:szCs w:val="22"/>
          <w:lang w:val="en-US"/>
        </w:rPr>
        <w:t xml:space="preserve"> и 17/18</w:t>
      </w:r>
      <w:r>
        <w:rPr>
          <w:szCs w:val="22"/>
          <w:lang w:val="sr-Cyrl-CS"/>
        </w:rPr>
        <w:t xml:space="preserve">), у разделу 4. Општинска управа, Глава 4.01.17.  Удружења и савези, функционална класификација </w:t>
      </w:r>
      <w:r>
        <w:rPr>
          <w:szCs w:val="22"/>
        </w:rPr>
        <w:t>160</w:t>
      </w:r>
      <w:r>
        <w:rPr>
          <w:szCs w:val="22"/>
          <w:lang w:val="sr-Cyrl-CS"/>
        </w:rPr>
        <w:t xml:space="preserve">, економска класификација 4819 -  назив позиције </w:t>
      </w:r>
      <w:r>
        <w:rPr>
          <w:sz w:val="24"/>
          <w:szCs w:val="22"/>
          <w:lang w:val="sr-Cyrl-CS"/>
        </w:rPr>
        <w:t>Дотације осталим</w:t>
      </w:r>
      <w:r>
        <w:rPr>
          <w:sz w:val="24"/>
          <w:szCs w:val="22"/>
          <w:lang w:val="en-US"/>
        </w:rPr>
        <w:t xml:space="preserve"> </w:t>
      </w:r>
      <w:r>
        <w:rPr>
          <w:sz w:val="24"/>
          <w:szCs w:val="22"/>
          <w:lang w:val="sr-Cyrl-CS"/>
        </w:rPr>
        <w:t xml:space="preserve">непрофитним институцијама планирана су средства у укупном износу од </w:t>
      </w:r>
      <w:r>
        <w:rPr>
          <w:sz w:val="24"/>
          <w:szCs w:val="22"/>
        </w:rPr>
        <w:t>2</w:t>
      </w:r>
      <w:r>
        <w:rPr>
          <w:sz w:val="24"/>
          <w:szCs w:val="22"/>
          <w:lang w:val="sr-Cyrl-CS"/>
        </w:rPr>
        <w:t>4</w:t>
      </w:r>
      <w:r>
        <w:rPr>
          <w:sz w:val="24"/>
          <w:szCs w:val="22"/>
        </w:rPr>
        <w:t>.</w:t>
      </w:r>
      <w:r>
        <w:rPr>
          <w:sz w:val="24"/>
          <w:szCs w:val="22"/>
          <w:lang w:val="sr-Cyrl-CS"/>
        </w:rPr>
        <w:t>8</w:t>
      </w:r>
      <w:r>
        <w:rPr>
          <w:sz w:val="24"/>
          <w:szCs w:val="22"/>
        </w:rPr>
        <w:t>00.000</w:t>
      </w:r>
      <w:r>
        <w:rPr>
          <w:sz w:val="24"/>
          <w:szCs w:val="22"/>
          <w:lang w:val="sr-Cyrl-CS"/>
        </w:rPr>
        <w:t>,00 динара</w:t>
      </w:r>
      <w:r>
        <w:rPr>
          <w:sz w:val="24"/>
          <w:szCs w:val="22"/>
          <w:lang w:val="en-US"/>
        </w:rPr>
        <w:t xml:space="preserve"> и увећана решењем о употреби средстава текуће  буџетске ре</w:t>
      </w:r>
      <w:r>
        <w:rPr>
          <w:sz w:val="24"/>
          <w:szCs w:val="22"/>
          <w:lang w:val="sr-Cyrl-CS"/>
        </w:rPr>
        <w:t>з</w:t>
      </w:r>
      <w:r>
        <w:rPr>
          <w:sz w:val="24"/>
          <w:szCs w:val="22"/>
          <w:lang w:val="en-US"/>
        </w:rPr>
        <w:t>ерве  бр.400-1227/18 од 17.05.2018.године у укупном износу од 300.000,00 динара</w:t>
      </w:r>
      <w:r>
        <w:rPr>
          <w:sz w:val="24"/>
          <w:szCs w:val="22"/>
        </w:rPr>
        <w:t xml:space="preserve"> и решењем о</w:t>
      </w:r>
      <w:r w:rsidRPr="000831B7">
        <w:rPr>
          <w:sz w:val="24"/>
          <w:szCs w:val="22"/>
          <w:lang w:val="en-US"/>
        </w:rPr>
        <w:t xml:space="preserve"> </w:t>
      </w:r>
      <w:r>
        <w:rPr>
          <w:sz w:val="24"/>
          <w:szCs w:val="22"/>
          <w:lang w:val="en-US"/>
        </w:rPr>
        <w:t>употреби средстава текуће  буџетске ре</w:t>
      </w:r>
      <w:r>
        <w:rPr>
          <w:sz w:val="24"/>
          <w:szCs w:val="22"/>
          <w:lang w:val="sr-Cyrl-CS"/>
        </w:rPr>
        <w:t>з</w:t>
      </w:r>
      <w:r>
        <w:rPr>
          <w:sz w:val="24"/>
          <w:szCs w:val="22"/>
          <w:lang w:val="en-US"/>
        </w:rPr>
        <w:t xml:space="preserve">ерве  </w:t>
      </w:r>
      <w:r>
        <w:rPr>
          <w:sz w:val="24"/>
          <w:szCs w:val="22"/>
        </w:rPr>
        <w:t xml:space="preserve">бр.400-2579/18 од 26.09.2018.године у укупном износу од 8,200,000.00 динара. </w:t>
      </w:r>
      <w:r>
        <w:rPr>
          <w:sz w:val="24"/>
          <w:szCs w:val="22"/>
          <w:lang w:val="sr-Cyrl-CS"/>
        </w:rPr>
        <w:t xml:space="preserve">На основу чл.38. Закона о удружењима („Сл. гласник РС“ бр.51/09 и 99/11 и др. закони), члана </w:t>
      </w:r>
      <w:r>
        <w:rPr>
          <w:sz w:val="24"/>
          <w:szCs w:val="22"/>
        </w:rPr>
        <w:t>15.став 1.</w:t>
      </w:r>
      <w:r>
        <w:rPr>
          <w:sz w:val="24"/>
          <w:szCs w:val="22"/>
          <w:lang w:val="sr-Latn-CS"/>
        </w:rPr>
        <w:t xml:space="preserve"> </w:t>
      </w:r>
      <w:r>
        <w:rPr>
          <w:sz w:val="24"/>
          <w:szCs w:val="22"/>
          <w:lang w:val="sr-Cyrl-CS"/>
        </w:rPr>
        <w:t xml:space="preserve"> Одлуке о буџету Општине Врњачка Бања за 2018. годину </w:t>
      </w:r>
      <w:r>
        <w:rPr>
          <w:szCs w:val="22"/>
          <w:lang w:val="sr-Cyrl-CS"/>
        </w:rPr>
        <w:t>(„Сл.лист Општине Врњачка Бања“, бр.</w:t>
      </w:r>
      <w:r>
        <w:rPr>
          <w:szCs w:val="22"/>
          <w:lang w:val="en-US"/>
        </w:rPr>
        <w:t xml:space="preserve"> </w:t>
      </w:r>
      <w:r>
        <w:rPr>
          <w:szCs w:val="22"/>
          <w:lang w:val="sr-Cyrl-CS"/>
        </w:rPr>
        <w:t>38/17, 9/18 и 17/18)</w:t>
      </w:r>
      <w:r>
        <w:rPr>
          <w:sz w:val="24"/>
          <w:szCs w:val="22"/>
          <w:lang w:val="sr-Cyrl-CS"/>
        </w:rPr>
        <w:t xml:space="preserve">, Уредбе Владе РС о средствима за подстицање програма или недостајућег дела средстава за финансирање програма од јавног интереса која реализују удружења </w:t>
      </w:r>
      <w:r>
        <w:rPr>
          <w:rFonts w:ascii="Calibri" w:hAnsi="Calibri" w:cs="Calibri"/>
          <w:sz w:val="24"/>
          <w:szCs w:val="22"/>
          <w:lang w:val="sr-Cyrl-CS"/>
        </w:rPr>
        <w:t>("</w:t>
      </w:r>
      <w:r>
        <w:rPr>
          <w:sz w:val="24"/>
          <w:szCs w:val="22"/>
          <w:lang w:val="sr-Cyrl-CS"/>
        </w:rPr>
        <w:t xml:space="preserve">Сл. </w:t>
      </w:r>
      <w:r>
        <w:rPr>
          <w:sz w:val="24"/>
          <w:szCs w:val="22"/>
          <w:lang w:val="sr-Cyrl-CS"/>
        </w:rPr>
        <w:lastRenderedPageBreak/>
        <w:t>гласник РС</w:t>
      </w:r>
      <w:r>
        <w:rPr>
          <w:rFonts w:ascii="Calibri" w:hAnsi="Calibri" w:cs="Calibri"/>
          <w:sz w:val="24"/>
          <w:szCs w:val="22"/>
          <w:lang w:val="sr-Cyrl-CS"/>
        </w:rPr>
        <w:t>"</w:t>
      </w:r>
      <w:r>
        <w:rPr>
          <w:sz w:val="24"/>
          <w:szCs w:val="22"/>
          <w:lang w:val="sr-Cyrl-CS"/>
        </w:rPr>
        <w:t>, број 16/18</w:t>
      </w:r>
      <w:r>
        <w:rPr>
          <w:rFonts w:ascii="Calibri" w:hAnsi="Calibri" w:cs="Calibri"/>
          <w:sz w:val="24"/>
          <w:szCs w:val="22"/>
          <w:lang w:val="sr-Cyrl-CS"/>
        </w:rPr>
        <w:t>)</w:t>
      </w:r>
      <w:r>
        <w:rPr>
          <w:sz w:val="24"/>
          <w:szCs w:val="22"/>
          <w:lang w:val="sr-Cyrl-CS"/>
        </w:rPr>
        <w:t xml:space="preserve">,  Правилника о критеријумима и поступку доделе средстава из буџета Општине Врњачка Бања за финансирање и суфинансирање пројеката и програма од јавног интереса („Сл.лист општине Врњачка Бања“ бр. </w:t>
      </w:r>
      <w:r>
        <w:rPr>
          <w:sz w:val="24"/>
          <w:szCs w:val="22"/>
        </w:rPr>
        <w:t>13/18</w:t>
      </w:r>
      <w:r>
        <w:rPr>
          <w:sz w:val="24"/>
          <w:szCs w:val="22"/>
          <w:lang w:val="sr-Cyrl-CS"/>
        </w:rPr>
        <w:t>), Решења Председника општине о опредељивању средстава из буџета општине намењених за финансирање и суфинансирање програма и пројеката од јавног интереса које реализују удружења бр.400-</w:t>
      </w:r>
      <w:r>
        <w:rPr>
          <w:sz w:val="24"/>
          <w:szCs w:val="22"/>
        </w:rPr>
        <w:t>1259/18-1</w:t>
      </w:r>
      <w:r>
        <w:rPr>
          <w:sz w:val="24"/>
          <w:szCs w:val="22"/>
          <w:lang w:val="sr-Cyrl-CS"/>
        </w:rPr>
        <w:t xml:space="preserve"> од 20.06.2018.године, Комисија формирана решењем Општинског већа Општине Врњачка Бања донела је предлог Одлуке о расподели буџетских средстава намењених за финансирање и суфинансирање свих удружења. На основу предлога комисије Председник општине Врњачка Бања је донео решење о опредељивању средстава из буџета општине. У складу са тим, </w:t>
      </w:r>
      <w:r w:rsidRPr="00C3214D">
        <w:rPr>
          <w:sz w:val="24"/>
          <w:szCs w:val="22"/>
          <w:lang w:val="sr-Cyrl-CS"/>
        </w:rPr>
        <w:t>закључени су Уговори о  финансирању и суфинансирању годишњих програма и пројеката од јавног интереса са удружењима за 201</w:t>
      </w:r>
      <w:r>
        <w:rPr>
          <w:sz w:val="24"/>
          <w:szCs w:val="22"/>
        </w:rPr>
        <w:t>8</w:t>
      </w:r>
      <w:r>
        <w:rPr>
          <w:sz w:val="24"/>
          <w:szCs w:val="22"/>
          <w:lang w:val="sr-Cyrl-CS"/>
        </w:rPr>
        <w:t>.годину</w:t>
      </w:r>
      <w:r>
        <w:rPr>
          <w:sz w:val="24"/>
          <w:szCs w:val="22"/>
          <w:lang w:val="en-US"/>
        </w:rPr>
        <w:t>.</w:t>
      </w:r>
    </w:p>
    <w:p w:rsidR="00F41296" w:rsidRDefault="00F41296" w:rsidP="00F41296">
      <w:pPr>
        <w:pStyle w:val="BodyText"/>
        <w:ind w:firstLine="720"/>
        <w:rPr>
          <w:sz w:val="24"/>
          <w:szCs w:val="24"/>
          <w:lang w:val="sr-Latn-CS"/>
        </w:rPr>
      </w:pPr>
      <w:r w:rsidRPr="005C45C8">
        <w:rPr>
          <w:sz w:val="24"/>
          <w:szCs w:val="24"/>
          <w:lang w:val="sr-Latn-CS"/>
        </w:rPr>
        <w:tab/>
      </w:r>
    </w:p>
    <w:p w:rsidR="00F41296" w:rsidRDefault="00F41296" w:rsidP="00F41296">
      <w:pPr>
        <w:pStyle w:val="BodyText"/>
        <w:ind w:firstLine="720"/>
        <w:jc w:val="center"/>
        <w:rPr>
          <w:sz w:val="24"/>
          <w:szCs w:val="24"/>
          <w:lang w:val="sr-Latn-CS"/>
        </w:rPr>
      </w:pPr>
    </w:p>
    <w:p w:rsidR="00F41296" w:rsidRPr="005C45C8" w:rsidRDefault="00F41296" w:rsidP="00F41296">
      <w:pPr>
        <w:pStyle w:val="BodyText"/>
        <w:ind w:firstLine="720"/>
        <w:jc w:val="center"/>
        <w:rPr>
          <w:b/>
          <w:sz w:val="24"/>
          <w:szCs w:val="24"/>
          <w:lang w:val="ru-RU"/>
        </w:rPr>
      </w:pPr>
      <w:r w:rsidRPr="005C45C8">
        <w:rPr>
          <w:b/>
          <w:sz w:val="24"/>
          <w:szCs w:val="24"/>
          <w:lang w:val="ru-RU"/>
        </w:rPr>
        <w:t>ТАБЕЛАРНИ ПРЕГЛЕД  - УДРУЖЕЊА И САВЕЗИ</w:t>
      </w:r>
      <w:r>
        <w:rPr>
          <w:b/>
          <w:sz w:val="24"/>
          <w:szCs w:val="24"/>
          <w:lang w:val="ru-RU"/>
        </w:rPr>
        <w:t xml:space="preserve"> </w:t>
      </w:r>
      <w:r w:rsidRPr="005C45C8">
        <w:rPr>
          <w:b/>
          <w:sz w:val="24"/>
          <w:szCs w:val="24"/>
          <w:lang w:val="ru-RU"/>
        </w:rPr>
        <w:t xml:space="preserve"> 201</w:t>
      </w:r>
      <w:r>
        <w:rPr>
          <w:b/>
          <w:sz w:val="24"/>
          <w:szCs w:val="24"/>
        </w:rPr>
        <w:t>8</w:t>
      </w:r>
      <w:r w:rsidRPr="005C45C8">
        <w:rPr>
          <w:b/>
          <w:sz w:val="24"/>
          <w:szCs w:val="24"/>
          <w:lang w:val="ru-RU"/>
        </w:rPr>
        <w:t>.ГОД.</w:t>
      </w:r>
    </w:p>
    <w:p w:rsidR="00F41296" w:rsidRPr="00465B7C" w:rsidRDefault="00F41296" w:rsidP="00F41296">
      <w:pPr>
        <w:ind w:firstLine="851"/>
        <w:jc w:val="both"/>
        <w:rPr>
          <w:shd w:val="clear" w:color="auto" w:fill="FFFFFF"/>
        </w:rPr>
      </w:pPr>
      <w:r w:rsidRPr="00465B7C">
        <w:rPr>
          <w:shd w:val="clear" w:color="auto" w:fill="FFFFFF"/>
        </w:rPr>
        <w:t>Табеларни преглед пренетих средстава удружењима и савезима по основу закључених Уговора и донетих Решења</w:t>
      </w:r>
    </w:p>
    <w:tbl>
      <w:tblPr>
        <w:tblW w:w="9483" w:type="dxa"/>
        <w:jc w:val="center"/>
        <w:tblInd w:w="93" w:type="dxa"/>
        <w:tblLook w:val="04A0"/>
      </w:tblPr>
      <w:tblGrid>
        <w:gridCol w:w="3635"/>
        <w:gridCol w:w="1511"/>
        <w:gridCol w:w="1596"/>
        <w:gridCol w:w="1596"/>
        <w:gridCol w:w="1529"/>
      </w:tblGrid>
      <w:tr w:rsidR="00F41296" w:rsidRPr="0067233C" w:rsidTr="00F41296">
        <w:trPr>
          <w:trHeight w:val="300"/>
          <w:jc w:val="center"/>
        </w:trPr>
        <w:tc>
          <w:tcPr>
            <w:tcW w:w="33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296" w:rsidRPr="002D0886" w:rsidRDefault="00F41296" w:rsidP="007D6075">
            <w:pPr>
              <w:rPr>
                <w:b/>
                <w:bCs/>
                <w:color w:val="000000"/>
              </w:rPr>
            </w:pPr>
            <w:r>
              <w:rPr>
                <w:b/>
                <w:bCs/>
                <w:color w:val="000000"/>
              </w:rPr>
              <w:t>Корисник</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296" w:rsidRPr="002D0886" w:rsidRDefault="00F41296" w:rsidP="007D6075">
            <w:pPr>
              <w:rPr>
                <w:b/>
                <w:bCs/>
                <w:color w:val="000000"/>
              </w:rPr>
            </w:pPr>
            <w:r>
              <w:rPr>
                <w:b/>
                <w:bCs/>
                <w:color w:val="000000"/>
              </w:rPr>
              <w:t>Опис</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296" w:rsidRPr="002060D1" w:rsidRDefault="00F41296" w:rsidP="007D6075">
            <w:pPr>
              <w:jc w:val="center"/>
              <w:rPr>
                <w:b/>
                <w:bCs/>
                <w:color w:val="000000"/>
              </w:rPr>
            </w:pPr>
            <w:r>
              <w:rPr>
                <w:b/>
                <w:bCs/>
                <w:color w:val="000000"/>
              </w:rPr>
              <w:t>План</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296" w:rsidRPr="002060D1" w:rsidRDefault="00F41296" w:rsidP="007D6075">
            <w:pPr>
              <w:jc w:val="center"/>
              <w:rPr>
                <w:b/>
                <w:bCs/>
                <w:color w:val="000000"/>
              </w:rPr>
            </w:pPr>
            <w:r>
              <w:rPr>
                <w:b/>
                <w:bCs/>
                <w:color w:val="000000"/>
              </w:rPr>
              <w:t>Реализовано</w:t>
            </w: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296" w:rsidRPr="002060D1" w:rsidRDefault="00F41296" w:rsidP="007D6075">
            <w:pPr>
              <w:jc w:val="center"/>
              <w:rPr>
                <w:b/>
                <w:bCs/>
                <w:color w:val="000000"/>
              </w:rPr>
            </w:pPr>
            <w:r w:rsidRPr="0067233C">
              <w:rPr>
                <w:b/>
                <w:bCs/>
                <w:color w:val="000000"/>
              </w:rPr>
              <w:t>O</w:t>
            </w:r>
            <w:r>
              <w:rPr>
                <w:b/>
                <w:bCs/>
                <w:color w:val="000000"/>
              </w:rPr>
              <w:t>статак</w:t>
            </w:r>
          </w:p>
        </w:tc>
      </w:tr>
      <w:tr w:rsidR="00F41296" w:rsidRPr="0067233C" w:rsidTr="00F41296">
        <w:trPr>
          <w:trHeight w:val="300"/>
          <w:jc w:val="center"/>
        </w:trPr>
        <w:tc>
          <w:tcPr>
            <w:tcW w:w="3348" w:type="dxa"/>
            <w:tcBorders>
              <w:top w:val="nil"/>
              <w:left w:val="single" w:sz="4" w:space="0" w:color="auto"/>
              <w:bottom w:val="single" w:sz="4" w:space="0" w:color="auto"/>
              <w:right w:val="nil"/>
            </w:tcBorders>
            <w:shd w:val="clear" w:color="auto" w:fill="auto"/>
            <w:noWrap/>
            <w:vAlign w:val="bottom"/>
            <w:hideMark/>
          </w:tcPr>
          <w:p w:rsidR="00F41296" w:rsidRPr="009D0F88" w:rsidRDefault="00F41296" w:rsidP="007D6075">
            <w:pPr>
              <w:rPr>
                <w:color w:val="000000"/>
              </w:rPr>
            </w:pPr>
            <w:r>
              <w:rPr>
                <w:color w:val="000000"/>
              </w:rPr>
              <w:t>Удружење ”EXPERIOR SERBIA“</w:t>
            </w:r>
          </w:p>
        </w:tc>
        <w:tc>
          <w:tcPr>
            <w:tcW w:w="1511" w:type="dxa"/>
            <w:tcBorders>
              <w:top w:val="nil"/>
              <w:left w:val="single" w:sz="4" w:space="0" w:color="auto"/>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Pr>
                <w:color w:val="000000"/>
              </w:rPr>
              <w:t xml:space="preserve">Уговор бр. </w:t>
            </w:r>
            <w:r w:rsidRPr="0067233C">
              <w:rPr>
                <w:color w:val="000000"/>
              </w:rPr>
              <w:t>110-</w:t>
            </w:r>
            <w:r>
              <w:rPr>
                <w:color w:val="000000"/>
              </w:rPr>
              <w:t>30/18</w:t>
            </w:r>
            <w:r w:rsidRPr="0067233C">
              <w:rPr>
                <w:color w:val="000000"/>
              </w:rPr>
              <w:t xml:space="preserve"> </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9,411,370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9D0F88" w:rsidRDefault="00F41296" w:rsidP="007D6075">
            <w:pPr>
              <w:jc w:val="right"/>
              <w:rPr>
                <w:color w:val="000000"/>
              </w:rPr>
            </w:pPr>
            <w:r>
              <w:rPr>
                <w:color w:val="000000"/>
              </w:rPr>
              <w:t>7,509,000.00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9D0F88" w:rsidRDefault="00F41296" w:rsidP="007D6075">
            <w:pPr>
              <w:jc w:val="right"/>
              <w:rPr>
                <w:color w:val="000000"/>
              </w:rPr>
            </w:pPr>
            <w:r>
              <w:rPr>
                <w:color w:val="000000"/>
              </w:rPr>
              <w:t>1,902,370.00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Удружење „KORTEX“</w:t>
            </w:r>
          </w:p>
          <w:p w:rsidR="00F41296" w:rsidRPr="009D0F88" w:rsidRDefault="00F41296" w:rsidP="007D6075">
            <w:pPr>
              <w:rPr>
                <w:color w:val="000000"/>
              </w:rPr>
            </w:pP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9D0F88" w:rsidRDefault="00F41296" w:rsidP="007D6075">
            <w:pPr>
              <w:rPr>
                <w:color w:val="000000"/>
              </w:rPr>
            </w:pPr>
            <w:r>
              <w:rPr>
                <w:color w:val="000000"/>
              </w:rPr>
              <w:t xml:space="preserve">Уговор бр. </w:t>
            </w:r>
            <w:r w:rsidRPr="0067233C">
              <w:rPr>
                <w:color w:val="000000"/>
              </w:rPr>
              <w:t>110-</w:t>
            </w:r>
            <w:r>
              <w:rPr>
                <w:color w:val="000000"/>
              </w:rPr>
              <w:t>31/18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9,088,630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7,984,000.00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9D0F88" w:rsidRDefault="00F41296" w:rsidP="007D6075">
            <w:pPr>
              <w:jc w:val="right"/>
              <w:rPr>
                <w:color w:val="000000"/>
              </w:rPr>
            </w:pPr>
            <w:r>
              <w:rPr>
                <w:color w:val="000000"/>
              </w:rPr>
              <w:t>1,104,630.00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Удружење „Волонтерски центар“</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 xml:space="preserve">Уговор бр. </w:t>
            </w:r>
            <w:r w:rsidRPr="0067233C">
              <w:rPr>
                <w:color w:val="000000"/>
              </w:rPr>
              <w:t>110-</w:t>
            </w:r>
            <w:r>
              <w:rPr>
                <w:color w:val="000000"/>
              </w:rPr>
              <w:t>17/18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120,000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120,000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639"/>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Удружење грађана „Новоселац“</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 xml:space="preserve">Уговор бр. </w:t>
            </w:r>
            <w:r w:rsidRPr="0067233C">
              <w:rPr>
                <w:color w:val="000000"/>
              </w:rPr>
              <w:t>110-</w:t>
            </w:r>
            <w:r>
              <w:rPr>
                <w:color w:val="000000"/>
              </w:rPr>
              <w:t>16/18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sidRPr="0067233C">
              <w:rPr>
                <w:color w:val="000000"/>
              </w:rPr>
              <w:t>Удружeњe грaђaнa "Нoвoсeлaц"</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 xml:space="preserve">Уговор бр. </w:t>
            </w:r>
            <w:r w:rsidRPr="0067233C">
              <w:rPr>
                <w:color w:val="000000"/>
              </w:rPr>
              <w:t>110-</w:t>
            </w:r>
            <w:r>
              <w:rPr>
                <w:color w:val="000000"/>
              </w:rPr>
              <w:t>20/18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250,000</w:t>
            </w:r>
            <w:r w:rsidRPr="0067233C">
              <w:rPr>
                <w:color w:val="000000"/>
              </w:rPr>
              <w:t>.00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25</w:t>
            </w:r>
            <w:r w:rsidRPr="0067233C">
              <w:rPr>
                <w:color w:val="000000"/>
              </w:rPr>
              <w:t>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Повер. савеза самосталних синдиката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 xml:space="preserve">Уговор бр. </w:t>
            </w:r>
            <w:r w:rsidRPr="0067233C">
              <w:rPr>
                <w:color w:val="000000"/>
              </w:rPr>
              <w:t>110-</w:t>
            </w:r>
            <w:r>
              <w:rPr>
                <w:color w:val="000000"/>
              </w:rPr>
              <w:t>18/18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250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250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5C511A" w:rsidRDefault="00F41296" w:rsidP="007D6075">
            <w:pPr>
              <w:rPr>
                <w:color w:val="000000"/>
              </w:rPr>
            </w:pPr>
            <w:r>
              <w:rPr>
                <w:color w:val="000000"/>
              </w:rPr>
              <w:t>Повер.савеза самосталних синдиката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 xml:space="preserve">Решење бр. </w:t>
            </w:r>
            <w:r w:rsidRPr="0067233C">
              <w:rPr>
                <w:color w:val="000000"/>
              </w:rPr>
              <w:t>400-</w:t>
            </w:r>
            <w:r>
              <w:rPr>
                <w:color w:val="000000"/>
              </w:rPr>
              <w:t>585/18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30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30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Удружење Рома „Грачац“</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 xml:space="preserve">Уговор бр. </w:t>
            </w:r>
            <w:r w:rsidRPr="0067233C">
              <w:rPr>
                <w:color w:val="000000"/>
              </w:rPr>
              <w:t>110-</w:t>
            </w:r>
            <w:r>
              <w:rPr>
                <w:color w:val="000000"/>
              </w:rPr>
              <w:t>19/18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140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140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Атеље „Басара-Обрадовић“</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 xml:space="preserve">Уговор бр. </w:t>
            </w:r>
            <w:r w:rsidRPr="0067233C">
              <w:rPr>
                <w:color w:val="000000"/>
              </w:rPr>
              <w:t>110-</w:t>
            </w:r>
            <w:r>
              <w:rPr>
                <w:color w:val="000000"/>
              </w:rPr>
              <w:t>33/18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Удружење Форум особа са инвалидитетом</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 xml:space="preserve">Уговор бр. </w:t>
            </w:r>
            <w:r w:rsidRPr="0067233C">
              <w:rPr>
                <w:color w:val="000000"/>
              </w:rPr>
              <w:t>110-</w:t>
            </w:r>
            <w:r>
              <w:rPr>
                <w:color w:val="000000"/>
              </w:rPr>
              <w:t>28/18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80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0</w:t>
            </w:r>
            <w:r w:rsidRPr="0067233C">
              <w:rPr>
                <w:color w:val="000000"/>
              </w:rPr>
              <w:t>.00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80,000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Удружење „Сачувајмо Отроке“</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E3585E" w:rsidRDefault="00F41296" w:rsidP="007D6075">
            <w:pPr>
              <w:rPr>
                <w:color w:val="000000"/>
              </w:rPr>
            </w:pPr>
            <w:r>
              <w:rPr>
                <w:color w:val="000000"/>
              </w:rPr>
              <w:t xml:space="preserve">Уговор бр. </w:t>
            </w:r>
            <w:r w:rsidRPr="0067233C">
              <w:rPr>
                <w:color w:val="000000"/>
              </w:rPr>
              <w:t>110-</w:t>
            </w:r>
            <w:r>
              <w:rPr>
                <w:color w:val="000000"/>
              </w:rPr>
              <w:t>27/18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Орг.синдик.опст.управе.општине Врњачка Бања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29/18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100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100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r w:rsidRPr="0067233C">
              <w:rPr>
                <w:color w:val="000000"/>
              </w:rPr>
              <w:t>Удруж</w:t>
            </w:r>
            <w:r>
              <w:rPr>
                <w:color w:val="000000"/>
              </w:rPr>
              <w:t>ење „Гочки круг“</w:t>
            </w:r>
          </w:p>
          <w:p w:rsidR="00F41296" w:rsidRPr="00A971BB" w:rsidRDefault="00F41296" w:rsidP="007D6075">
            <w:pPr>
              <w:rPr>
                <w:color w:val="000000"/>
              </w:rPr>
            </w:pP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14/18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250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200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50,000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sidRPr="0067233C">
              <w:rPr>
                <w:color w:val="000000"/>
              </w:rPr>
              <w:t>Удруж</w:t>
            </w:r>
            <w:r>
              <w:rPr>
                <w:color w:val="000000"/>
              </w:rPr>
              <w:t xml:space="preserve">ење „Гочки круг“ </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15/18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150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100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50,000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sidRPr="0067233C">
              <w:rPr>
                <w:color w:val="000000"/>
              </w:rPr>
              <w:t xml:space="preserve">Удружeњe </w:t>
            </w:r>
            <w:r>
              <w:rPr>
                <w:color w:val="000000"/>
              </w:rPr>
              <w:t xml:space="preserve">  РВИ ППБ</w:t>
            </w:r>
            <w:r w:rsidRPr="0067233C">
              <w:rPr>
                <w:color w:val="000000"/>
              </w:rPr>
              <w:t xml:space="preserve"> </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43/18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120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55</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65,000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sidRPr="0067233C">
              <w:rPr>
                <w:color w:val="000000"/>
              </w:rPr>
              <w:t xml:space="preserve">Удружeњe </w:t>
            </w:r>
            <w:r>
              <w:rPr>
                <w:color w:val="000000"/>
              </w:rPr>
              <w:t xml:space="preserve"> Српско-руско-белоруско пријатељство</w:t>
            </w:r>
            <w:r w:rsidRPr="0067233C">
              <w:rPr>
                <w:color w:val="000000"/>
              </w:rPr>
              <w:t xml:space="preserve"> </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43/18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60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30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30,000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lastRenderedPageBreak/>
              <w:t xml:space="preserve">Ловачко удружење </w:t>
            </w:r>
            <w:r w:rsidRPr="0067233C">
              <w:rPr>
                <w:color w:val="000000"/>
              </w:rPr>
              <w:t>"</w:t>
            </w:r>
            <w:r>
              <w:rPr>
                <w:color w:val="000000"/>
              </w:rPr>
              <w:t>Соко“</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61/18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Удружење пчелара Врњачка Бања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A971BB" w:rsidRDefault="00F41296" w:rsidP="007D6075">
            <w:pPr>
              <w:rPr>
                <w:color w:val="000000"/>
              </w:rPr>
            </w:pPr>
            <w:r>
              <w:rPr>
                <w:color w:val="000000"/>
              </w:rPr>
              <w:t xml:space="preserve">Уговор бр. </w:t>
            </w:r>
            <w:r w:rsidRPr="0067233C">
              <w:rPr>
                <w:color w:val="000000"/>
              </w:rPr>
              <w:t>110-</w:t>
            </w:r>
            <w:r>
              <w:rPr>
                <w:color w:val="000000"/>
              </w:rPr>
              <w:t>70/18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90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90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Удружење грађана „Људи у акцији“</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 xml:space="preserve">Уговор бр. </w:t>
            </w:r>
            <w:r w:rsidRPr="0067233C">
              <w:rPr>
                <w:color w:val="000000"/>
              </w:rPr>
              <w:t>110-</w:t>
            </w:r>
            <w:r>
              <w:rPr>
                <w:color w:val="000000"/>
              </w:rPr>
              <w:t>83/18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70</w:t>
            </w:r>
            <w:r w:rsidRPr="0067233C">
              <w:rPr>
                <w:color w:val="000000"/>
              </w:rPr>
              <w:t>,000.00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sidRPr="0067233C">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sidRPr="0067233C">
              <w:rPr>
                <w:color w:val="000000"/>
              </w:rPr>
              <w:t>Удруж</w:t>
            </w:r>
            <w:r>
              <w:rPr>
                <w:color w:val="000000"/>
              </w:rPr>
              <w:t>ење ДВД Врњачка Бања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 xml:space="preserve">Уговор бр. </w:t>
            </w:r>
            <w:r w:rsidRPr="0067233C">
              <w:rPr>
                <w:color w:val="000000"/>
              </w:rPr>
              <w:t>110-</w:t>
            </w:r>
            <w:r>
              <w:rPr>
                <w:color w:val="000000"/>
              </w:rPr>
              <w:t>89/18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130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80,00</w:t>
            </w:r>
            <w:r w:rsidRPr="0067233C">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50,000</w:t>
            </w:r>
            <w:r w:rsidRPr="0067233C">
              <w:rPr>
                <w:color w:val="000000"/>
              </w:rPr>
              <w:t>.00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Удружење грађана „Помирење“</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 xml:space="preserve">Уговор бр. </w:t>
            </w:r>
            <w:r w:rsidRPr="0067233C">
              <w:rPr>
                <w:color w:val="000000"/>
              </w:rPr>
              <w:t>110-</w:t>
            </w:r>
            <w:r>
              <w:rPr>
                <w:color w:val="000000"/>
              </w:rPr>
              <w:t>166/18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120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30,000.00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873992" w:rsidRDefault="00F41296" w:rsidP="007D6075">
            <w:pPr>
              <w:jc w:val="right"/>
              <w:rPr>
                <w:color w:val="000000"/>
              </w:rPr>
            </w:pPr>
            <w:r>
              <w:rPr>
                <w:color w:val="000000"/>
              </w:rPr>
              <w:t>90,000.00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Удружење бораца ратова „Горски вукови“</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873992" w:rsidRDefault="00F41296" w:rsidP="007D6075">
            <w:pPr>
              <w:rPr>
                <w:color w:val="000000"/>
              </w:rPr>
            </w:pPr>
            <w:r>
              <w:rPr>
                <w:color w:val="000000"/>
              </w:rPr>
              <w:t xml:space="preserve">Уговор бр. </w:t>
            </w:r>
            <w:r w:rsidRPr="0067233C">
              <w:rPr>
                <w:color w:val="000000"/>
              </w:rPr>
              <w:t>110-177/1</w:t>
            </w:r>
            <w:r>
              <w:rPr>
                <w:color w:val="000000"/>
              </w:rPr>
              <w:t>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80</w:t>
            </w:r>
            <w:r w:rsidRPr="0067233C">
              <w:rPr>
                <w:color w:val="000000"/>
              </w:rPr>
              <w:t>,000.00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jc w:val="right"/>
              <w:rPr>
                <w:color w:val="000000"/>
              </w:rPr>
            </w:pPr>
            <w:r>
              <w:rPr>
                <w:color w:val="000000"/>
              </w:rPr>
              <w:t>80,000.00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E923B9" w:rsidRDefault="00F41296" w:rsidP="007D6075">
            <w:pPr>
              <w:rPr>
                <w:color w:val="000000"/>
              </w:rPr>
            </w:pPr>
            <w:r>
              <w:rPr>
                <w:color w:val="000000"/>
              </w:rPr>
              <w:t>Удружење за заштиту животне средине “Врњци“</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E923B9" w:rsidRDefault="00F41296" w:rsidP="007D6075">
            <w:pPr>
              <w:rPr>
                <w:color w:val="000000"/>
              </w:rPr>
            </w:pPr>
            <w:r>
              <w:rPr>
                <w:color w:val="000000"/>
              </w:rPr>
              <w:t>Уговор бр. 110-182/18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E923B9" w:rsidRDefault="00F41296" w:rsidP="007D6075">
            <w:pPr>
              <w:jc w:val="right"/>
              <w:rPr>
                <w:color w:val="000000"/>
              </w:rPr>
            </w:pPr>
            <w:r>
              <w:rPr>
                <w:color w:val="000000"/>
              </w:rPr>
              <w:t>130,000,00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E923B9" w:rsidRDefault="00F41296" w:rsidP="007D6075">
            <w:pPr>
              <w:jc w:val="right"/>
              <w:rPr>
                <w:color w:val="000000"/>
              </w:rPr>
            </w:pPr>
            <w:r>
              <w:rPr>
                <w:color w:val="000000"/>
              </w:rPr>
              <w:t>130,000.00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E923B9"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D131C3" w:rsidRDefault="00F41296" w:rsidP="007D6075">
            <w:pPr>
              <w:rPr>
                <w:color w:val="000000"/>
              </w:rPr>
            </w:pPr>
            <w:r>
              <w:rPr>
                <w:color w:val="000000"/>
              </w:rPr>
              <w:t>Удружење “Врњачко око“</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D131C3" w:rsidRDefault="00F41296" w:rsidP="007D6075">
            <w:pPr>
              <w:rPr>
                <w:color w:val="000000"/>
              </w:rPr>
            </w:pPr>
            <w:r>
              <w:rPr>
                <w:color w:val="000000"/>
              </w:rPr>
              <w:t>Уговор бр. 110-186/18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D131C3" w:rsidRDefault="00F41296" w:rsidP="007D6075">
            <w:pPr>
              <w:jc w:val="right"/>
              <w:rPr>
                <w:color w:val="000000"/>
              </w:rPr>
            </w:pPr>
            <w:r>
              <w:rPr>
                <w:color w:val="000000"/>
              </w:rPr>
              <w:t>1,350,000.00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D131C3" w:rsidRDefault="00F41296" w:rsidP="007D6075">
            <w:pPr>
              <w:jc w:val="right"/>
              <w:rPr>
                <w:color w:val="000000"/>
              </w:rPr>
            </w:pPr>
            <w:r>
              <w:rPr>
                <w:color w:val="000000"/>
              </w:rPr>
              <w:t>811,000.00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D131C3" w:rsidRDefault="00F41296" w:rsidP="007D6075">
            <w:pPr>
              <w:jc w:val="right"/>
              <w:rPr>
                <w:color w:val="000000"/>
              </w:rPr>
            </w:pPr>
            <w:r>
              <w:rPr>
                <w:color w:val="000000"/>
              </w:rPr>
              <w:t>539,000.00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DA2253" w:rsidRDefault="00F41296" w:rsidP="007D6075">
            <w:pPr>
              <w:rPr>
                <w:color w:val="000000"/>
              </w:rPr>
            </w:pPr>
            <w:r>
              <w:rPr>
                <w:color w:val="000000"/>
              </w:rPr>
              <w:t>Удружење „М.Н.С. МОЈИ АНЂЕЛИ“</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DA2253" w:rsidRDefault="00F41296" w:rsidP="007D6075">
            <w:pPr>
              <w:rPr>
                <w:color w:val="000000"/>
              </w:rPr>
            </w:pPr>
            <w:r>
              <w:rPr>
                <w:color w:val="000000"/>
              </w:rPr>
              <w:t>Уговор бр. 110-185/18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DA2253" w:rsidRDefault="00F41296" w:rsidP="007D6075">
            <w:pPr>
              <w:jc w:val="right"/>
              <w:rPr>
                <w:color w:val="000000"/>
              </w:rPr>
            </w:pPr>
            <w:r>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DA2253" w:rsidRDefault="00F41296" w:rsidP="007D6075">
            <w:pPr>
              <w:rPr>
                <w:color w:val="000000"/>
              </w:rPr>
            </w:pPr>
            <w:r>
              <w:rPr>
                <w:color w:val="000000"/>
              </w:rPr>
              <w:t>Савез удружења бораца народ. Ослободилачког рата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DA2253" w:rsidRDefault="00F41296" w:rsidP="007D6075">
            <w:pPr>
              <w:rPr>
                <w:color w:val="000000"/>
              </w:rPr>
            </w:pPr>
            <w:r>
              <w:rPr>
                <w:color w:val="000000"/>
              </w:rPr>
              <w:t>Уговор бр. 110-184/18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DA2253" w:rsidRDefault="00F41296" w:rsidP="007D6075">
            <w:pPr>
              <w:jc w:val="right"/>
              <w:rPr>
                <w:color w:val="000000"/>
              </w:rPr>
            </w:pPr>
            <w:r>
              <w:rPr>
                <w:color w:val="000000"/>
              </w:rPr>
              <w:t>30,000.00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15,000.00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15,000.00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Удружење грађана „Златни маслачак“</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Уговор бр. 110-183/18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130,000.00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30,000.00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Удружење грађана љубитеља природе и дивљачи „Срна Главица“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Уговор бр. 110-187/18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170,000.00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70,000.00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Удружење женски центар „Милица“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Уговор бр. 110-188/18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140,000.00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140,000.00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Удружење произвођача ракије „Грачачка капљица“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Уговор бр. 110-189/18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164E97"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932C44" w:rsidRDefault="00F41296" w:rsidP="007D6075">
            <w:pPr>
              <w:rPr>
                <w:color w:val="000000"/>
              </w:rPr>
            </w:pPr>
            <w:r>
              <w:rPr>
                <w:color w:val="000000"/>
              </w:rPr>
              <w:t>Удружење грађана „Чувари природе-Србије“</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932C44" w:rsidRDefault="00F41296" w:rsidP="007D6075">
            <w:pPr>
              <w:rPr>
                <w:color w:val="000000"/>
              </w:rPr>
            </w:pPr>
            <w:r>
              <w:rPr>
                <w:color w:val="000000"/>
              </w:rPr>
              <w:t>Уговор бр. 110-193/18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80,000.00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80,000.00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932C44" w:rsidRDefault="00F41296" w:rsidP="007D6075">
            <w:pPr>
              <w:rPr>
                <w:color w:val="000000"/>
              </w:rPr>
            </w:pPr>
            <w:r>
              <w:rPr>
                <w:color w:val="000000"/>
              </w:rPr>
              <w:t>Удружење ООСР „Моравац“</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932C44" w:rsidRDefault="00F41296" w:rsidP="007D6075">
            <w:pPr>
              <w:rPr>
                <w:color w:val="000000"/>
              </w:rPr>
            </w:pPr>
            <w:r>
              <w:rPr>
                <w:color w:val="000000"/>
              </w:rPr>
              <w:t>Уговор бр.110-205/18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80,000.00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80,000.00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Default="00F41296" w:rsidP="007D6075">
            <w:pPr>
              <w:rPr>
                <w:color w:val="000000"/>
              </w:rPr>
            </w:pPr>
          </w:p>
          <w:p w:rsidR="00F41296" w:rsidRPr="00932C44" w:rsidRDefault="00F41296" w:rsidP="007D6075">
            <w:pPr>
              <w:rPr>
                <w:color w:val="000000"/>
              </w:rPr>
            </w:pPr>
            <w:r>
              <w:rPr>
                <w:color w:val="000000"/>
              </w:rPr>
              <w:t>Удружење „Коло српских сестара“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p>
          <w:p w:rsidR="00F41296" w:rsidRPr="00932C44" w:rsidRDefault="00F41296" w:rsidP="007D6075">
            <w:pPr>
              <w:rPr>
                <w:color w:val="000000"/>
              </w:rPr>
            </w:pPr>
            <w:r>
              <w:rPr>
                <w:color w:val="000000"/>
              </w:rPr>
              <w:t>Уговор бр. 110-222/18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p>
          <w:p w:rsidR="00F41296" w:rsidRDefault="00F41296" w:rsidP="007D6075">
            <w:pPr>
              <w:rPr>
                <w:color w:val="000000"/>
              </w:rPr>
            </w:pPr>
          </w:p>
          <w:p w:rsidR="00F41296" w:rsidRDefault="00F41296" w:rsidP="007D6075">
            <w:pPr>
              <w:rPr>
                <w:color w:val="000000"/>
              </w:rPr>
            </w:pPr>
            <w:r>
              <w:rPr>
                <w:color w:val="000000"/>
              </w:rPr>
              <w:t>100,000.00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p>
          <w:p w:rsidR="00F41296" w:rsidRDefault="00F41296" w:rsidP="007D6075">
            <w:pPr>
              <w:jc w:val="right"/>
              <w:rPr>
                <w:color w:val="000000"/>
              </w:rPr>
            </w:pPr>
          </w:p>
          <w:p w:rsidR="00F41296" w:rsidRDefault="00F41296" w:rsidP="007D6075">
            <w:pPr>
              <w:jc w:val="right"/>
              <w:rPr>
                <w:color w:val="000000"/>
              </w:rPr>
            </w:pPr>
            <w:r>
              <w:rPr>
                <w:color w:val="000000"/>
              </w:rPr>
              <w:t>100,000.00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p>
          <w:p w:rsidR="00F41296" w:rsidRDefault="00F41296" w:rsidP="007D6075">
            <w:pPr>
              <w:jc w:val="right"/>
              <w:rPr>
                <w:color w:val="000000"/>
              </w:rPr>
            </w:pPr>
          </w:p>
          <w:p w:rsidR="00F41296" w:rsidRDefault="00F41296" w:rsidP="007D6075">
            <w:pPr>
              <w:jc w:val="right"/>
              <w:rPr>
                <w:color w:val="000000"/>
              </w:rPr>
            </w:pPr>
            <w:r>
              <w:rPr>
                <w:color w:val="000000"/>
              </w:rPr>
              <w:t>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932C44" w:rsidRDefault="00F41296" w:rsidP="007D6075">
            <w:pPr>
              <w:rPr>
                <w:color w:val="000000"/>
              </w:rPr>
            </w:pPr>
            <w:r>
              <w:rPr>
                <w:color w:val="000000"/>
              </w:rPr>
              <w:t>Удружење ратних војних инвалида</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932C44" w:rsidRDefault="00F41296" w:rsidP="007D6075">
            <w:pPr>
              <w:rPr>
                <w:color w:val="000000"/>
              </w:rPr>
            </w:pPr>
            <w:r>
              <w:rPr>
                <w:color w:val="000000"/>
              </w:rPr>
              <w:t>Уговор бр. 110-267/18</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rPr>
                <w:color w:val="000000"/>
              </w:rPr>
            </w:pPr>
            <w:r>
              <w:rPr>
                <w:color w:val="000000"/>
              </w:rPr>
              <w:t>30,000.00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Default="00F41296" w:rsidP="007D6075">
            <w:pPr>
              <w:jc w:val="right"/>
              <w:rPr>
                <w:color w:val="000000"/>
              </w:rPr>
            </w:pPr>
            <w:r>
              <w:rPr>
                <w:color w:val="000000"/>
              </w:rPr>
              <w:t>30,000.00</w:t>
            </w:r>
          </w:p>
        </w:tc>
      </w:tr>
      <w:tr w:rsidR="00F41296" w:rsidRPr="0067233C" w:rsidTr="00F41296">
        <w:trPr>
          <w:trHeight w:val="300"/>
          <w:jc w:val="center"/>
        </w:trPr>
        <w:tc>
          <w:tcPr>
            <w:tcW w:w="3348" w:type="dxa"/>
            <w:tcBorders>
              <w:top w:val="nil"/>
              <w:left w:val="single" w:sz="4" w:space="0" w:color="auto"/>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sidRPr="0067233C">
              <w:rPr>
                <w:color w:val="000000"/>
              </w:rPr>
              <w:t>УКУПНO</w:t>
            </w:r>
          </w:p>
        </w:tc>
        <w:tc>
          <w:tcPr>
            <w:tcW w:w="1511" w:type="dxa"/>
            <w:tcBorders>
              <w:top w:val="nil"/>
              <w:left w:val="nil"/>
              <w:bottom w:val="single" w:sz="4" w:space="0" w:color="auto"/>
              <w:right w:val="single" w:sz="4" w:space="0" w:color="auto"/>
            </w:tcBorders>
            <w:shd w:val="clear" w:color="auto" w:fill="auto"/>
            <w:noWrap/>
            <w:vAlign w:val="bottom"/>
            <w:hideMark/>
          </w:tcPr>
          <w:p w:rsidR="00F41296" w:rsidRPr="0067233C" w:rsidRDefault="00F41296" w:rsidP="007D6075">
            <w:pPr>
              <w:rPr>
                <w:color w:val="000000"/>
              </w:rPr>
            </w:pPr>
            <w:r w:rsidRPr="0067233C">
              <w:rPr>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F41296" w:rsidRPr="00F41216" w:rsidRDefault="00F41296" w:rsidP="007D6075">
            <w:pPr>
              <w:rPr>
                <w:color w:val="000000"/>
              </w:rPr>
            </w:pPr>
            <w:r>
              <w:rPr>
                <w:color w:val="000000"/>
              </w:rPr>
              <w:t>23,290,000.00</w:t>
            </w:r>
          </w:p>
        </w:tc>
        <w:tc>
          <w:tcPr>
            <w:tcW w:w="1557" w:type="dxa"/>
            <w:tcBorders>
              <w:top w:val="nil"/>
              <w:left w:val="nil"/>
              <w:bottom w:val="single" w:sz="4" w:space="0" w:color="auto"/>
              <w:right w:val="single" w:sz="4" w:space="0" w:color="auto"/>
            </w:tcBorders>
            <w:shd w:val="clear" w:color="auto" w:fill="auto"/>
            <w:noWrap/>
            <w:vAlign w:val="bottom"/>
            <w:hideMark/>
          </w:tcPr>
          <w:p w:rsidR="00F41296" w:rsidRPr="00F41216" w:rsidRDefault="00F41296" w:rsidP="007D6075">
            <w:pPr>
              <w:jc w:val="right"/>
              <w:rPr>
                <w:color w:val="000000"/>
              </w:rPr>
            </w:pPr>
            <w:r>
              <w:rPr>
                <w:color w:val="000000"/>
              </w:rPr>
              <w:t>19,034,000.00</w:t>
            </w:r>
          </w:p>
        </w:tc>
        <w:tc>
          <w:tcPr>
            <w:tcW w:w="1529" w:type="dxa"/>
            <w:tcBorders>
              <w:top w:val="nil"/>
              <w:left w:val="nil"/>
              <w:bottom w:val="single" w:sz="4" w:space="0" w:color="auto"/>
              <w:right w:val="single" w:sz="4" w:space="0" w:color="auto"/>
            </w:tcBorders>
            <w:shd w:val="clear" w:color="auto" w:fill="auto"/>
            <w:noWrap/>
            <w:vAlign w:val="bottom"/>
            <w:hideMark/>
          </w:tcPr>
          <w:p w:rsidR="00F41296" w:rsidRPr="00F41216" w:rsidRDefault="00F41296" w:rsidP="007D6075">
            <w:pPr>
              <w:jc w:val="right"/>
              <w:rPr>
                <w:color w:val="000000"/>
              </w:rPr>
            </w:pPr>
            <w:r>
              <w:rPr>
                <w:color w:val="000000"/>
              </w:rPr>
              <w:t>4,256,000.00</w:t>
            </w:r>
          </w:p>
        </w:tc>
      </w:tr>
    </w:tbl>
    <w:p w:rsidR="00CE5059" w:rsidRPr="002014E1" w:rsidRDefault="00CE5059" w:rsidP="00223E9A">
      <w:pPr>
        <w:jc w:val="both"/>
        <w:rPr>
          <w:lang w:val="sr-Latn-CS"/>
        </w:rPr>
      </w:pPr>
    </w:p>
    <w:p w:rsidR="007D6075" w:rsidRDefault="007D6075" w:rsidP="002C1FB0">
      <w:pPr>
        <w:jc w:val="center"/>
        <w:rPr>
          <w:b/>
          <w:lang w:val="sr-Latn-CS"/>
        </w:rPr>
      </w:pPr>
    </w:p>
    <w:p w:rsidR="002C1FB0" w:rsidRDefault="002C1FB0" w:rsidP="002C1FB0">
      <w:pPr>
        <w:jc w:val="center"/>
        <w:rPr>
          <w:b/>
          <w:lang w:val="sr-Latn-CS"/>
        </w:rPr>
      </w:pPr>
      <w:r w:rsidRPr="002014E1">
        <w:rPr>
          <w:b/>
          <w:lang w:val="sr-Latn-CS"/>
        </w:rPr>
        <w:t>ИЗВЕШТАЈ О РЕАЛИЗАЦИЈИ АПРОПОПРИЈАЦИЈЕ НАМЕЊЕЊЕ НА ФИНАНСИРАЊЕ КУЛТУ</w:t>
      </w:r>
      <w:r w:rsidR="007D6075">
        <w:rPr>
          <w:b/>
          <w:lang w:val="sr-Latn-CS"/>
        </w:rPr>
        <w:t>РНО УМЕТНИЧКИХ ДРУШТВА  2018</w:t>
      </w:r>
      <w:r w:rsidRPr="002014E1">
        <w:rPr>
          <w:b/>
          <w:lang w:val="sr-Latn-CS"/>
        </w:rPr>
        <w:t>.ГОД.</w:t>
      </w:r>
    </w:p>
    <w:p w:rsidR="007D6075" w:rsidRDefault="007D6075" w:rsidP="002C1FB0">
      <w:pPr>
        <w:jc w:val="center"/>
        <w:rPr>
          <w:b/>
          <w:lang w:val="sr-Latn-CS"/>
        </w:rPr>
      </w:pPr>
    </w:p>
    <w:p w:rsidR="007D6075" w:rsidRDefault="007D6075" w:rsidP="007D6075">
      <w:pPr>
        <w:pStyle w:val="BodyText"/>
        <w:ind w:firstLine="720"/>
        <w:rPr>
          <w:sz w:val="24"/>
          <w:szCs w:val="22"/>
          <w:lang w:val="sr-Cyrl-CS"/>
        </w:rPr>
      </w:pPr>
      <w:r>
        <w:rPr>
          <w:sz w:val="24"/>
          <w:szCs w:val="22"/>
          <w:lang w:val="sr-Cyrl-CS"/>
        </w:rPr>
        <w:t>Одлуком о буџету Општине Врњачка Бања за 201</w:t>
      </w:r>
      <w:r>
        <w:rPr>
          <w:sz w:val="24"/>
          <w:szCs w:val="22"/>
        </w:rPr>
        <w:t>8</w:t>
      </w:r>
      <w:r>
        <w:rPr>
          <w:sz w:val="24"/>
          <w:szCs w:val="22"/>
          <w:lang w:val="sr-Cyrl-CS"/>
        </w:rPr>
        <w:t>.годину („Сл.лист Општине Врњачка Бања“,</w:t>
      </w:r>
      <w:r>
        <w:rPr>
          <w:sz w:val="24"/>
          <w:szCs w:val="22"/>
        </w:rPr>
        <w:t xml:space="preserve"> </w:t>
      </w:r>
      <w:r>
        <w:rPr>
          <w:sz w:val="24"/>
          <w:szCs w:val="22"/>
          <w:lang w:val="en-US"/>
        </w:rPr>
        <w:t>бр.</w:t>
      </w:r>
      <w:r>
        <w:rPr>
          <w:sz w:val="24"/>
          <w:szCs w:val="22"/>
        </w:rPr>
        <w:t xml:space="preserve"> 38/17, 9/18 и 17/18</w:t>
      </w:r>
      <w:r>
        <w:rPr>
          <w:sz w:val="24"/>
          <w:szCs w:val="22"/>
          <w:lang w:val="sr-Cyrl-CS"/>
        </w:rPr>
        <w:t>) у разделу 4. Општинска управа, Глава 4.01.18</w:t>
      </w:r>
      <w:r>
        <w:rPr>
          <w:sz w:val="24"/>
          <w:szCs w:val="22"/>
          <w:lang w:val="en-US"/>
        </w:rPr>
        <w:t>.</w:t>
      </w:r>
      <w:r>
        <w:rPr>
          <w:sz w:val="24"/>
          <w:szCs w:val="22"/>
        </w:rPr>
        <w:t xml:space="preserve"> </w:t>
      </w:r>
      <w:r>
        <w:rPr>
          <w:sz w:val="24"/>
          <w:szCs w:val="22"/>
          <w:lang w:val="sr-Cyrl-CS"/>
        </w:rPr>
        <w:t xml:space="preserve">Културно уметничка друштва, функционална класификација 820, економска класификација 4819 - назив позиције Дотације осталим </w:t>
      </w:r>
      <w:r>
        <w:rPr>
          <w:sz w:val="24"/>
          <w:szCs w:val="22"/>
          <w:lang w:val="sr-Cyrl-CS"/>
        </w:rPr>
        <w:lastRenderedPageBreak/>
        <w:t xml:space="preserve">непрофитним институцијама планирана су средства у износу од </w:t>
      </w:r>
      <w:r>
        <w:rPr>
          <w:sz w:val="24"/>
          <w:szCs w:val="22"/>
        </w:rPr>
        <w:t>1.000</w:t>
      </w:r>
      <w:r>
        <w:rPr>
          <w:sz w:val="24"/>
          <w:szCs w:val="22"/>
          <w:lang w:val="sr-Cyrl-CS"/>
        </w:rPr>
        <w:t>.000,00. На основу чл.38. Закона о удружењима („Сл.Гласник  РС“. бр.51/09 и 99/11 и др закони),  чл.1</w:t>
      </w:r>
      <w:r>
        <w:rPr>
          <w:sz w:val="24"/>
          <w:szCs w:val="22"/>
          <w:lang w:val="en-US"/>
        </w:rPr>
        <w:t>5</w:t>
      </w:r>
      <w:r>
        <w:rPr>
          <w:sz w:val="24"/>
          <w:szCs w:val="22"/>
        </w:rPr>
        <w:t>.</w:t>
      </w:r>
      <w:r>
        <w:rPr>
          <w:sz w:val="24"/>
          <w:szCs w:val="22"/>
          <w:lang w:val="sr-Cyrl-CS"/>
        </w:rPr>
        <w:t xml:space="preserve"> став 1. Одлуке о буџету СО Врњачка Бања за 2018. Годину („Сл.лист Општине Врњачка Бања“,</w:t>
      </w:r>
      <w:r>
        <w:rPr>
          <w:sz w:val="24"/>
          <w:szCs w:val="22"/>
        </w:rPr>
        <w:t xml:space="preserve"> </w:t>
      </w:r>
      <w:r>
        <w:rPr>
          <w:sz w:val="24"/>
          <w:szCs w:val="22"/>
          <w:lang w:val="en-US"/>
        </w:rPr>
        <w:t>бр.</w:t>
      </w:r>
      <w:r>
        <w:rPr>
          <w:sz w:val="24"/>
          <w:szCs w:val="22"/>
        </w:rPr>
        <w:t xml:space="preserve"> 38/17, 9/18 и 17/18</w:t>
      </w:r>
      <w:r>
        <w:rPr>
          <w:sz w:val="24"/>
          <w:szCs w:val="22"/>
          <w:lang w:val="sr-Cyrl-CS"/>
        </w:rPr>
        <w:t xml:space="preserve">), Уредбе о средствима за подстицање програма или недостајућег дела средстава за финансирање програма од јавног интереса која реализују удружења </w:t>
      </w:r>
      <w:r>
        <w:rPr>
          <w:rFonts w:ascii="Calibri" w:hAnsi="Calibri" w:cs="Calibri"/>
          <w:sz w:val="24"/>
          <w:szCs w:val="22"/>
          <w:lang w:val="sr-Cyrl-CS"/>
        </w:rPr>
        <w:t>("</w:t>
      </w:r>
      <w:r>
        <w:rPr>
          <w:sz w:val="24"/>
          <w:szCs w:val="22"/>
          <w:lang w:val="sr-Cyrl-CS"/>
        </w:rPr>
        <w:t>Сл.гласник РС</w:t>
      </w:r>
      <w:r>
        <w:rPr>
          <w:rFonts w:ascii="Calibri" w:hAnsi="Calibri" w:cs="Calibri"/>
          <w:sz w:val="24"/>
          <w:szCs w:val="22"/>
          <w:lang w:val="sr-Cyrl-CS"/>
        </w:rPr>
        <w:t>"</w:t>
      </w:r>
      <w:r>
        <w:rPr>
          <w:sz w:val="24"/>
          <w:szCs w:val="22"/>
          <w:lang w:val="sr-Cyrl-CS"/>
        </w:rPr>
        <w:t>, бр. 8/2012, 94/13 и 93/15</w:t>
      </w:r>
      <w:r>
        <w:rPr>
          <w:rFonts w:ascii="Calibri" w:hAnsi="Calibri" w:cs="Calibri"/>
          <w:sz w:val="24"/>
          <w:szCs w:val="22"/>
          <w:lang w:val="sr-Cyrl-CS"/>
        </w:rPr>
        <w:t>),</w:t>
      </w:r>
      <w:r>
        <w:rPr>
          <w:sz w:val="24"/>
          <w:szCs w:val="22"/>
          <w:lang w:val="sr-Cyrl-CS"/>
        </w:rPr>
        <w:t xml:space="preserve"> Правилника о критеријумима и поступку доделе средстава из буџета Општине Врњачка Бања за финансирање и суфинансирање пројеката и програма од јавног интереса („Сл.лист општине Врњачка Бања“ бр. 5/13), Решења Председника општине о опредељивању средстава из буџета општине намењених за финансирање и суфинансирање програма и пројеката од јавног интереса које реализују удружења бр.400-45/2018 од </w:t>
      </w:r>
      <w:r>
        <w:rPr>
          <w:sz w:val="24"/>
          <w:szCs w:val="22"/>
        </w:rPr>
        <w:t>06.02.2018</w:t>
      </w:r>
      <w:r>
        <w:rPr>
          <w:sz w:val="24"/>
          <w:szCs w:val="22"/>
          <w:lang w:val="sr-Cyrl-CS"/>
        </w:rPr>
        <w:t>.године, расписан је јавни позив за Удружења и савезе.</w:t>
      </w:r>
      <w:r w:rsidRPr="00E43BCC">
        <w:rPr>
          <w:sz w:val="24"/>
          <w:szCs w:val="22"/>
          <w:lang w:val="sr-Cyrl-CS"/>
        </w:rPr>
        <w:t xml:space="preserve"> </w:t>
      </w:r>
    </w:p>
    <w:p w:rsidR="007D6075" w:rsidRPr="007A087C" w:rsidRDefault="007D6075" w:rsidP="007D6075">
      <w:pPr>
        <w:pStyle w:val="BodyText"/>
        <w:ind w:firstLine="720"/>
        <w:rPr>
          <w:sz w:val="24"/>
          <w:szCs w:val="24"/>
        </w:rPr>
      </w:pPr>
      <w:r>
        <w:rPr>
          <w:sz w:val="24"/>
          <w:szCs w:val="24"/>
        </w:rPr>
        <w:t xml:space="preserve">Комисија формирана решењем Општинског већа Општине Врњачка Бања донела је предлог Одлуке о расподели буџетских средстава намењених за финансирање и суфинансирање свих удружења, културно-уметничких друштава и специфичних активности предвиђених кроз реализацију пројеката који испуњавају тражене услове  и за ове намене определила одређена финансијска средства. На основу предлога </w:t>
      </w:r>
      <w:r w:rsidRPr="00F97B9E">
        <w:rPr>
          <w:sz w:val="24"/>
          <w:szCs w:val="24"/>
        </w:rPr>
        <w:t>Комисиј</w:t>
      </w:r>
      <w:r>
        <w:rPr>
          <w:sz w:val="24"/>
          <w:szCs w:val="24"/>
        </w:rPr>
        <w:t>е, Председник општине Врњачка Бања донео је решење о опредељивању средстава из буџета општине намењених за финансирање и суфинансирање програма и пројеката од јавног интереса које реализују удружења у области културно-уметничког аматеризма бр.400-45/2018 од 06.02.2018.године.</w:t>
      </w:r>
      <w:r w:rsidRPr="00F97B9E">
        <w:rPr>
          <w:sz w:val="24"/>
          <w:szCs w:val="24"/>
        </w:rPr>
        <w:t xml:space="preserve"> У складу са тим, закључени су Уговори о  финансирању и суфинансирању годишњих програма и пројеката од јавног интереса са удружењима</w:t>
      </w:r>
      <w:r>
        <w:rPr>
          <w:sz w:val="24"/>
          <w:szCs w:val="24"/>
        </w:rPr>
        <w:t xml:space="preserve"> у области културно уметничког аматеризма и очувања културног наслеђа</w:t>
      </w:r>
      <w:r w:rsidRPr="00F97B9E">
        <w:rPr>
          <w:sz w:val="24"/>
          <w:szCs w:val="24"/>
        </w:rPr>
        <w:t xml:space="preserve"> за 201</w:t>
      </w:r>
      <w:r>
        <w:rPr>
          <w:sz w:val="24"/>
          <w:szCs w:val="24"/>
        </w:rPr>
        <w:t>8</w:t>
      </w:r>
      <w:r w:rsidRPr="00F97B9E">
        <w:rPr>
          <w:sz w:val="24"/>
          <w:szCs w:val="24"/>
        </w:rPr>
        <w:t>.</w:t>
      </w:r>
      <w:r>
        <w:rPr>
          <w:sz w:val="24"/>
          <w:szCs w:val="24"/>
        </w:rPr>
        <w:t xml:space="preserve"> </w:t>
      </w:r>
      <w:r w:rsidRPr="00F97B9E">
        <w:rPr>
          <w:sz w:val="24"/>
          <w:szCs w:val="24"/>
        </w:rPr>
        <w:t xml:space="preserve">годину. </w:t>
      </w:r>
    </w:p>
    <w:p w:rsidR="007D6075" w:rsidRDefault="007D6075" w:rsidP="007D6075">
      <w:pPr>
        <w:pStyle w:val="BodyText"/>
        <w:ind w:firstLine="720"/>
        <w:rPr>
          <w:b/>
          <w:sz w:val="24"/>
          <w:szCs w:val="24"/>
        </w:rPr>
      </w:pPr>
    </w:p>
    <w:p w:rsidR="007D6075" w:rsidRDefault="007D6075" w:rsidP="007D6075">
      <w:pPr>
        <w:pStyle w:val="BodyText"/>
        <w:ind w:firstLine="720"/>
        <w:jc w:val="center"/>
        <w:rPr>
          <w:b/>
          <w:sz w:val="24"/>
          <w:szCs w:val="24"/>
          <w:lang w:val="ru-RU"/>
        </w:rPr>
      </w:pPr>
      <w:r>
        <w:rPr>
          <w:b/>
          <w:sz w:val="24"/>
          <w:szCs w:val="24"/>
          <w:lang w:val="ru-RU"/>
        </w:rPr>
        <w:t xml:space="preserve">ТАБЕЛАРНИ ПРЕГЛЕД  - </w:t>
      </w:r>
      <w:r>
        <w:rPr>
          <w:b/>
          <w:sz w:val="24"/>
          <w:szCs w:val="24"/>
          <w:lang w:val="en-US"/>
        </w:rPr>
        <w:t>КУЛТУРНО УМЕТНИЧКА ДРУШТВА</w:t>
      </w:r>
      <w:r>
        <w:rPr>
          <w:b/>
          <w:sz w:val="24"/>
          <w:szCs w:val="24"/>
          <w:lang w:val="ru-RU"/>
        </w:rPr>
        <w:t xml:space="preserve">  201</w:t>
      </w:r>
      <w:r>
        <w:rPr>
          <w:b/>
          <w:sz w:val="24"/>
          <w:szCs w:val="24"/>
        </w:rPr>
        <w:t>8</w:t>
      </w:r>
      <w:r>
        <w:rPr>
          <w:b/>
          <w:sz w:val="24"/>
          <w:szCs w:val="24"/>
          <w:lang w:val="ru-RU"/>
        </w:rPr>
        <w:t>.ГОД.</w:t>
      </w:r>
    </w:p>
    <w:tbl>
      <w:tblPr>
        <w:tblStyle w:val="TableGrid"/>
        <w:tblpPr w:leftFromText="180" w:rightFromText="180" w:vertAnchor="text" w:horzAnchor="margin" w:tblpXSpec="center" w:tblpY="614"/>
        <w:tblW w:w="0" w:type="auto"/>
        <w:tblLayout w:type="fixed"/>
        <w:tblLook w:val="04A0"/>
      </w:tblPr>
      <w:tblGrid>
        <w:gridCol w:w="716"/>
        <w:gridCol w:w="1944"/>
        <w:gridCol w:w="1843"/>
        <w:gridCol w:w="1417"/>
        <w:gridCol w:w="1559"/>
        <w:gridCol w:w="1560"/>
      </w:tblGrid>
      <w:tr w:rsidR="007D6075" w:rsidTr="007D6075">
        <w:tc>
          <w:tcPr>
            <w:tcW w:w="716" w:type="dxa"/>
          </w:tcPr>
          <w:p w:rsidR="007D6075" w:rsidRPr="00406AB5" w:rsidRDefault="007D6075" w:rsidP="007D6075">
            <w:r w:rsidRPr="00406AB5">
              <w:t>Р.бр.</w:t>
            </w:r>
          </w:p>
        </w:tc>
        <w:tc>
          <w:tcPr>
            <w:tcW w:w="1944" w:type="dxa"/>
          </w:tcPr>
          <w:p w:rsidR="007D6075" w:rsidRPr="00A9764D" w:rsidRDefault="007D6075" w:rsidP="007D6075">
            <w:r>
              <w:t>Корисник</w:t>
            </w:r>
          </w:p>
        </w:tc>
        <w:tc>
          <w:tcPr>
            <w:tcW w:w="1843" w:type="dxa"/>
          </w:tcPr>
          <w:p w:rsidR="007D6075" w:rsidRPr="00A9764D" w:rsidRDefault="007D6075" w:rsidP="007D6075">
            <w:r>
              <w:t>Опис</w:t>
            </w:r>
          </w:p>
        </w:tc>
        <w:tc>
          <w:tcPr>
            <w:tcW w:w="1417" w:type="dxa"/>
          </w:tcPr>
          <w:p w:rsidR="007D6075" w:rsidRPr="00A9764D" w:rsidRDefault="007D6075" w:rsidP="007D6075">
            <w:r>
              <w:t>План</w:t>
            </w:r>
          </w:p>
        </w:tc>
        <w:tc>
          <w:tcPr>
            <w:tcW w:w="1559" w:type="dxa"/>
          </w:tcPr>
          <w:p w:rsidR="007D6075" w:rsidRPr="00A9764D" w:rsidRDefault="007D6075" w:rsidP="007D6075">
            <w:r>
              <w:t>Реализовано</w:t>
            </w:r>
          </w:p>
        </w:tc>
        <w:tc>
          <w:tcPr>
            <w:tcW w:w="1560" w:type="dxa"/>
          </w:tcPr>
          <w:p w:rsidR="007D6075" w:rsidRPr="00956942" w:rsidRDefault="007D6075" w:rsidP="007D6075">
            <w:r>
              <w:t>Остало</w:t>
            </w:r>
          </w:p>
        </w:tc>
      </w:tr>
      <w:tr w:rsidR="007D6075" w:rsidTr="007D6075">
        <w:tc>
          <w:tcPr>
            <w:tcW w:w="716" w:type="dxa"/>
          </w:tcPr>
          <w:p w:rsidR="007D6075" w:rsidRPr="00406AB5" w:rsidRDefault="007D6075" w:rsidP="007D6075">
            <w:r w:rsidRPr="00406AB5">
              <w:t>1.</w:t>
            </w:r>
          </w:p>
        </w:tc>
        <w:tc>
          <w:tcPr>
            <w:tcW w:w="1944" w:type="dxa"/>
          </w:tcPr>
          <w:p w:rsidR="007D6075" w:rsidRPr="006060E9" w:rsidRDefault="007D6075" w:rsidP="007D6075">
            <w:r>
              <w:t xml:space="preserve">КУД </w:t>
            </w:r>
            <w:r>
              <w:rPr>
                <w:rFonts w:cstheme="minorHAnsi"/>
              </w:rPr>
              <w:t>"</w:t>
            </w:r>
            <w:r>
              <w:t>Јелек</w:t>
            </w:r>
            <w:r>
              <w:rPr>
                <w:rFonts w:ascii="Calibri" w:hAnsi="Calibri" w:cs="Calibri"/>
              </w:rPr>
              <w:t>"</w:t>
            </w:r>
            <w:r>
              <w:t xml:space="preserve"> Подунавци</w:t>
            </w:r>
          </w:p>
        </w:tc>
        <w:tc>
          <w:tcPr>
            <w:tcW w:w="1843" w:type="dxa"/>
          </w:tcPr>
          <w:p w:rsidR="007D6075" w:rsidRPr="006060E9" w:rsidRDefault="007D6075" w:rsidP="007D6075">
            <w:r>
              <w:t>Уговор бр. 110-108/18</w:t>
            </w:r>
          </w:p>
        </w:tc>
        <w:tc>
          <w:tcPr>
            <w:tcW w:w="1417" w:type="dxa"/>
          </w:tcPr>
          <w:p w:rsidR="007D6075" w:rsidRPr="006060E9" w:rsidRDefault="007D6075" w:rsidP="007D6075">
            <w:r>
              <w:t>150,000.00</w:t>
            </w:r>
          </w:p>
        </w:tc>
        <w:tc>
          <w:tcPr>
            <w:tcW w:w="1559" w:type="dxa"/>
          </w:tcPr>
          <w:p w:rsidR="007D6075" w:rsidRPr="006060E9" w:rsidRDefault="007D6075" w:rsidP="007D6075">
            <w:r>
              <w:t>150,000.00</w:t>
            </w:r>
          </w:p>
        </w:tc>
        <w:tc>
          <w:tcPr>
            <w:tcW w:w="1560" w:type="dxa"/>
          </w:tcPr>
          <w:p w:rsidR="007D6075" w:rsidRPr="006060E9" w:rsidRDefault="007D6075" w:rsidP="007D6075">
            <w:r>
              <w:t>0.00</w:t>
            </w:r>
          </w:p>
        </w:tc>
      </w:tr>
      <w:tr w:rsidR="007D6075" w:rsidTr="007D6075">
        <w:tc>
          <w:tcPr>
            <w:tcW w:w="716" w:type="dxa"/>
          </w:tcPr>
          <w:p w:rsidR="007D6075" w:rsidRPr="00406AB5" w:rsidRDefault="007D6075" w:rsidP="007D6075">
            <w:r w:rsidRPr="00406AB5">
              <w:t>2.</w:t>
            </w:r>
          </w:p>
        </w:tc>
        <w:tc>
          <w:tcPr>
            <w:tcW w:w="1944" w:type="dxa"/>
          </w:tcPr>
          <w:p w:rsidR="007D6075" w:rsidRPr="006060E9" w:rsidRDefault="007D6075" w:rsidP="007D6075">
            <w:r>
              <w:t xml:space="preserve">КУД </w:t>
            </w:r>
            <w:r>
              <w:rPr>
                <w:rFonts w:cstheme="minorHAnsi"/>
              </w:rPr>
              <w:t>"Абрашевић" Врњачка Бања</w:t>
            </w:r>
          </w:p>
        </w:tc>
        <w:tc>
          <w:tcPr>
            <w:tcW w:w="1843" w:type="dxa"/>
          </w:tcPr>
          <w:p w:rsidR="007D6075" w:rsidRPr="006060E9" w:rsidRDefault="007D6075" w:rsidP="007D6075">
            <w:r>
              <w:t>Уговор бр. 110-158/18</w:t>
            </w:r>
          </w:p>
        </w:tc>
        <w:tc>
          <w:tcPr>
            <w:tcW w:w="1417" w:type="dxa"/>
          </w:tcPr>
          <w:p w:rsidR="007D6075" w:rsidRPr="006060E9" w:rsidRDefault="007D6075" w:rsidP="007D6075">
            <w:r>
              <w:t>200,000.00</w:t>
            </w:r>
          </w:p>
        </w:tc>
        <w:tc>
          <w:tcPr>
            <w:tcW w:w="1559" w:type="dxa"/>
          </w:tcPr>
          <w:p w:rsidR="007D6075" w:rsidRPr="006060E9" w:rsidRDefault="007D6075" w:rsidP="007D6075">
            <w:r>
              <w:t>200,000.00</w:t>
            </w:r>
          </w:p>
        </w:tc>
        <w:tc>
          <w:tcPr>
            <w:tcW w:w="1560" w:type="dxa"/>
          </w:tcPr>
          <w:p w:rsidR="007D6075" w:rsidRPr="006060E9" w:rsidRDefault="007D6075" w:rsidP="007D6075">
            <w:r>
              <w:t>0.00</w:t>
            </w:r>
          </w:p>
        </w:tc>
      </w:tr>
      <w:tr w:rsidR="007D6075" w:rsidTr="007D6075">
        <w:tc>
          <w:tcPr>
            <w:tcW w:w="716" w:type="dxa"/>
          </w:tcPr>
          <w:p w:rsidR="007D6075" w:rsidRPr="00406AB5" w:rsidRDefault="007D6075" w:rsidP="007D6075">
            <w:r w:rsidRPr="00406AB5">
              <w:t>3.</w:t>
            </w:r>
          </w:p>
        </w:tc>
        <w:tc>
          <w:tcPr>
            <w:tcW w:w="1944" w:type="dxa"/>
          </w:tcPr>
          <w:p w:rsidR="007D6075" w:rsidRPr="006060E9" w:rsidRDefault="007D6075" w:rsidP="007D6075">
            <w:r>
              <w:t xml:space="preserve">КУД </w:t>
            </w:r>
            <w:r>
              <w:rPr>
                <w:rFonts w:cstheme="minorHAnsi"/>
              </w:rPr>
              <w:t>"</w:t>
            </w:r>
            <w:r>
              <w:t>Извор</w:t>
            </w:r>
            <w:r>
              <w:rPr>
                <w:rFonts w:ascii="Calibri" w:hAnsi="Calibri" w:cs="Calibri"/>
              </w:rPr>
              <w:t>"</w:t>
            </w:r>
            <w:r>
              <w:t xml:space="preserve"> Врњачка Бања</w:t>
            </w:r>
          </w:p>
        </w:tc>
        <w:tc>
          <w:tcPr>
            <w:tcW w:w="1843" w:type="dxa"/>
          </w:tcPr>
          <w:p w:rsidR="007D6075" w:rsidRPr="006060E9" w:rsidRDefault="007D6075" w:rsidP="007D6075">
            <w:r>
              <w:t>Уговор бр. 110-124/18</w:t>
            </w:r>
          </w:p>
        </w:tc>
        <w:tc>
          <w:tcPr>
            <w:tcW w:w="1417" w:type="dxa"/>
          </w:tcPr>
          <w:p w:rsidR="007D6075" w:rsidRPr="006060E9" w:rsidRDefault="007D6075" w:rsidP="007D6075">
            <w:r>
              <w:t>100,000.00</w:t>
            </w:r>
          </w:p>
        </w:tc>
        <w:tc>
          <w:tcPr>
            <w:tcW w:w="1559" w:type="dxa"/>
          </w:tcPr>
          <w:p w:rsidR="007D6075" w:rsidRPr="006060E9" w:rsidRDefault="007D6075" w:rsidP="007D6075">
            <w:r>
              <w:t>100,000.00</w:t>
            </w:r>
          </w:p>
        </w:tc>
        <w:tc>
          <w:tcPr>
            <w:tcW w:w="1560" w:type="dxa"/>
          </w:tcPr>
          <w:p w:rsidR="007D6075" w:rsidRPr="006060E9" w:rsidRDefault="007D6075" w:rsidP="007D6075">
            <w:r>
              <w:t>0.00</w:t>
            </w:r>
          </w:p>
        </w:tc>
      </w:tr>
      <w:tr w:rsidR="007D6075" w:rsidTr="007D6075">
        <w:tc>
          <w:tcPr>
            <w:tcW w:w="716" w:type="dxa"/>
          </w:tcPr>
          <w:p w:rsidR="007D6075" w:rsidRPr="00406AB5" w:rsidRDefault="007D6075" w:rsidP="007D6075">
            <w:r>
              <w:t>4.</w:t>
            </w:r>
          </w:p>
        </w:tc>
        <w:tc>
          <w:tcPr>
            <w:tcW w:w="1944" w:type="dxa"/>
          </w:tcPr>
          <w:p w:rsidR="007D6075" w:rsidRPr="000446ED" w:rsidRDefault="007D6075" w:rsidP="007D6075">
            <w:r>
              <w:t xml:space="preserve">ФАНПИ </w:t>
            </w:r>
            <w:r>
              <w:rPr>
                <w:rFonts w:cstheme="minorHAnsi"/>
              </w:rPr>
              <w:t>"</w:t>
            </w:r>
            <w:r>
              <w:t>Бане Миленковић</w:t>
            </w:r>
            <w:r>
              <w:rPr>
                <w:rFonts w:ascii="Calibri" w:hAnsi="Calibri" w:cs="Calibri"/>
              </w:rPr>
              <w:t>"</w:t>
            </w:r>
          </w:p>
        </w:tc>
        <w:tc>
          <w:tcPr>
            <w:tcW w:w="1843" w:type="dxa"/>
          </w:tcPr>
          <w:p w:rsidR="007D6075" w:rsidRDefault="007D6075" w:rsidP="007D6075">
            <w:r>
              <w:t>Уговор бр.</w:t>
            </w:r>
          </w:p>
          <w:p w:rsidR="007D6075" w:rsidRPr="00C22A16" w:rsidRDefault="007D6075" w:rsidP="007D6075">
            <w:r>
              <w:t>110-32/18</w:t>
            </w:r>
          </w:p>
        </w:tc>
        <w:tc>
          <w:tcPr>
            <w:tcW w:w="1417" w:type="dxa"/>
          </w:tcPr>
          <w:p w:rsidR="007D6075" w:rsidRPr="000446ED" w:rsidRDefault="007D6075" w:rsidP="007D6075">
            <w:r>
              <w:t>100,000.00</w:t>
            </w:r>
          </w:p>
        </w:tc>
        <w:tc>
          <w:tcPr>
            <w:tcW w:w="1559" w:type="dxa"/>
          </w:tcPr>
          <w:p w:rsidR="007D6075" w:rsidRPr="00F84158" w:rsidRDefault="007D6075" w:rsidP="007D6075">
            <w:r>
              <w:t>50,000.00</w:t>
            </w:r>
          </w:p>
        </w:tc>
        <w:tc>
          <w:tcPr>
            <w:tcW w:w="1560" w:type="dxa"/>
          </w:tcPr>
          <w:p w:rsidR="007D6075" w:rsidRPr="00134DBE" w:rsidRDefault="007D6075" w:rsidP="007D6075">
            <w:r>
              <w:t>50,000.00</w:t>
            </w:r>
          </w:p>
        </w:tc>
      </w:tr>
      <w:tr w:rsidR="007D6075" w:rsidTr="007D6075">
        <w:trPr>
          <w:trHeight w:val="626"/>
        </w:trPr>
        <w:tc>
          <w:tcPr>
            <w:tcW w:w="716" w:type="dxa"/>
          </w:tcPr>
          <w:p w:rsidR="007D6075" w:rsidRPr="00C22A16" w:rsidRDefault="007D6075" w:rsidP="007D6075">
            <w:r>
              <w:t xml:space="preserve">5. </w:t>
            </w:r>
          </w:p>
        </w:tc>
        <w:tc>
          <w:tcPr>
            <w:tcW w:w="1944" w:type="dxa"/>
          </w:tcPr>
          <w:p w:rsidR="007D6075" w:rsidRPr="00C22A16" w:rsidRDefault="007D6075" w:rsidP="007D6075">
            <w:r>
              <w:t>Удру за културу „Врњачки вез“</w:t>
            </w:r>
          </w:p>
        </w:tc>
        <w:tc>
          <w:tcPr>
            <w:tcW w:w="1843" w:type="dxa"/>
          </w:tcPr>
          <w:p w:rsidR="007D6075" w:rsidRPr="00C22A16" w:rsidRDefault="007D6075" w:rsidP="007D6075">
            <w:r>
              <w:t>Уговор бр. 110-77/18</w:t>
            </w:r>
          </w:p>
        </w:tc>
        <w:tc>
          <w:tcPr>
            <w:tcW w:w="1417" w:type="dxa"/>
          </w:tcPr>
          <w:p w:rsidR="007D6075" w:rsidRPr="00C22A16" w:rsidRDefault="007D6075" w:rsidP="007D6075">
            <w:pPr>
              <w:tabs>
                <w:tab w:val="center" w:pos="690"/>
              </w:tabs>
            </w:pPr>
            <w:r>
              <w:t>100,000.00</w:t>
            </w:r>
          </w:p>
        </w:tc>
        <w:tc>
          <w:tcPr>
            <w:tcW w:w="1559" w:type="dxa"/>
          </w:tcPr>
          <w:p w:rsidR="007D6075" w:rsidRPr="00C22A16" w:rsidRDefault="007D6075" w:rsidP="007D6075">
            <w:r>
              <w:t>100,000.00</w:t>
            </w:r>
          </w:p>
        </w:tc>
        <w:tc>
          <w:tcPr>
            <w:tcW w:w="1560" w:type="dxa"/>
          </w:tcPr>
          <w:p w:rsidR="007D6075" w:rsidRPr="00C22A16" w:rsidRDefault="007D6075" w:rsidP="007D6075">
            <w:r>
              <w:t>0,00</w:t>
            </w:r>
          </w:p>
        </w:tc>
      </w:tr>
      <w:tr w:rsidR="007D6075" w:rsidTr="007D6075">
        <w:trPr>
          <w:trHeight w:val="557"/>
        </w:trPr>
        <w:tc>
          <w:tcPr>
            <w:tcW w:w="716" w:type="dxa"/>
          </w:tcPr>
          <w:p w:rsidR="007D6075" w:rsidRPr="00C22A16" w:rsidRDefault="007D6075" w:rsidP="007D6075">
            <w:r>
              <w:t xml:space="preserve">6. </w:t>
            </w:r>
          </w:p>
        </w:tc>
        <w:tc>
          <w:tcPr>
            <w:tcW w:w="1944" w:type="dxa"/>
          </w:tcPr>
          <w:p w:rsidR="007D6075" w:rsidRPr="00C22A16" w:rsidRDefault="007D6075" w:rsidP="007D6075">
            <w:r>
              <w:t>Удру. „Врњачко амат.позориште“</w:t>
            </w:r>
          </w:p>
        </w:tc>
        <w:tc>
          <w:tcPr>
            <w:tcW w:w="1843" w:type="dxa"/>
          </w:tcPr>
          <w:p w:rsidR="007D6075" w:rsidRPr="00C22A16" w:rsidRDefault="007D6075" w:rsidP="007D6075">
            <w:r>
              <w:t>Уговор бр. 110-157/18</w:t>
            </w:r>
          </w:p>
        </w:tc>
        <w:tc>
          <w:tcPr>
            <w:tcW w:w="1417" w:type="dxa"/>
          </w:tcPr>
          <w:p w:rsidR="007D6075" w:rsidRPr="00C22A16" w:rsidRDefault="007D6075" w:rsidP="007D6075">
            <w:pPr>
              <w:tabs>
                <w:tab w:val="center" w:pos="690"/>
              </w:tabs>
            </w:pPr>
            <w:r>
              <w:t>150,000.00</w:t>
            </w:r>
          </w:p>
        </w:tc>
        <w:tc>
          <w:tcPr>
            <w:tcW w:w="1559" w:type="dxa"/>
          </w:tcPr>
          <w:p w:rsidR="007D6075" w:rsidRPr="00C22A16" w:rsidRDefault="007D6075" w:rsidP="007D6075">
            <w:r>
              <w:t>50,000.00</w:t>
            </w:r>
          </w:p>
        </w:tc>
        <w:tc>
          <w:tcPr>
            <w:tcW w:w="1560" w:type="dxa"/>
          </w:tcPr>
          <w:p w:rsidR="007D6075" w:rsidRPr="00C22A16" w:rsidRDefault="007D6075" w:rsidP="007D6075">
            <w:r>
              <w:t>100,000.00</w:t>
            </w:r>
          </w:p>
        </w:tc>
      </w:tr>
      <w:tr w:rsidR="007D6075" w:rsidTr="007D6075">
        <w:tc>
          <w:tcPr>
            <w:tcW w:w="716" w:type="dxa"/>
          </w:tcPr>
          <w:p w:rsidR="007D6075" w:rsidRPr="00406AB5" w:rsidRDefault="007D6075" w:rsidP="007D6075">
            <w:r>
              <w:t>7.</w:t>
            </w:r>
          </w:p>
        </w:tc>
        <w:tc>
          <w:tcPr>
            <w:tcW w:w="1944" w:type="dxa"/>
          </w:tcPr>
          <w:p w:rsidR="007D6075" w:rsidRPr="00885834" w:rsidRDefault="007D6075" w:rsidP="007D6075">
            <w:r>
              <w:t>ФАНПИ “Грачац“</w:t>
            </w:r>
          </w:p>
        </w:tc>
        <w:tc>
          <w:tcPr>
            <w:tcW w:w="1843" w:type="dxa"/>
          </w:tcPr>
          <w:p w:rsidR="007D6075" w:rsidRPr="00885834" w:rsidRDefault="007D6075" w:rsidP="007D6075">
            <w:r>
              <w:t xml:space="preserve">Уговор бр. 110-197/18 </w:t>
            </w:r>
          </w:p>
        </w:tc>
        <w:tc>
          <w:tcPr>
            <w:tcW w:w="1417" w:type="dxa"/>
          </w:tcPr>
          <w:p w:rsidR="007D6075" w:rsidRPr="00885834" w:rsidRDefault="007D6075" w:rsidP="007D6075">
            <w:pPr>
              <w:tabs>
                <w:tab w:val="center" w:pos="690"/>
              </w:tabs>
            </w:pPr>
            <w:r>
              <w:t>150,000.00</w:t>
            </w:r>
          </w:p>
        </w:tc>
        <w:tc>
          <w:tcPr>
            <w:tcW w:w="1559" w:type="dxa"/>
          </w:tcPr>
          <w:p w:rsidR="007D6075" w:rsidRPr="00885834" w:rsidRDefault="007D6075" w:rsidP="007D6075">
            <w:r>
              <w:t>0.00</w:t>
            </w:r>
          </w:p>
        </w:tc>
        <w:tc>
          <w:tcPr>
            <w:tcW w:w="1560" w:type="dxa"/>
          </w:tcPr>
          <w:p w:rsidR="007D6075" w:rsidRPr="00885834" w:rsidRDefault="007D6075" w:rsidP="007D6075">
            <w:r>
              <w:t>150,000.00</w:t>
            </w:r>
          </w:p>
        </w:tc>
      </w:tr>
      <w:tr w:rsidR="007D6075" w:rsidTr="007D6075">
        <w:tc>
          <w:tcPr>
            <w:tcW w:w="716" w:type="dxa"/>
          </w:tcPr>
          <w:p w:rsidR="007D6075" w:rsidRPr="00406AB5" w:rsidRDefault="007D6075" w:rsidP="007D6075"/>
        </w:tc>
        <w:tc>
          <w:tcPr>
            <w:tcW w:w="1944" w:type="dxa"/>
          </w:tcPr>
          <w:p w:rsidR="007D6075" w:rsidRPr="006060E9" w:rsidRDefault="007D6075" w:rsidP="007D6075">
            <w:r>
              <w:t>УКУПНО</w:t>
            </w:r>
          </w:p>
        </w:tc>
        <w:tc>
          <w:tcPr>
            <w:tcW w:w="1843" w:type="dxa"/>
          </w:tcPr>
          <w:p w:rsidR="007D6075" w:rsidRDefault="007D6075" w:rsidP="007D6075"/>
        </w:tc>
        <w:tc>
          <w:tcPr>
            <w:tcW w:w="1417" w:type="dxa"/>
          </w:tcPr>
          <w:p w:rsidR="007D6075" w:rsidRPr="00885834" w:rsidRDefault="007D6075" w:rsidP="007D6075">
            <w:pPr>
              <w:tabs>
                <w:tab w:val="center" w:pos="690"/>
              </w:tabs>
            </w:pPr>
            <w:r>
              <w:t>950,000.00</w:t>
            </w:r>
          </w:p>
        </w:tc>
        <w:tc>
          <w:tcPr>
            <w:tcW w:w="1559" w:type="dxa"/>
          </w:tcPr>
          <w:p w:rsidR="007D6075" w:rsidRPr="00885834" w:rsidRDefault="007D6075" w:rsidP="007D6075">
            <w:r>
              <w:t>650,000.00</w:t>
            </w:r>
          </w:p>
        </w:tc>
        <w:tc>
          <w:tcPr>
            <w:tcW w:w="1560" w:type="dxa"/>
          </w:tcPr>
          <w:p w:rsidR="007D6075" w:rsidRPr="00134DBE" w:rsidRDefault="007D6075" w:rsidP="007D6075">
            <w:r>
              <w:t>300,000.00</w:t>
            </w:r>
          </w:p>
        </w:tc>
      </w:tr>
    </w:tbl>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7D6075" w:rsidRDefault="007D6075" w:rsidP="002C1FB0">
      <w:pPr>
        <w:jc w:val="center"/>
        <w:rPr>
          <w:b/>
          <w:lang w:val="sr-Latn-CS"/>
        </w:rPr>
      </w:pPr>
    </w:p>
    <w:p w:rsidR="00CB047A" w:rsidRPr="007D6075" w:rsidRDefault="002C1FB0" w:rsidP="00CB047A">
      <w:pPr>
        <w:pStyle w:val="BodyText"/>
        <w:rPr>
          <w:szCs w:val="22"/>
          <w:lang w:val="sr-Latn-CS"/>
        </w:rPr>
      </w:pPr>
      <w:r w:rsidRPr="007D6075">
        <w:rPr>
          <w:szCs w:val="22"/>
          <w:lang w:val="sr-Latn-CS"/>
        </w:rPr>
        <w:t xml:space="preserve">ИЗВЕШТАЈ О РЕАЛИЗАЦИЈИ АПРОПОПРИЈАЦИЈЕ НАМЕЊЕЊЕ НА ФИНАНСИРАЊЕ ВЕРСКИХ </w:t>
      </w:r>
    </w:p>
    <w:p w:rsidR="002C1FB0" w:rsidRPr="007D6075" w:rsidRDefault="00CB047A" w:rsidP="00CB047A">
      <w:pPr>
        <w:pStyle w:val="BodyText"/>
        <w:rPr>
          <w:szCs w:val="22"/>
          <w:lang w:val="sr-Latn-CS"/>
        </w:rPr>
      </w:pPr>
      <w:r w:rsidRPr="007D6075">
        <w:rPr>
          <w:szCs w:val="22"/>
          <w:lang w:val="sr-Latn-CS"/>
        </w:rPr>
        <w:t xml:space="preserve">     </w:t>
      </w:r>
      <w:r w:rsidR="002C1FB0" w:rsidRPr="007D6075">
        <w:rPr>
          <w:szCs w:val="22"/>
          <w:lang w:val="sr-Latn-CS"/>
        </w:rPr>
        <w:t>ЗАЈЕДНИЦА</w:t>
      </w:r>
    </w:p>
    <w:p w:rsidR="002C1FB0" w:rsidRPr="002014E1" w:rsidRDefault="002C1FB0" w:rsidP="002C1FB0">
      <w:pPr>
        <w:pStyle w:val="BodyText"/>
        <w:ind w:firstLine="720"/>
        <w:rPr>
          <w:sz w:val="24"/>
          <w:szCs w:val="22"/>
          <w:lang w:val="sr-Latn-CS"/>
        </w:rPr>
      </w:pPr>
    </w:p>
    <w:p w:rsidR="007D6075" w:rsidRDefault="007D6075" w:rsidP="007D6075">
      <w:pPr>
        <w:pStyle w:val="BodyText"/>
        <w:ind w:firstLine="720"/>
        <w:rPr>
          <w:sz w:val="24"/>
          <w:szCs w:val="22"/>
          <w:lang w:val="sr-Cyrl-CS"/>
        </w:rPr>
      </w:pPr>
      <w:r>
        <w:rPr>
          <w:sz w:val="24"/>
          <w:szCs w:val="22"/>
          <w:lang w:val="sr-Cyrl-CS"/>
        </w:rPr>
        <w:t>Одлуком о буџету Општине Врњачка Бања за 201</w:t>
      </w:r>
      <w:r>
        <w:rPr>
          <w:sz w:val="24"/>
          <w:szCs w:val="22"/>
        </w:rPr>
        <w:t>8</w:t>
      </w:r>
      <w:r>
        <w:rPr>
          <w:sz w:val="24"/>
          <w:szCs w:val="22"/>
          <w:lang w:val="sr-Cyrl-CS"/>
        </w:rPr>
        <w:t>.</w:t>
      </w:r>
      <w:r>
        <w:rPr>
          <w:sz w:val="24"/>
          <w:szCs w:val="22"/>
          <w:lang w:val="en-US"/>
        </w:rPr>
        <w:t xml:space="preserve"> </w:t>
      </w:r>
      <w:r>
        <w:rPr>
          <w:sz w:val="24"/>
          <w:szCs w:val="22"/>
          <w:lang w:val="sr-Cyrl-CS"/>
        </w:rPr>
        <w:t xml:space="preserve">годину („Сл.лист Општине Врњачка Бања“, бр. </w:t>
      </w:r>
      <w:r>
        <w:rPr>
          <w:sz w:val="24"/>
          <w:szCs w:val="22"/>
        </w:rPr>
        <w:t>38/17, 9/18 и 17/18</w:t>
      </w:r>
      <w:r>
        <w:rPr>
          <w:sz w:val="24"/>
          <w:szCs w:val="22"/>
          <w:lang w:val="sr-Cyrl-CS"/>
        </w:rPr>
        <w:t>) у разделу 4.</w:t>
      </w:r>
      <w:r>
        <w:rPr>
          <w:sz w:val="24"/>
          <w:szCs w:val="22"/>
          <w:lang w:val="en-US"/>
        </w:rPr>
        <w:t xml:space="preserve"> </w:t>
      </w:r>
      <w:r>
        <w:rPr>
          <w:sz w:val="24"/>
          <w:szCs w:val="22"/>
        </w:rPr>
        <w:t>Општинска управа, Глава 4.01.19</w:t>
      </w:r>
      <w:r>
        <w:rPr>
          <w:sz w:val="24"/>
          <w:szCs w:val="22"/>
          <w:lang w:val="en-US"/>
        </w:rPr>
        <w:t xml:space="preserve">. </w:t>
      </w:r>
      <w:r>
        <w:rPr>
          <w:sz w:val="24"/>
          <w:szCs w:val="22"/>
          <w:lang w:val="sr-Cyrl-CS"/>
        </w:rPr>
        <w:t xml:space="preserve">Верске заједнице, функционална </w:t>
      </w:r>
      <w:r>
        <w:rPr>
          <w:sz w:val="24"/>
          <w:szCs w:val="22"/>
          <w:lang w:val="sr-Cyrl-CS"/>
        </w:rPr>
        <w:lastRenderedPageBreak/>
        <w:t>класификација 840, економска класификација 4819 -  назив позиције Дотације осталим непрофитним институцијама</w:t>
      </w:r>
      <w:r>
        <w:rPr>
          <w:sz w:val="24"/>
          <w:szCs w:val="22"/>
          <w:lang w:val="en-US"/>
        </w:rPr>
        <w:t>,</w:t>
      </w:r>
      <w:r>
        <w:rPr>
          <w:sz w:val="24"/>
          <w:szCs w:val="22"/>
          <w:lang w:val="sr-Cyrl-CS"/>
        </w:rPr>
        <w:t xml:space="preserve"> планирана су средства у укупном износу од 6,100.000,00 динара. На основу чл.32. 41. 42. и 44. Закона о црквама и верским заједницама („Сл.Гласник  РС“. бр.36/2006),  чл.56. Статута општине Врњачка Бања („Сл. лист општине Врњачка Бања“ бр.1/13-пречишћен текст), </w:t>
      </w:r>
      <w:r w:rsidRPr="00056E3C">
        <w:rPr>
          <w:sz w:val="24"/>
          <w:szCs w:val="22"/>
          <w:lang w:val="sr-Cyrl-CS"/>
        </w:rPr>
        <w:t>Правилника о начину финансирања цркава и верских заједница на тери</w:t>
      </w:r>
      <w:r>
        <w:rPr>
          <w:sz w:val="24"/>
          <w:szCs w:val="22"/>
          <w:lang w:val="sr-Cyrl-CS"/>
        </w:rPr>
        <w:t>торији општине Врњачка Бања („</w:t>
      </w:r>
      <w:r w:rsidRPr="00056E3C">
        <w:rPr>
          <w:sz w:val="24"/>
          <w:szCs w:val="22"/>
          <w:lang w:val="sr-Cyrl-CS"/>
        </w:rPr>
        <w:t>Сл.лист општине Врњачка Бања“, бр</w:t>
      </w:r>
      <w:r>
        <w:rPr>
          <w:sz w:val="24"/>
          <w:szCs w:val="22"/>
          <w:lang w:val="sr-Cyrl-CS"/>
        </w:rPr>
        <w:t>.</w:t>
      </w:r>
      <w:r w:rsidRPr="00056E3C">
        <w:rPr>
          <w:sz w:val="24"/>
          <w:szCs w:val="22"/>
          <w:lang w:val="sr-Cyrl-CS"/>
        </w:rPr>
        <w:t xml:space="preserve"> 8/2014</w:t>
      </w:r>
      <w:r>
        <w:rPr>
          <w:sz w:val="24"/>
          <w:szCs w:val="22"/>
          <w:lang w:val="sr-Cyrl-CS"/>
        </w:rPr>
        <w:t>,) Одлуке о буџету</w:t>
      </w:r>
      <w:r>
        <w:rPr>
          <w:sz w:val="24"/>
          <w:szCs w:val="22"/>
          <w:lang w:val="en-US"/>
        </w:rPr>
        <w:t xml:space="preserve"> </w:t>
      </w:r>
      <w:r>
        <w:rPr>
          <w:sz w:val="24"/>
          <w:szCs w:val="22"/>
        </w:rPr>
        <w:t>општине Врњачка Бања</w:t>
      </w:r>
      <w:r>
        <w:rPr>
          <w:sz w:val="24"/>
          <w:szCs w:val="22"/>
          <w:lang w:val="sr-Cyrl-CS"/>
        </w:rPr>
        <w:t xml:space="preserve"> за 201</w:t>
      </w:r>
      <w:r>
        <w:rPr>
          <w:sz w:val="24"/>
          <w:szCs w:val="22"/>
        </w:rPr>
        <w:t>8</w:t>
      </w:r>
      <w:r>
        <w:rPr>
          <w:sz w:val="24"/>
          <w:szCs w:val="22"/>
          <w:lang w:val="sr-Cyrl-CS"/>
        </w:rPr>
        <w:t xml:space="preserve">. годину („Сл.лист Општине Врњачка Бања“, бр. </w:t>
      </w:r>
      <w:r>
        <w:rPr>
          <w:sz w:val="24"/>
          <w:szCs w:val="22"/>
        </w:rPr>
        <w:t>38/17 и 9/18</w:t>
      </w:r>
      <w:r>
        <w:rPr>
          <w:sz w:val="24"/>
          <w:szCs w:val="22"/>
          <w:lang w:val="sr-Cyrl-CS"/>
        </w:rPr>
        <w:t xml:space="preserve">), </w:t>
      </w:r>
      <w:r w:rsidRPr="00056E3C">
        <w:rPr>
          <w:sz w:val="24"/>
          <w:szCs w:val="22"/>
          <w:lang w:val="sr-Cyrl-CS"/>
        </w:rPr>
        <w:t xml:space="preserve">Решења Председника општине о опредељивању средстава из буџета општине намењених </w:t>
      </w:r>
      <w:r>
        <w:rPr>
          <w:sz w:val="24"/>
          <w:szCs w:val="22"/>
          <w:lang w:val="sr-Cyrl-CS"/>
        </w:rPr>
        <w:t xml:space="preserve">за финансирање и суфинансирање </w:t>
      </w:r>
      <w:r w:rsidRPr="00056E3C">
        <w:rPr>
          <w:sz w:val="24"/>
          <w:szCs w:val="22"/>
          <w:lang w:val="sr-Cyrl-CS"/>
        </w:rPr>
        <w:t xml:space="preserve">Програма и </w:t>
      </w:r>
      <w:r>
        <w:rPr>
          <w:sz w:val="24"/>
          <w:szCs w:val="22"/>
          <w:lang w:val="sr-Cyrl-CS"/>
        </w:rPr>
        <w:t>П</w:t>
      </w:r>
      <w:r w:rsidRPr="00056E3C">
        <w:rPr>
          <w:sz w:val="24"/>
          <w:szCs w:val="22"/>
          <w:lang w:val="sr-Cyrl-CS"/>
        </w:rPr>
        <w:t>ројеката цркава и верских заједница на територији општине Врњачка Бања бр.400-</w:t>
      </w:r>
      <w:r>
        <w:rPr>
          <w:sz w:val="24"/>
          <w:szCs w:val="22"/>
        </w:rPr>
        <w:t>45/18 од 20.04.2018.</w:t>
      </w:r>
      <w:r>
        <w:rPr>
          <w:sz w:val="24"/>
          <w:szCs w:val="22"/>
          <w:lang w:val="sr-Cyrl-CS"/>
        </w:rPr>
        <w:t>године</w:t>
      </w:r>
      <w:r>
        <w:rPr>
          <w:sz w:val="24"/>
          <w:szCs w:val="22"/>
        </w:rPr>
        <w:t xml:space="preserve">. </w:t>
      </w:r>
      <w:r>
        <w:rPr>
          <w:sz w:val="24"/>
          <w:szCs w:val="22"/>
          <w:lang w:val="sr-Cyrl-CS"/>
        </w:rPr>
        <w:t>Комисија</w:t>
      </w:r>
      <w:r>
        <w:rPr>
          <w:sz w:val="24"/>
          <w:szCs w:val="22"/>
          <w:lang w:val="en-US"/>
        </w:rPr>
        <w:t xml:space="preserve"> </w:t>
      </w:r>
      <w:r>
        <w:rPr>
          <w:sz w:val="24"/>
          <w:szCs w:val="22"/>
          <w:lang w:val="sr-Cyrl-CS"/>
        </w:rPr>
        <w:t>формирана решењем Општинског већа Општине Врњачка Бања донела је Одлуку о избору Пројеката цркава и верских заједница који су финансирани из средстава буџета општине за 201</w:t>
      </w:r>
      <w:r>
        <w:rPr>
          <w:sz w:val="24"/>
          <w:szCs w:val="22"/>
        </w:rPr>
        <w:t>8</w:t>
      </w:r>
      <w:r>
        <w:rPr>
          <w:sz w:val="24"/>
          <w:szCs w:val="22"/>
          <w:lang w:val="sr-Cyrl-CS"/>
        </w:rPr>
        <w:t xml:space="preserve">.г. </w:t>
      </w:r>
    </w:p>
    <w:p w:rsidR="007D6075" w:rsidRDefault="007D6075" w:rsidP="007D6075">
      <w:pPr>
        <w:pStyle w:val="BodyText"/>
        <w:rPr>
          <w:sz w:val="24"/>
          <w:szCs w:val="22"/>
          <w:lang w:val="en-US"/>
        </w:rPr>
      </w:pPr>
      <w:r>
        <w:rPr>
          <w:sz w:val="24"/>
          <w:szCs w:val="22"/>
          <w:lang w:val="sr-Cyrl-CS"/>
        </w:rPr>
        <w:t xml:space="preserve">             У складу са тим, </w:t>
      </w:r>
      <w:r w:rsidRPr="00C3214D">
        <w:rPr>
          <w:sz w:val="24"/>
          <w:szCs w:val="22"/>
          <w:lang w:val="sr-Cyrl-CS"/>
        </w:rPr>
        <w:t xml:space="preserve">закључени су Уговори о </w:t>
      </w:r>
      <w:r>
        <w:rPr>
          <w:sz w:val="24"/>
          <w:szCs w:val="22"/>
          <w:lang w:val="sr-Cyrl-CS"/>
        </w:rPr>
        <w:t>ф</w:t>
      </w:r>
      <w:r w:rsidRPr="00C3214D">
        <w:rPr>
          <w:sz w:val="24"/>
          <w:szCs w:val="22"/>
          <w:lang w:val="sr-Cyrl-CS"/>
        </w:rPr>
        <w:t xml:space="preserve">инансирању и суфинансирању </w:t>
      </w:r>
      <w:r>
        <w:rPr>
          <w:sz w:val="24"/>
          <w:szCs w:val="22"/>
          <w:lang w:val="sr-Cyrl-CS"/>
        </w:rPr>
        <w:t>Пројеката и Програма цркава и верских заједница на територији општине Врњачка Бања која су испунила конкурсом тражене услове.</w:t>
      </w:r>
    </w:p>
    <w:p w:rsidR="007D6075" w:rsidRDefault="007D6075" w:rsidP="007D6075">
      <w:pPr>
        <w:pStyle w:val="BodyText"/>
        <w:ind w:firstLine="720"/>
        <w:jc w:val="center"/>
        <w:rPr>
          <w:b/>
          <w:sz w:val="24"/>
          <w:szCs w:val="24"/>
          <w:lang w:val="ru-RU"/>
        </w:rPr>
      </w:pPr>
      <w:r>
        <w:rPr>
          <w:b/>
          <w:sz w:val="24"/>
          <w:szCs w:val="24"/>
          <w:lang w:val="ru-RU"/>
        </w:rPr>
        <w:t xml:space="preserve">ТАБЕЛАРНИ ПРЕГЛЕД  - </w:t>
      </w:r>
      <w:r>
        <w:rPr>
          <w:b/>
          <w:sz w:val="24"/>
          <w:szCs w:val="24"/>
          <w:lang w:val="en-US"/>
        </w:rPr>
        <w:t>ВЕРСКЕ ЗАЈЕДНИЦЕ</w:t>
      </w:r>
      <w:r>
        <w:rPr>
          <w:b/>
          <w:sz w:val="24"/>
          <w:szCs w:val="24"/>
          <w:lang w:val="ru-RU"/>
        </w:rPr>
        <w:t xml:space="preserve">  201</w:t>
      </w:r>
      <w:r>
        <w:rPr>
          <w:b/>
          <w:sz w:val="24"/>
          <w:szCs w:val="24"/>
          <w:lang w:val="en-US"/>
        </w:rPr>
        <w:t>8</w:t>
      </w:r>
      <w:r>
        <w:rPr>
          <w:b/>
          <w:sz w:val="24"/>
          <w:szCs w:val="24"/>
          <w:lang w:val="ru-RU"/>
        </w:rPr>
        <w:t>.ГОД.</w:t>
      </w:r>
    </w:p>
    <w:p w:rsidR="007D6075" w:rsidRPr="007C427B" w:rsidRDefault="007D6075" w:rsidP="007D6075">
      <w:pPr>
        <w:ind w:firstLine="851"/>
        <w:jc w:val="both"/>
        <w:rPr>
          <w:shd w:val="clear" w:color="auto" w:fill="FFFFFF"/>
        </w:rPr>
      </w:pPr>
      <w:r w:rsidRPr="007C427B">
        <w:rPr>
          <w:shd w:val="clear" w:color="auto" w:fill="FFFFFF"/>
        </w:rPr>
        <w:t>Табеларни преглед пренетих средстава верским заједницама по основу закључених Уговора и донетих Решења</w:t>
      </w:r>
    </w:p>
    <w:p w:rsidR="007D6075" w:rsidRDefault="007D6075" w:rsidP="007D6075"/>
    <w:tbl>
      <w:tblPr>
        <w:tblStyle w:val="TableGrid"/>
        <w:tblW w:w="0" w:type="auto"/>
        <w:jc w:val="center"/>
        <w:tblLook w:val="04A0"/>
      </w:tblPr>
      <w:tblGrid>
        <w:gridCol w:w="737"/>
        <w:gridCol w:w="2517"/>
        <w:gridCol w:w="1596"/>
        <w:gridCol w:w="1596"/>
        <w:gridCol w:w="1596"/>
        <w:gridCol w:w="1596"/>
      </w:tblGrid>
      <w:tr w:rsidR="007D6075" w:rsidTr="007D6075">
        <w:trPr>
          <w:jc w:val="center"/>
        </w:trPr>
        <w:tc>
          <w:tcPr>
            <w:tcW w:w="675" w:type="dxa"/>
          </w:tcPr>
          <w:p w:rsidR="007D6075" w:rsidRPr="006B6C7D" w:rsidRDefault="007D6075" w:rsidP="007D6075">
            <w:pPr>
              <w:rPr>
                <w:b/>
              </w:rPr>
            </w:pPr>
            <w:r w:rsidRPr="006B6C7D">
              <w:rPr>
                <w:b/>
                <w:color w:val="000000"/>
              </w:rPr>
              <w:t>Р.бр.</w:t>
            </w:r>
          </w:p>
        </w:tc>
        <w:tc>
          <w:tcPr>
            <w:tcW w:w="2517" w:type="dxa"/>
          </w:tcPr>
          <w:p w:rsidR="007D6075" w:rsidRPr="006B6C7D" w:rsidRDefault="007D6075" w:rsidP="007D6075">
            <w:pPr>
              <w:rPr>
                <w:b/>
              </w:rPr>
            </w:pPr>
            <w:r w:rsidRPr="006B6C7D">
              <w:rPr>
                <w:b/>
                <w:color w:val="000000"/>
              </w:rPr>
              <w:t>Корисник</w:t>
            </w:r>
          </w:p>
        </w:tc>
        <w:tc>
          <w:tcPr>
            <w:tcW w:w="1596" w:type="dxa"/>
          </w:tcPr>
          <w:p w:rsidR="007D6075" w:rsidRPr="006B6C7D" w:rsidRDefault="007D6075" w:rsidP="007D6075">
            <w:pPr>
              <w:rPr>
                <w:b/>
              </w:rPr>
            </w:pPr>
            <w:r w:rsidRPr="006B6C7D">
              <w:rPr>
                <w:b/>
                <w:color w:val="000000"/>
              </w:rPr>
              <w:t>Опис</w:t>
            </w:r>
          </w:p>
        </w:tc>
        <w:tc>
          <w:tcPr>
            <w:tcW w:w="1596" w:type="dxa"/>
          </w:tcPr>
          <w:p w:rsidR="007D6075" w:rsidRPr="006B6C7D" w:rsidRDefault="007D6075" w:rsidP="007D6075">
            <w:pPr>
              <w:rPr>
                <w:b/>
              </w:rPr>
            </w:pPr>
            <w:r w:rsidRPr="006B6C7D">
              <w:rPr>
                <w:b/>
                <w:color w:val="000000"/>
              </w:rPr>
              <w:t>План</w:t>
            </w:r>
          </w:p>
        </w:tc>
        <w:tc>
          <w:tcPr>
            <w:tcW w:w="1596" w:type="dxa"/>
          </w:tcPr>
          <w:p w:rsidR="007D6075" w:rsidRPr="006B6C7D" w:rsidRDefault="007D6075" w:rsidP="007D6075">
            <w:pPr>
              <w:rPr>
                <w:b/>
              </w:rPr>
            </w:pPr>
            <w:r w:rsidRPr="006B6C7D">
              <w:rPr>
                <w:b/>
                <w:color w:val="000000"/>
              </w:rPr>
              <w:t>Реализовано</w:t>
            </w:r>
          </w:p>
        </w:tc>
        <w:tc>
          <w:tcPr>
            <w:tcW w:w="1596" w:type="dxa"/>
          </w:tcPr>
          <w:p w:rsidR="007D6075" w:rsidRPr="006B6C7D" w:rsidRDefault="007D6075" w:rsidP="007D6075">
            <w:pPr>
              <w:rPr>
                <w:b/>
              </w:rPr>
            </w:pPr>
            <w:r w:rsidRPr="006B6C7D">
              <w:rPr>
                <w:b/>
              </w:rPr>
              <w:t>Остатак</w:t>
            </w:r>
          </w:p>
        </w:tc>
      </w:tr>
      <w:tr w:rsidR="007D6075" w:rsidTr="007D6075">
        <w:trPr>
          <w:jc w:val="center"/>
        </w:trPr>
        <w:tc>
          <w:tcPr>
            <w:tcW w:w="675" w:type="dxa"/>
          </w:tcPr>
          <w:p w:rsidR="007D6075" w:rsidRPr="00DC2246" w:rsidRDefault="007D6075" w:rsidP="007D6075">
            <w:r>
              <w:t>1.</w:t>
            </w:r>
          </w:p>
        </w:tc>
        <w:tc>
          <w:tcPr>
            <w:tcW w:w="2517" w:type="dxa"/>
          </w:tcPr>
          <w:p w:rsidR="007D6075" w:rsidRPr="00F27A4B" w:rsidRDefault="007D6075" w:rsidP="007D6075">
            <w:r w:rsidRPr="00F27A4B">
              <w:rPr>
                <w:color w:val="000000"/>
              </w:rPr>
              <w:t>Српска православна црквена општина Вукушица</w:t>
            </w:r>
          </w:p>
        </w:tc>
        <w:tc>
          <w:tcPr>
            <w:tcW w:w="1596" w:type="dxa"/>
          </w:tcPr>
          <w:p w:rsidR="007D6075" w:rsidRPr="00F27A4B" w:rsidRDefault="007D6075" w:rsidP="007D6075">
            <w:r w:rsidRPr="00F27A4B">
              <w:t>Уговор бр. 110-119/18</w:t>
            </w:r>
          </w:p>
        </w:tc>
        <w:tc>
          <w:tcPr>
            <w:tcW w:w="1596" w:type="dxa"/>
          </w:tcPr>
          <w:p w:rsidR="007D6075" w:rsidRPr="00F27A4B" w:rsidRDefault="007D6075" w:rsidP="007D6075">
            <w:r w:rsidRPr="00F27A4B">
              <w:t>80,000.00</w:t>
            </w:r>
          </w:p>
        </w:tc>
        <w:tc>
          <w:tcPr>
            <w:tcW w:w="1596" w:type="dxa"/>
          </w:tcPr>
          <w:p w:rsidR="007D6075" w:rsidRPr="00F27A4B" w:rsidRDefault="007D6075" w:rsidP="007D6075">
            <w:r w:rsidRPr="00F27A4B">
              <w:t>80,000.00</w:t>
            </w:r>
          </w:p>
        </w:tc>
        <w:tc>
          <w:tcPr>
            <w:tcW w:w="1596" w:type="dxa"/>
          </w:tcPr>
          <w:p w:rsidR="007D6075" w:rsidRPr="00F27A4B" w:rsidRDefault="007D6075" w:rsidP="007D6075">
            <w:r w:rsidRPr="00F27A4B">
              <w:t>0.00</w:t>
            </w:r>
          </w:p>
        </w:tc>
      </w:tr>
      <w:tr w:rsidR="007D6075" w:rsidTr="007D6075">
        <w:trPr>
          <w:jc w:val="center"/>
        </w:trPr>
        <w:tc>
          <w:tcPr>
            <w:tcW w:w="675" w:type="dxa"/>
          </w:tcPr>
          <w:p w:rsidR="007D6075" w:rsidRPr="00DC2246" w:rsidRDefault="007D6075" w:rsidP="007D6075">
            <w:r>
              <w:t>2.</w:t>
            </w:r>
          </w:p>
        </w:tc>
        <w:tc>
          <w:tcPr>
            <w:tcW w:w="2517" w:type="dxa"/>
          </w:tcPr>
          <w:p w:rsidR="007D6075" w:rsidRPr="00F27A4B" w:rsidRDefault="007D6075" w:rsidP="007D6075">
            <w:r w:rsidRPr="00F27A4B">
              <w:t xml:space="preserve">Црквена општина </w:t>
            </w:r>
            <w:r>
              <w:t>Грачац</w:t>
            </w:r>
          </w:p>
        </w:tc>
        <w:tc>
          <w:tcPr>
            <w:tcW w:w="1596" w:type="dxa"/>
          </w:tcPr>
          <w:p w:rsidR="007D6075" w:rsidRPr="00F27A4B" w:rsidRDefault="007D6075" w:rsidP="007D6075">
            <w:r w:rsidRPr="00F27A4B">
              <w:t>Решење бр. 400-</w:t>
            </w:r>
            <w:r>
              <w:t>1065/18</w:t>
            </w:r>
          </w:p>
        </w:tc>
        <w:tc>
          <w:tcPr>
            <w:tcW w:w="1596" w:type="dxa"/>
          </w:tcPr>
          <w:p w:rsidR="007D6075" w:rsidRPr="00F27A4B" w:rsidRDefault="007D6075" w:rsidP="007D6075">
            <w:r>
              <w:t>470</w:t>
            </w:r>
            <w:r w:rsidRPr="00F27A4B">
              <w:t>,000.00</w:t>
            </w:r>
          </w:p>
        </w:tc>
        <w:tc>
          <w:tcPr>
            <w:tcW w:w="1596" w:type="dxa"/>
          </w:tcPr>
          <w:p w:rsidR="007D6075" w:rsidRPr="00F27A4B" w:rsidRDefault="007D6075" w:rsidP="007D6075">
            <w:r>
              <w:t>100,000.00</w:t>
            </w:r>
          </w:p>
        </w:tc>
        <w:tc>
          <w:tcPr>
            <w:tcW w:w="1596" w:type="dxa"/>
          </w:tcPr>
          <w:p w:rsidR="007D6075" w:rsidRPr="00F27A4B" w:rsidRDefault="007D6075" w:rsidP="007D6075">
            <w:r>
              <w:t>370,000</w:t>
            </w:r>
            <w:r w:rsidRPr="00F27A4B">
              <w:t>.00</w:t>
            </w:r>
          </w:p>
        </w:tc>
      </w:tr>
      <w:tr w:rsidR="007D6075" w:rsidTr="007D6075">
        <w:trPr>
          <w:jc w:val="center"/>
        </w:trPr>
        <w:tc>
          <w:tcPr>
            <w:tcW w:w="675" w:type="dxa"/>
          </w:tcPr>
          <w:p w:rsidR="007D6075" w:rsidRPr="00727841" w:rsidRDefault="007D6075" w:rsidP="007D6075">
            <w:r>
              <w:t>3.</w:t>
            </w:r>
          </w:p>
        </w:tc>
        <w:tc>
          <w:tcPr>
            <w:tcW w:w="2517" w:type="dxa"/>
          </w:tcPr>
          <w:p w:rsidR="007D6075" w:rsidRPr="00F27A4B" w:rsidRDefault="007D6075" w:rsidP="007D6075">
            <w:r w:rsidRPr="00F27A4B">
              <w:rPr>
                <w:color w:val="000000"/>
              </w:rPr>
              <w:t>Српска православна црквена општина Грачац</w:t>
            </w:r>
          </w:p>
        </w:tc>
        <w:tc>
          <w:tcPr>
            <w:tcW w:w="1596" w:type="dxa"/>
          </w:tcPr>
          <w:p w:rsidR="007D6075" w:rsidRPr="00F27A4B" w:rsidRDefault="007D6075" w:rsidP="007D6075">
            <w:r w:rsidRPr="00F27A4B">
              <w:t>Уговор бр. 110-</w:t>
            </w:r>
            <w:r>
              <w:t>114/18</w:t>
            </w:r>
          </w:p>
        </w:tc>
        <w:tc>
          <w:tcPr>
            <w:tcW w:w="1596" w:type="dxa"/>
          </w:tcPr>
          <w:p w:rsidR="007D6075" w:rsidRPr="00F27A4B" w:rsidRDefault="007D6075" w:rsidP="007D6075">
            <w:r>
              <w:t>80</w:t>
            </w:r>
            <w:r w:rsidRPr="00F27A4B">
              <w:t>,000.00</w:t>
            </w:r>
          </w:p>
        </w:tc>
        <w:tc>
          <w:tcPr>
            <w:tcW w:w="1596" w:type="dxa"/>
          </w:tcPr>
          <w:p w:rsidR="007D6075" w:rsidRPr="00F27A4B" w:rsidRDefault="007D6075" w:rsidP="007D6075">
            <w:r>
              <w:t>0</w:t>
            </w:r>
            <w:r w:rsidRPr="00F27A4B">
              <w:t>.00</w:t>
            </w:r>
          </w:p>
        </w:tc>
        <w:tc>
          <w:tcPr>
            <w:tcW w:w="1596" w:type="dxa"/>
          </w:tcPr>
          <w:p w:rsidR="007D6075" w:rsidRPr="00F27A4B" w:rsidRDefault="007D6075" w:rsidP="007D6075">
            <w:r>
              <w:t>80,000</w:t>
            </w:r>
            <w:r w:rsidRPr="00F27A4B">
              <w:t>.00</w:t>
            </w:r>
          </w:p>
        </w:tc>
      </w:tr>
      <w:tr w:rsidR="007D6075" w:rsidTr="007D6075">
        <w:trPr>
          <w:jc w:val="center"/>
        </w:trPr>
        <w:tc>
          <w:tcPr>
            <w:tcW w:w="675" w:type="dxa"/>
          </w:tcPr>
          <w:p w:rsidR="007D6075" w:rsidRPr="00AF57CD" w:rsidRDefault="007D6075" w:rsidP="007D6075">
            <w:r>
              <w:t>4.</w:t>
            </w:r>
          </w:p>
        </w:tc>
        <w:tc>
          <w:tcPr>
            <w:tcW w:w="2517" w:type="dxa"/>
          </w:tcPr>
          <w:p w:rsidR="007D6075" w:rsidRPr="00F27A4B" w:rsidRDefault="007D6075" w:rsidP="007D6075">
            <w:r w:rsidRPr="00F27A4B">
              <w:rPr>
                <w:color w:val="000000"/>
              </w:rPr>
              <w:t>Српска православна црквена општина Врњачка Бања</w:t>
            </w:r>
          </w:p>
        </w:tc>
        <w:tc>
          <w:tcPr>
            <w:tcW w:w="1596" w:type="dxa"/>
          </w:tcPr>
          <w:p w:rsidR="007D6075" w:rsidRPr="00F27A4B" w:rsidRDefault="007D6075" w:rsidP="007D6075">
            <w:r w:rsidRPr="00F27A4B">
              <w:t>Уговор бр. 110-</w:t>
            </w:r>
            <w:r>
              <w:t>115/18</w:t>
            </w:r>
          </w:p>
        </w:tc>
        <w:tc>
          <w:tcPr>
            <w:tcW w:w="1596" w:type="dxa"/>
          </w:tcPr>
          <w:p w:rsidR="007D6075" w:rsidRPr="00F27A4B" w:rsidRDefault="007D6075" w:rsidP="007D6075">
            <w:r>
              <w:t>3,200,000</w:t>
            </w:r>
            <w:r w:rsidRPr="00F27A4B">
              <w:t>.00</w:t>
            </w:r>
          </w:p>
        </w:tc>
        <w:tc>
          <w:tcPr>
            <w:tcW w:w="1596" w:type="dxa"/>
          </w:tcPr>
          <w:p w:rsidR="007D6075" w:rsidRPr="00F27A4B" w:rsidRDefault="007D6075" w:rsidP="007D6075">
            <w:r>
              <w:t>950,000.00</w:t>
            </w:r>
          </w:p>
        </w:tc>
        <w:tc>
          <w:tcPr>
            <w:tcW w:w="1596" w:type="dxa"/>
          </w:tcPr>
          <w:p w:rsidR="007D6075" w:rsidRPr="00F27A4B" w:rsidRDefault="007D6075" w:rsidP="007D6075">
            <w:r>
              <w:t>2,250,000.00</w:t>
            </w:r>
          </w:p>
        </w:tc>
      </w:tr>
      <w:tr w:rsidR="007D6075" w:rsidTr="007D6075">
        <w:trPr>
          <w:jc w:val="center"/>
        </w:trPr>
        <w:tc>
          <w:tcPr>
            <w:tcW w:w="675" w:type="dxa"/>
          </w:tcPr>
          <w:p w:rsidR="007D6075" w:rsidRDefault="007D6075" w:rsidP="007D6075">
            <w:r>
              <w:t>5.</w:t>
            </w:r>
          </w:p>
        </w:tc>
        <w:tc>
          <w:tcPr>
            <w:tcW w:w="2517" w:type="dxa"/>
          </w:tcPr>
          <w:p w:rsidR="007D6075" w:rsidRPr="00F27A4B" w:rsidRDefault="007D6075" w:rsidP="007D6075">
            <w:pPr>
              <w:rPr>
                <w:color w:val="000000"/>
              </w:rPr>
            </w:pPr>
            <w:r w:rsidRPr="00F27A4B">
              <w:rPr>
                <w:color w:val="000000"/>
              </w:rPr>
              <w:t>Црквена општина Вукушица</w:t>
            </w:r>
          </w:p>
        </w:tc>
        <w:tc>
          <w:tcPr>
            <w:tcW w:w="1596" w:type="dxa"/>
          </w:tcPr>
          <w:p w:rsidR="007D6075" w:rsidRPr="00F27A4B" w:rsidRDefault="007D6075" w:rsidP="007D6075">
            <w:r w:rsidRPr="00F27A4B">
              <w:t>Решење бр.</w:t>
            </w:r>
          </w:p>
          <w:p w:rsidR="007D6075" w:rsidRPr="00F27A4B" w:rsidRDefault="007D6075" w:rsidP="007D6075">
            <w:r w:rsidRPr="00F27A4B">
              <w:t>400-</w:t>
            </w:r>
            <w:r>
              <w:t>1095/18</w:t>
            </w:r>
          </w:p>
        </w:tc>
        <w:tc>
          <w:tcPr>
            <w:tcW w:w="1596" w:type="dxa"/>
          </w:tcPr>
          <w:p w:rsidR="007D6075" w:rsidRPr="00F27A4B" w:rsidRDefault="007D6075" w:rsidP="007D6075">
            <w:r>
              <w:t>320</w:t>
            </w:r>
            <w:r w:rsidRPr="00F27A4B">
              <w:t>,000.00</w:t>
            </w:r>
          </w:p>
        </w:tc>
        <w:tc>
          <w:tcPr>
            <w:tcW w:w="1596" w:type="dxa"/>
          </w:tcPr>
          <w:p w:rsidR="007D6075" w:rsidRPr="00F27A4B" w:rsidRDefault="007D6075" w:rsidP="007D6075">
            <w:r>
              <w:t>20</w:t>
            </w:r>
            <w:r w:rsidRPr="00F27A4B">
              <w:t>,000.00</w:t>
            </w:r>
          </w:p>
        </w:tc>
        <w:tc>
          <w:tcPr>
            <w:tcW w:w="1596" w:type="dxa"/>
          </w:tcPr>
          <w:p w:rsidR="007D6075" w:rsidRPr="00F27A4B" w:rsidRDefault="007D6075" w:rsidP="007D6075">
            <w:r>
              <w:t>300,000</w:t>
            </w:r>
            <w:r w:rsidRPr="00F27A4B">
              <w:t>.00</w:t>
            </w:r>
          </w:p>
        </w:tc>
      </w:tr>
      <w:tr w:rsidR="007D6075" w:rsidTr="007D6075">
        <w:trPr>
          <w:jc w:val="center"/>
        </w:trPr>
        <w:tc>
          <w:tcPr>
            <w:tcW w:w="675" w:type="dxa"/>
            <w:tcBorders>
              <w:bottom w:val="nil"/>
            </w:tcBorders>
          </w:tcPr>
          <w:p w:rsidR="007D6075" w:rsidRDefault="007D6075" w:rsidP="007D6075"/>
        </w:tc>
        <w:tc>
          <w:tcPr>
            <w:tcW w:w="2517" w:type="dxa"/>
            <w:tcBorders>
              <w:bottom w:val="nil"/>
            </w:tcBorders>
          </w:tcPr>
          <w:p w:rsidR="007D6075" w:rsidRPr="00F27A4B" w:rsidRDefault="007D6075" w:rsidP="007D6075">
            <w:r w:rsidRPr="00F27A4B">
              <w:t>УКУПНО</w:t>
            </w:r>
          </w:p>
        </w:tc>
        <w:tc>
          <w:tcPr>
            <w:tcW w:w="1596" w:type="dxa"/>
            <w:tcBorders>
              <w:bottom w:val="nil"/>
            </w:tcBorders>
          </w:tcPr>
          <w:p w:rsidR="007D6075" w:rsidRPr="00F27A4B" w:rsidRDefault="007D6075" w:rsidP="007D6075"/>
        </w:tc>
        <w:tc>
          <w:tcPr>
            <w:tcW w:w="1596" w:type="dxa"/>
            <w:tcBorders>
              <w:bottom w:val="nil"/>
            </w:tcBorders>
          </w:tcPr>
          <w:p w:rsidR="007D6075" w:rsidRPr="00F27A4B" w:rsidRDefault="007D6075" w:rsidP="007D6075">
            <w:r>
              <w:t>4,150,000.00</w:t>
            </w:r>
          </w:p>
        </w:tc>
        <w:tc>
          <w:tcPr>
            <w:tcW w:w="1596" w:type="dxa"/>
            <w:tcBorders>
              <w:bottom w:val="nil"/>
            </w:tcBorders>
          </w:tcPr>
          <w:p w:rsidR="007D6075" w:rsidRPr="00F27A4B" w:rsidRDefault="007D6075" w:rsidP="007D6075">
            <w:r>
              <w:t>1,150,000.00</w:t>
            </w:r>
          </w:p>
        </w:tc>
        <w:tc>
          <w:tcPr>
            <w:tcW w:w="1596" w:type="dxa"/>
            <w:tcBorders>
              <w:bottom w:val="nil"/>
            </w:tcBorders>
          </w:tcPr>
          <w:p w:rsidR="007D6075" w:rsidRPr="00F27A4B" w:rsidRDefault="007D6075" w:rsidP="007D6075">
            <w:r>
              <w:t>3,000,000.00</w:t>
            </w:r>
          </w:p>
        </w:tc>
      </w:tr>
      <w:tr w:rsidR="007D6075" w:rsidTr="007D6075">
        <w:trPr>
          <w:jc w:val="center"/>
        </w:trPr>
        <w:tc>
          <w:tcPr>
            <w:tcW w:w="675" w:type="dxa"/>
            <w:tcBorders>
              <w:top w:val="nil"/>
            </w:tcBorders>
          </w:tcPr>
          <w:p w:rsidR="007D6075" w:rsidRDefault="007D6075" w:rsidP="007D6075"/>
        </w:tc>
        <w:tc>
          <w:tcPr>
            <w:tcW w:w="2517" w:type="dxa"/>
            <w:tcBorders>
              <w:top w:val="nil"/>
            </w:tcBorders>
          </w:tcPr>
          <w:p w:rsidR="007D6075" w:rsidRDefault="007D6075" w:rsidP="007D6075"/>
        </w:tc>
        <w:tc>
          <w:tcPr>
            <w:tcW w:w="1596" w:type="dxa"/>
            <w:tcBorders>
              <w:top w:val="nil"/>
            </w:tcBorders>
          </w:tcPr>
          <w:p w:rsidR="007D6075" w:rsidRDefault="007D6075" w:rsidP="007D6075"/>
        </w:tc>
        <w:tc>
          <w:tcPr>
            <w:tcW w:w="1596" w:type="dxa"/>
            <w:tcBorders>
              <w:top w:val="nil"/>
            </w:tcBorders>
          </w:tcPr>
          <w:p w:rsidR="007D6075" w:rsidRDefault="007D6075" w:rsidP="007D6075"/>
        </w:tc>
        <w:tc>
          <w:tcPr>
            <w:tcW w:w="1596" w:type="dxa"/>
            <w:tcBorders>
              <w:top w:val="nil"/>
            </w:tcBorders>
          </w:tcPr>
          <w:p w:rsidR="007D6075" w:rsidRDefault="007D6075" w:rsidP="007D6075"/>
        </w:tc>
        <w:tc>
          <w:tcPr>
            <w:tcW w:w="1596" w:type="dxa"/>
            <w:tcBorders>
              <w:top w:val="nil"/>
            </w:tcBorders>
          </w:tcPr>
          <w:p w:rsidR="007D6075" w:rsidRDefault="007D6075" w:rsidP="007D6075"/>
        </w:tc>
      </w:tr>
    </w:tbl>
    <w:p w:rsidR="007D6075" w:rsidRDefault="007D6075" w:rsidP="007D6075"/>
    <w:p w:rsidR="002C1FB0" w:rsidRPr="002014E1" w:rsidRDefault="002C1FB0" w:rsidP="002C1FB0">
      <w:pPr>
        <w:rPr>
          <w:lang w:val="sr-Latn-CS"/>
        </w:rPr>
      </w:pPr>
    </w:p>
    <w:p w:rsidR="00CB047A" w:rsidRPr="002014E1" w:rsidRDefault="00CB047A" w:rsidP="00223E9A">
      <w:pPr>
        <w:jc w:val="both"/>
        <w:rPr>
          <w:lang w:val="sr-Latn-CS"/>
        </w:rPr>
      </w:pPr>
      <w:r w:rsidRPr="002014E1">
        <w:rPr>
          <w:lang w:val="sr-Latn-CS"/>
        </w:rPr>
        <w:t xml:space="preserve">XI  ИЗВЕШТАЈ О РЕАЛИЗАЦИЈИ АПРОПОПРИЈАЦИЈЕ НАМЕЊЕЊЕ НА ФИНАНСИРАЊЕ ФИЗИЧКЕ </w:t>
      </w:r>
    </w:p>
    <w:p w:rsidR="00CB047A" w:rsidRPr="002014E1" w:rsidRDefault="00CB047A" w:rsidP="00223E9A">
      <w:pPr>
        <w:jc w:val="both"/>
        <w:rPr>
          <w:lang w:val="sr-Latn-CS"/>
        </w:rPr>
      </w:pPr>
      <w:r w:rsidRPr="002014E1">
        <w:rPr>
          <w:lang w:val="sr-Latn-CS"/>
        </w:rPr>
        <w:t xml:space="preserve">      КУЛТУРЕ – СПОРТА</w:t>
      </w:r>
    </w:p>
    <w:p w:rsidR="00CB047A" w:rsidRPr="002014E1" w:rsidRDefault="00CB047A" w:rsidP="00223E9A">
      <w:pPr>
        <w:jc w:val="both"/>
        <w:rPr>
          <w:lang w:val="sr-Latn-CS"/>
        </w:rPr>
      </w:pPr>
    </w:p>
    <w:p w:rsidR="007D6075" w:rsidRPr="00545959" w:rsidRDefault="007D6075" w:rsidP="007D6075">
      <w:pPr>
        <w:pStyle w:val="BodyText"/>
        <w:ind w:firstLine="720"/>
        <w:rPr>
          <w:sz w:val="24"/>
          <w:szCs w:val="22"/>
        </w:rPr>
      </w:pPr>
      <w:r>
        <w:rPr>
          <w:szCs w:val="22"/>
          <w:lang w:val="sr-Cyrl-CS"/>
        </w:rPr>
        <w:t>Одлуком о буџету Општине Врњачка Бања за 201</w:t>
      </w:r>
      <w:r>
        <w:rPr>
          <w:szCs w:val="22"/>
          <w:lang w:val="en-US"/>
        </w:rPr>
        <w:t>8</w:t>
      </w:r>
      <w:r>
        <w:rPr>
          <w:szCs w:val="22"/>
          <w:lang w:val="sr-Cyrl-CS"/>
        </w:rPr>
        <w:t>.годину („Сл.лист Општине Врњачка Бања“, бр.</w:t>
      </w:r>
      <w:r>
        <w:rPr>
          <w:szCs w:val="22"/>
          <w:lang w:val="en-US"/>
        </w:rPr>
        <w:t xml:space="preserve"> </w:t>
      </w:r>
      <w:r>
        <w:rPr>
          <w:szCs w:val="22"/>
          <w:lang w:val="sr-Cyrl-CS"/>
        </w:rPr>
        <w:t>38/17, 9/18 и 17/18), у разделу 4. Општинска управа, Глава 4.01.</w:t>
      </w:r>
      <w:r>
        <w:rPr>
          <w:szCs w:val="22"/>
          <w:lang w:val="en-US"/>
        </w:rPr>
        <w:t>20</w:t>
      </w:r>
      <w:r>
        <w:rPr>
          <w:szCs w:val="22"/>
          <w:lang w:val="sr-Cyrl-CS"/>
        </w:rPr>
        <w:t xml:space="preserve">.  </w:t>
      </w:r>
      <w:r>
        <w:rPr>
          <w:szCs w:val="22"/>
          <w:lang w:val="en-US"/>
        </w:rPr>
        <w:t>Физичка култура</w:t>
      </w:r>
      <w:r>
        <w:rPr>
          <w:szCs w:val="22"/>
          <w:lang w:val="sr-Cyrl-CS"/>
        </w:rPr>
        <w:t xml:space="preserve">, функционална класификација </w:t>
      </w:r>
      <w:r>
        <w:rPr>
          <w:szCs w:val="22"/>
        </w:rPr>
        <w:t>810</w:t>
      </w:r>
      <w:r>
        <w:rPr>
          <w:szCs w:val="22"/>
          <w:lang w:val="sr-Cyrl-CS"/>
        </w:rPr>
        <w:t xml:space="preserve">, економска класификација 48191 -  назив позиције </w:t>
      </w:r>
      <w:r>
        <w:rPr>
          <w:sz w:val="24"/>
          <w:szCs w:val="22"/>
          <w:lang w:val="sr-Cyrl-CS"/>
        </w:rPr>
        <w:t>Дотације</w:t>
      </w:r>
      <w:r>
        <w:rPr>
          <w:sz w:val="24"/>
          <w:szCs w:val="22"/>
          <w:lang w:val="en-US"/>
        </w:rPr>
        <w:t xml:space="preserve"> спортским и омладинским организацијама</w:t>
      </w:r>
      <w:r>
        <w:rPr>
          <w:sz w:val="24"/>
          <w:szCs w:val="22"/>
          <w:lang w:val="sr-Cyrl-CS"/>
        </w:rPr>
        <w:t xml:space="preserve"> планирана су средства у укупном износу од </w:t>
      </w:r>
      <w:r w:rsidRPr="00AA6854">
        <w:rPr>
          <w:sz w:val="24"/>
          <w:szCs w:val="22"/>
        </w:rPr>
        <w:t>7.</w:t>
      </w:r>
      <w:r>
        <w:rPr>
          <w:sz w:val="24"/>
          <w:szCs w:val="22"/>
        </w:rPr>
        <w:t>500</w:t>
      </w:r>
      <w:r w:rsidRPr="00AA6854">
        <w:rPr>
          <w:sz w:val="24"/>
          <w:szCs w:val="22"/>
          <w:lang w:val="sr-Cyrl-CS"/>
        </w:rPr>
        <w:t>.000,00</w:t>
      </w:r>
      <w:r>
        <w:rPr>
          <w:sz w:val="24"/>
          <w:szCs w:val="22"/>
          <w:lang w:val="sr-Cyrl-CS"/>
        </w:rPr>
        <w:t xml:space="preserve"> динара. На основу чл.138. Закона о спорту („Сл. гласник РС“ бр.24/11 и 99/11 и др. закони), члана </w:t>
      </w:r>
      <w:r>
        <w:rPr>
          <w:sz w:val="24"/>
          <w:szCs w:val="22"/>
        </w:rPr>
        <w:t>15.став 1.</w:t>
      </w:r>
      <w:r>
        <w:rPr>
          <w:sz w:val="24"/>
          <w:szCs w:val="22"/>
          <w:lang w:val="sr-Latn-CS"/>
        </w:rPr>
        <w:t xml:space="preserve"> </w:t>
      </w:r>
      <w:r>
        <w:rPr>
          <w:sz w:val="24"/>
          <w:szCs w:val="22"/>
          <w:lang w:val="sr-Cyrl-CS"/>
        </w:rPr>
        <w:t xml:space="preserve"> Одлуке о буџету Општине Врњачка Бања за 2018. годину </w:t>
      </w:r>
      <w:r>
        <w:rPr>
          <w:szCs w:val="22"/>
          <w:lang w:val="sr-Cyrl-CS"/>
        </w:rPr>
        <w:t>(„Сл.лист Општине Врњачка Бања“, бр.</w:t>
      </w:r>
      <w:r>
        <w:rPr>
          <w:szCs w:val="22"/>
          <w:lang w:val="en-US"/>
        </w:rPr>
        <w:t xml:space="preserve"> </w:t>
      </w:r>
      <w:r>
        <w:rPr>
          <w:szCs w:val="22"/>
          <w:lang w:val="sr-Cyrl-CS"/>
        </w:rPr>
        <w:t>38/17 и 9/18)</w:t>
      </w:r>
      <w:r>
        <w:rPr>
          <w:sz w:val="24"/>
          <w:szCs w:val="22"/>
          <w:lang w:val="sr-Cyrl-CS"/>
        </w:rPr>
        <w:t xml:space="preserve">, Правилника о одобравању и финансирању програма којима се остварује општи интерес у области спорта у општини Врњачка Бања („Сл.лист општине Врњачка Бања“ бр. </w:t>
      </w:r>
      <w:r>
        <w:rPr>
          <w:sz w:val="24"/>
          <w:szCs w:val="22"/>
        </w:rPr>
        <w:t>4</w:t>
      </w:r>
      <w:r>
        <w:rPr>
          <w:sz w:val="24"/>
          <w:szCs w:val="22"/>
          <w:lang w:val="sr-Cyrl-CS"/>
        </w:rPr>
        <w:t>/1</w:t>
      </w:r>
      <w:r>
        <w:rPr>
          <w:sz w:val="24"/>
          <w:szCs w:val="22"/>
        </w:rPr>
        <w:t>7</w:t>
      </w:r>
      <w:r>
        <w:rPr>
          <w:sz w:val="24"/>
          <w:szCs w:val="22"/>
          <w:lang w:val="sr-Cyrl-CS"/>
        </w:rPr>
        <w:t>), Решења Председника општине Врњачка Бања бр.400-</w:t>
      </w:r>
      <w:r>
        <w:rPr>
          <w:sz w:val="24"/>
          <w:szCs w:val="22"/>
        </w:rPr>
        <w:t xml:space="preserve">243/18 од 06.03.2018. </w:t>
      </w:r>
      <w:r>
        <w:rPr>
          <w:sz w:val="24"/>
          <w:szCs w:val="22"/>
          <w:lang w:val="sr-Cyrl-CS"/>
        </w:rPr>
        <w:t>године</w:t>
      </w:r>
      <w:r>
        <w:rPr>
          <w:sz w:val="24"/>
          <w:szCs w:val="22"/>
          <w:lang w:val="en-US"/>
        </w:rPr>
        <w:t>, закључени су уговори о реализовању годишњих и посебних програма спортских организација у области спорта на територији општине Врњачка Бања за 201</w:t>
      </w:r>
      <w:r>
        <w:rPr>
          <w:sz w:val="24"/>
          <w:szCs w:val="22"/>
        </w:rPr>
        <w:t>8</w:t>
      </w:r>
      <w:r>
        <w:rPr>
          <w:sz w:val="24"/>
          <w:szCs w:val="22"/>
          <w:lang w:val="en-US"/>
        </w:rPr>
        <w:t>.годину.</w:t>
      </w:r>
    </w:p>
    <w:p w:rsidR="007D6075" w:rsidRDefault="007D6075" w:rsidP="007D6075">
      <w:pPr>
        <w:pStyle w:val="BodyText"/>
        <w:ind w:firstLine="720"/>
        <w:rPr>
          <w:sz w:val="24"/>
          <w:szCs w:val="24"/>
          <w:lang w:val="sr-Latn-CS"/>
        </w:rPr>
      </w:pPr>
    </w:p>
    <w:p w:rsidR="007D6075" w:rsidRPr="005C45C8" w:rsidRDefault="007D6075" w:rsidP="007D6075">
      <w:pPr>
        <w:pStyle w:val="BodyText"/>
        <w:tabs>
          <w:tab w:val="clear" w:pos="709"/>
          <w:tab w:val="clear" w:pos="4962"/>
        </w:tabs>
        <w:jc w:val="center"/>
        <w:rPr>
          <w:b/>
          <w:sz w:val="24"/>
          <w:szCs w:val="24"/>
          <w:lang w:val="ru-RU"/>
        </w:rPr>
      </w:pPr>
      <w:r w:rsidRPr="005C45C8">
        <w:rPr>
          <w:b/>
          <w:sz w:val="24"/>
          <w:szCs w:val="24"/>
          <w:lang w:val="ru-RU"/>
        </w:rPr>
        <w:t>ТАБЕЛА</w:t>
      </w:r>
      <w:r>
        <w:rPr>
          <w:b/>
          <w:sz w:val="24"/>
          <w:szCs w:val="24"/>
          <w:lang w:val="ru-RU"/>
        </w:rPr>
        <w:t xml:space="preserve">РНИ ПРЕГЛЕД  - СПОРТСКЕ ОРГАНИЗАЦИЈЕ </w:t>
      </w:r>
      <w:r w:rsidRPr="005C45C8">
        <w:rPr>
          <w:b/>
          <w:sz w:val="24"/>
          <w:szCs w:val="24"/>
          <w:lang w:val="ru-RU"/>
        </w:rPr>
        <w:t xml:space="preserve"> 201</w:t>
      </w:r>
      <w:r>
        <w:rPr>
          <w:b/>
          <w:sz w:val="24"/>
          <w:szCs w:val="24"/>
          <w:lang w:val="en-US"/>
        </w:rPr>
        <w:t>8</w:t>
      </w:r>
      <w:r w:rsidRPr="005C45C8">
        <w:rPr>
          <w:b/>
          <w:sz w:val="24"/>
          <w:szCs w:val="24"/>
          <w:lang w:val="ru-RU"/>
        </w:rPr>
        <w:t>.ГОД.</w:t>
      </w:r>
    </w:p>
    <w:p w:rsidR="007D6075" w:rsidRPr="001B133A" w:rsidRDefault="007D6075" w:rsidP="007D6075">
      <w:pPr>
        <w:ind w:firstLine="851"/>
        <w:jc w:val="both"/>
        <w:rPr>
          <w:shd w:val="clear" w:color="auto" w:fill="FFFFFF"/>
        </w:rPr>
      </w:pPr>
      <w:r w:rsidRPr="001B133A">
        <w:rPr>
          <w:shd w:val="clear" w:color="auto" w:fill="FFFFFF"/>
        </w:rPr>
        <w:t>Табеларни преглед пренетих средстава спортским организацијама по основу закључених Уговора.</w:t>
      </w:r>
    </w:p>
    <w:p w:rsidR="007D6075" w:rsidRDefault="007D6075" w:rsidP="007D6075">
      <w:pPr>
        <w:ind w:firstLine="851"/>
        <w:jc w:val="both"/>
        <w:rPr>
          <w:shd w:val="clear" w:color="auto" w:fill="FFFFFF"/>
        </w:rPr>
      </w:pPr>
    </w:p>
    <w:tbl>
      <w:tblPr>
        <w:tblW w:w="9686" w:type="dxa"/>
        <w:jc w:val="center"/>
        <w:tblInd w:w="378" w:type="dxa"/>
        <w:tblLook w:val="04A0"/>
      </w:tblPr>
      <w:tblGrid>
        <w:gridCol w:w="2610"/>
        <w:gridCol w:w="1530"/>
        <w:gridCol w:w="1244"/>
        <w:gridCol w:w="1492"/>
        <w:gridCol w:w="1771"/>
        <w:gridCol w:w="1496"/>
      </w:tblGrid>
      <w:tr w:rsidR="007D6075" w:rsidRPr="007D6075" w:rsidTr="007D6075">
        <w:trPr>
          <w:trHeight w:val="300"/>
          <w:jc w:val="center"/>
        </w:trPr>
        <w:tc>
          <w:tcPr>
            <w:tcW w:w="2610" w:type="dxa"/>
            <w:tcBorders>
              <w:top w:val="single" w:sz="4" w:space="0" w:color="auto"/>
              <w:left w:val="single" w:sz="4" w:space="0" w:color="auto"/>
              <w:bottom w:val="single" w:sz="4" w:space="0" w:color="auto"/>
              <w:right w:val="nil"/>
            </w:tcBorders>
            <w:shd w:val="clear" w:color="auto" w:fill="auto"/>
            <w:noWrap/>
            <w:vAlign w:val="bottom"/>
            <w:hideMark/>
          </w:tcPr>
          <w:p w:rsidR="007D6075" w:rsidRPr="007D6075" w:rsidRDefault="007D6075" w:rsidP="007D6075">
            <w:pPr>
              <w:jc w:val="center"/>
              <w:rPr>
                <w:b/>
                <w:color w:val="000000"/>
                <w:sz w:val="20"/>
                <w:szCs w:val="20"/>
              </w:rPr>
            </w:pPr>
            <w:r w:rsidRPr="007D6075">
              <w:rPr>
                <w:b/>
                <w:color w:val="000000"/>
                <w:sz w:val="20"/>
                <w:szCs w:val="20"/>
              </w:rPr>
              <w:t>КOРИСНИК</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b/>
                <w:color w:val="000000"/>
                <w:sz w:val="20"/>
                <w:szCs w:val="20"/>
              </w:rPr>
            </w:pPr>
            <w:r w:rsidRPr="007D6075">
              <w:rPr>
                <w:b/>
                <w:color w:val="000000"/>
                <w:sz w:val="20"/>
                <w:szCs w:val="20"/>
              </w:rPr>
              <w:t>БР.УГOВOРA</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jc w:val="center"/>
              <w:rPr>
                <w:b/>
                <w:color w:val="000000"/>
                <w:sz w:val="20"/>
                <w:szCs w:val="20"/>
              </w:rPr>
            </w:pPr>
            <w:r w:rsidRPr="007D6075">
              <w:rPr>
                <w:b/>
                <w:color w:val="000000"/>
                <w:sz w:val="20"/>
                <w:szCs w:val="20"/>
              </w:rPr>
              <w:t>ПРOГРAM</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b/>
                <w:color w:val="000000"/>
                <w:sz w:val="20"/>
                <w:szCs w:val="20"/>
              </w:rPr>
            </w:pPr>
            <w:r w:rsidRPr="007D6075">
              <w:rPr>
                <w:b/>
                <w:color w:val="000000"/>
                <w:sz w:val="20"/>
                <w:szCs w:val="20"/>
              </w:rPr>
              <w:t>ПЛAН</w:t>
            </w:r>
          </w:p>
        </w:tc>
        <w:tc>
          <w:tcPr>
            <w:tcW w:w="1314" w:type="dxa"/>
            <w:tcBorders>
              <w:top w:val="single" w:sz="4" w:space="0" w:color="auto"/>
              <w:left w:val="nil"/>
              <w:bottom w:val="single" w:sz="4" w:space="0" w:color="auto"/>
              <w:right w:val="single" w:sz="4" w:space="0" w:color="auto"/>
            </w:tcBorders>
            <w:shd w:val="clear" w:color="auto" w:fill="auto"/>
            <w:noWrap/>
            <w:vAlign w:val="bottom"/>
            <w:hideMark/>
          </w:tcPr>
          <w:p w:rsidR="007D6075" w:rsidRPr="007D6075" w:rsidRDefault="007D6075" w:rsidP="007D6075">
            <w:pPr>
              <w:jc w:val="center"/>
              <w:rPr>
                <w:b/>
                <w:color w:val="000000"/>
                <w:sz w:val="20"/>
                <w:szCs w:val="20"/>
              </w:rPr>
            </w:pPr>
            <w:r w:rsidRPr="007D6075">
              <w:rPr>
                <w:b/>
                <w:color w:val="000000"/>
                <w:sz w:val="20"/>
                <w:szCs w:val="20"/>
              </w:rPr>
              <w:t>РEAЛИЗOВAНO</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7D6075" w:rsidRPr="007D6075" w:rsidRDefault="000466ED" w:rsidP="007D6075">
            <w:pPr>
              <w:jc w:val="center"/>
              <w:rPr>
                <w:b/>
                <w:color w:val="000000"/>
                <w:sz w:val="20"/>
                <w:szCs w:val="20"/>
              </w:rPr>
            </w:pPr>
            <w:r w:rsidRPr="006B6C7D">
              <w:rPr>
                <w:b/>
              </w:rPr>
              <w:t>Остатак</w:t>
            </w:r>
            <w:r w:rsidR="007D6075" w:rsidRPr="007D6075">
              <w:rPr>
                <w:b/>
                <w:color w:val="000000"/>
                <w:sz w:val="20"/>
                <w:szCs w:val="20"/>
              </w:rPr>
              <w:t xml:space="preserve"> </w:t>
            </w:r>
          </w:p>
        </w:tc>
      </w:tr>
      <w:tr w:rsidR="007D6075" w:rsidRPr="007D6075" w:rsidTr="007D6075">
        <w:trPr>
          <w:trHeight w:val="300"/>
          <w:jc w:val="center"/>
        </w:trPr>
        <w:tc>
          <w:tcPr>
            <w:tcW w:w="2610" w:type="dxa"/>
            <w:tcBorders>
              <w:top w:val="single" w:sz="4" w:space="0" w:color="auto"/>
              <w:left w:val="single" w:sz="4" w:space="0" w:color="auto"/>
              <w:bottom w:val="single" w:sz="4" w:space="0" w:color="auto"/>
              <w:right w:val="nil"/>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Спортски савез Врњачка Бања</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110-35/18</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1,100,000.00</w:t>
            </w:r>
          </w:p>
        </w:tc>
        <w:tc>
          <w:tcPr>
            <w:tcW w:w="1314" w:type="dxa"/>
            <w:tcBorders>
              <w:top w:val="single" w:sz="4" w:space="0" w:color="auto"/>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620,000.00</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480,000.00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110-60/18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132,002.50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132,002.50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110-59/18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110-50/18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278,353.09</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278,353.09</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110-51/18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„Напредак“ Грачац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110-38/18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166,437.93</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140,000.00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26437.93</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„Напредак“ Грачац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110-39/18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„Реал“ Подунавци</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241,048.03</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190,000.00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51,048.03</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„Реал“ Подунавци</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„Борац“ Вранеши</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110-69/18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195,134.12</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180,000.00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15,134.12</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„Омладинац“ Ново Село</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110-48/18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247,787.27</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167,787.27</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Футсал клуб „Олимп“ В.Бања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232,439.18</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150,000.00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82,439.27</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Футсал клуб „Олимп“ В.Бања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110-49/18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КК „Баскет“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110-37/18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238,178.42</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238,178.42</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КК „Баскет“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110-36/18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352,000.00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352,000.00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КК „Гоч“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110-85/18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252,526.50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252,526.50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Женски ОК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110-55/18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30,000.00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Женски ОК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117,654.40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57,654.40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ОК „Гоч“ Ново Село</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110-64/18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ОК „Гоч“ Ново Село</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110-65/18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149,220.21</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99,220.21</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ОК „Спортисимо“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110-63/18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192,264.50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130,000.00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62,264.50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ОК „Спортисимо“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110-62/18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ОК „Грачац“ Грачац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110-53/18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220,690.70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210,000.00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10,960.70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ОК „Грачац“ Грачац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110-52/18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 xml:space="preserve">Шах клуб „Липова“ В. Бања </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110-42/18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54,522.77</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54,522.77</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Шах клуб „Липова“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110-41/18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Шах клуб „Гоч“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110-87/18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123,393.54</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53,393.64</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Карате клуб „Падобранац“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110-58/18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45,913.91</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25,913.91</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Карате клуб „Падобранац“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110-57/18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АМ и КК „Верба спорт“</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110-75/18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АМ и КК „Верба спорт“</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110-76/18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114,784.78</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14,784.78</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Џудо клуб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110-45/18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103,306.30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83,306.30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Џудо клуб „Гоч“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110-73/18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106,175.92</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6,175.92</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Џудо клуб „Гоч“ В.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110-74/18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30,000.00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Спо.клуб за боди би“Звезда“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110-68/18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72,000.00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12,000.00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lastRenderedPageBreak/>
              <w:t>Плани-спортски клуб „Гоч“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110-44/18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134,872.11</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34,872.11</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Спортски клуб „Вертиго“</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110-46/18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71,740.49</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71,740.49</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Стонотениски клуб „Гоч“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110-79/18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111,915.16</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11,915.16</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Стонотениски клуб „Гоч“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110-80/18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50,000.00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Боксерски клуб „Гоч“ В.Бања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110-86/18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109,045.54</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69,045.54</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Плив. и ватерполо клуб“Гоч“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110-97/18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246,787.27</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246,787.27</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Плив. и ватерполо клуб“Гоч“</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110-96/18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156,000.00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153,212.73</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2,787.27</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Омладински ФК „Врњци“</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110-138/18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215,221.46</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215,221.46</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Бриџ клуб „Врњачка Бања“</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110-106/18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103,306.30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25,000.00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78,306.30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Рукометн клуб „Гоч-Меркур“</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100-176/18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189,394.88</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90,000.00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99,394.88</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Омладински ФК „Врњци“</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110-137/18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180,000.00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105,000.00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75,000.00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„Волеј“</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110-208/18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66,001.25</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26,001.25</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„Волеј“</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110-207/18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посебан</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30,000.00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10,000.00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ФК „Младост“ Штулац</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110-219/18</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Годишњи</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140,611.35</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40,000.00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100,611.35</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Решење о расподели средстав за најбоље спортисте број:020-74/18</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90.000,00</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90.000,00</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0,00</w:t>
            </w:r>
          </w:p>
        </w:tc>
      </w:tr>
      <w:tr w:rsidR="007D6075" w:rsidRPr="007D6075" w:rsidTr="007D6075">
        <w:trPr>
          <w:trHeight w:val="300"/>
          <w:jc w:val="center"/>
        </w:trPr>
        <w:tc>
          <w:tcPr>
            <w:tcW w:w="2610" w:type="dxa"/>
            <w:tcBorders>
              <w:top w:val="nil"/>
              <w:left w:val="single" w:sz="4" w:space="0" w:color="auto"/>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 УКУПНO</w:t>
            </w:r>
          </w:p>
        </w:tc>
        <w:tc>
          <w:tcPr>
            <w:tcW w:w="1530"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 </w:t>
            </w:r>
          </w:p>
        </w:tc>
        <w:tc>
          <w:tcPr>
            <w:tcW w:w="124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rPr>
                <w:color w:val="000000"/>
                <w:sz w:val="20"/>
                <w:szCs w:val="20"/>
              </w:rPr>
            </w:pPr>
            <w:r w:rsidRPr="007D6075">
              <w:rPr>
                <w:color w:val="000000"/>
                <w:sz w:val="20"/>
                <w:szCs w:val="20"/>
              </w:rPr>
              <w:t> </w:t>
            </w:r>
          </w:p>
        </w:tc>
        <w:tc>
          <w:tcPr>
            <w:tcW w:w="1492"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7,500,999.98</w:t>
            </w:r>
          </w:p>
        </w:tc>
        <w:tc>
          <w:tcPr>
            <w:tcW w:w="1314"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b/>
                <w:color w:val="000000"/>
                <w:sz w:val="20"/>
                <w:szCs w:val="20"/>
              </w:rPr>
            </w:pPr>
            <w:r w:rsidRPr="007D6075">
              <w:rPr>
                <w:b/>
                <w:color w:val="000000"/>
                <w:sz w:val="20"/>
                <w:szCs w:val="20"/>
              </w:rPr>
              <w:t>5.449,417.34</w:t>
            </w:r>
          </w:p>
        </w:tc>
        <w:tc>
          <w:tcPr>
            <w:tcW w:w="1496" w:type="dxa"/>
            <w:tcBorders>
              <w:top w:val="nil"/>
              <w:left w:val="nil"/>
              <w:bottom w:val="single" w:sz="4" w:space="0" w:color="auto"/>
              <w:right w:val="single" w:sz="4" w:space="0" w:color="auto"/>
            </w:tcBorders>
            <w:shd w:val="clear" w:color="auto" w:fill="auto"/>
            <w:noWrap/>
            <w:vAlign w:val="bottom"/>
            <w:hideMark/>
          </w:tcPr>
          <w:p w:rsidR="007D6075" w:rsidRPr="007D6075" w:rsidRDefault="007D6075" w:rsidP="007D6075">
            <w:pPr>
              <w:jc w:val="right"/>
              <w:rPr>
                <w:color w:val="000000"/>
                <w:sz w:val="20"/>
                <w:szCs w:val="20"/>
              </w:rPr>
            </w:pPr>
            <w:r w:rsidRPr="007D6075">
              <w:rPr>
                <w:color w:val="000000"/>
                <w:sz w:val="20"/>
                <w:szCs w:val="20"/>
              </w:rPr>
              <w:t>2,141,582,64</w:t>
            </w:r>
          </w:p>
        </w:tc>
      </w:tr>
    </w:tbl>
    <w:p w:rsidR="00CB047A" w:rsidRPr="002014E1" w:rsidRDefault="00CB047A" w:rsidP="00223E9A">
      <w:pPr>
        <w:jc w:val="both"/>
        <w:rPr>
          <w:b/>
          <w:lang w:val="sr-Latn-CS"/>
        </w:rPr>
      </w:pPr>
    </w:p>
    <w:p w:rsidR="00CB047A" w:rsidRPr="002014E1" w:rsidRDefault="00CB047A" w:rsidP="00223E9A">
      <w:pPr>
        <w:jc w:val="both"/>
        <w:rPr>
          <w:b/>
          <w:lang w:val="sr-Latn-CS"/>
        </w:rPr>
      </w:pPr>
    </w:p>
    <w:p w:rsidR="00CE5059" w:rsidRPr="002014E1" w:rsidRDefault="00044199" w:rsidP="00223E9A">
      <w:pPr>
        <w:jc w:val="both"/>
        <w:rPr>
          <w:lang w:val="sr-Latn-CS"/>
        </w:rPr>
      </w:pPr>
      <w:r w:rsidRPr="00910B4C">
        <w:rPr>
          <w:lang w:val="sr-Latn-CS"/>
        </w:rPr>
        <w:t>X</w:t>
      </w:r>
      <w:r w:rsidR="00CB047A" w:rsidRPr="00910B4C">
        <w:rPr>
          <w:lang w:val="sr-Latn-CS"/>
        </w:rPr>
        <w:t>II</w:t>
      </w:r>
      <w:r w:rsidRPr="00910B4C">
        <w:rPr>
          <w:lang w:val="sr-Latn-CS"/>
        </w:rPr>
        <w:t xml:space="preserve"> ИЗВЕШТАЈ О РЕАЛИЗАЦИЈИ ПРОГРАМСКИХ ЦИЉЕВА БУЏЕТА</w:t>
      </w:r>
    </w:p>
    <w:p w:rsidR="00044199" w:rsidRPr="002014E1" w:rsidRDefault="00044199" w:rsidP="00223E9A">
      <w:pPr>
        <w:jc w:val="both"/>
        <w:rPr>
          <w:lang w:val="sr-Latn-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СТАНОВАЊЕ, УРБАНИЗАМ И ПРОСТОРНО ПЛАНИРАЊЕ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1101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Урбанизам и просторно планирање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Планирање, уређење и коришћење простора у локалној заједници засновано на начелима одрживог развоја, равномерног територијалног развоја и рационалног коришћења земљишта; Подстицање одрживог развоја становања кроз унапређење услова становања грађана и очување и унапређење вредности стамбеног фонда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Општинска јавна агенција реализује обавезе ЈЛС утврђене Законом о локалној самоуправи, Законом о јавној својини као и Законом о јавним агенцијама</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w:t>
      </w:r>
      <w:r w:rsidRPr="00F66CA5">
        <w:rPr>
          <w:b/>
          <w:spacing w:val="-6"/>
          <w:sz w:val="22"/>
          <w:lang w:val="sr-Cyrl-CS"/>
        </w:rPr>
        <w:t xml:space="preserve"> </w:t>
      </w:r>
      <w:r w:rsidRPr="00F66CA5">
        <w:rPr>
          <w:spacing w:val="-6"/>
          <w:sz w:val="22"/>
          <w:lang w:val="sr-Cyrl-CS"/>
        </w:rPr>
        <w:t>Закон о јавној својини, Закон о јавним агенцијама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 xml:space="preserve">-Општинска управа – Славиша Пауновић, начелник Општинске управе, за програмску активност 1101-0002 Спровођење урбанистичких и просторних планова, </w:t>
      </w:r>
    </w:p>
    <w:p w:rsidR="00427B49" w:rsidRPr="00F66CA5" w:rsidRDefault="00427B49" w:rsidP="00427B49">
      <w:pPr>
        <w:pStyle w:val="NoSpacing"/>
        <w:jc w:val="both"/>
        <w:rPr>
          <w:spacing w:val="-6"/>
          <w:sz w:val="22"/>
          <w:lang w:val="sr-Cyrl-CS"/>
        </w:rPr>
      </w:pPr>
      <w:r w:rsidRPr="00F66CA5">
        <w:rPr>
          <w:spacing w:val="-6"/>
          <w:sz w:val="22"/>
          <w:lang w:val="sr-Cyrl-CS"/>
        </w:rPr>
        <w:t>-Општинска јавна агенција, Бранислав Бежановић, директор, за програмску активност 1101-0003 Управљање грађевинским земљиштем</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 xml:space="preserve">Општи циљ: </w:t>
      </w:r>
      <w:r w:rsidRPr="00F66CA5">
        <w:rPr>
          <w:spacing w:val="-6"/>
          <w:sz w:val="22"/>
          <w:lang w:val="sr-Cyrl-CS"/>
        </w:rPr>
        <w:t>2.3. Унапређење саобраћајне инфраструктуре у Општини</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Индикатор исхода: </w:t>
      </w:r>
    </w:p>
    <w:p w:rsidR="00427B49" w:rsidRPr="00F66CA5" w:rsidRDefault="00427B49" w:rsidP="00427B49">
      <w:pPr>
        <w:pStyle w:val="NoSpacing"/>
        <w:jc w:val="both"/>
        <w:rPr>
          <w:b/>
          <w:spacing w:val="-6"/>
          <w:sz w:val="22"/>
          <w:lang w:val="sr-Cyrl-CS"/>
        </w:rPr>
      </w:pPr>
      <w:r w:rsidRPr="00F66CA5">
        <w:rPr>
          <w:b/>
          <w:spacing w:val="-6"/>
          <w:sz w:val="22"/>
          <w:lang w:val="sr-Cyrl-CS"/>
        </w:rPr>
        <w:t>-</w:t>
      </w:r>
      <w:r w:rsidRPr="00F66CA5">
        <w:rPr>
          <w:spacing w:val="-6"/>
          <w:sz w:val="22"/>
          <w:lang w:val="sr-Cyrl-CS"/>
        </w:rPr>
        <w:t>Дужина коловоза који је одржаван</w:t>
      </w:r>
      <w:r w:rsidRPr="00F66CA5">
        <w:rPr>
          <w:b/>
          <w:spacing w:val="-6"/>
          <w:sz w:val="22"/>
          <w:lang w:val="sr-Cyrl-CS"/>
        </w:rPr>
        <w:t xml:space="preserve"> </w:t>
      </w:r>
    </w:p>
    <w:p w:rsidR="00427B49" w:rsidRPr="000248AB" w:rsidRDefault="00427B49" w:rsidP="00427B49">
      <w:pPr>
        <w:pStyle w:val="NoSpacing"/>
        <w:jc w:val="both"/>
        <w:rPr>
          <w:bCs/>
          <w:sz w:val="22"/>
        </w:rPr>
      </w:pPr>
      <w:r w:rsidRPr="00F66CA5">
        <w:rPr>
          <w:b/>
          <w:spacing w:val="-6"/>
          <w:sz w:val="22"/>
        </w:rPr>
        <w:t xml:space="preserve">Извештај о остварењу циља за период 01.01.-28.09.2018.г.: </w:t>
      </w:r>
      <w:r w:rsidRPr="000248AB">
        <w:rPr>
          <w:bCs/>
          <w:sz w:val="22"/>
        </w:rPr>
        <w:t xml:space="preserve">Општинска стамбена агенција у 2018.години није вршила изградњу нове путне инфраструткуре. Када је у питању инвестиционо одржавање путне мреже, Општинска стамбена агенција склопила је уговор са фирмом „Провиа“ доо из Врњачке Бање, укупне вредности од 2.323.500,00 дин без пдв-а, односно 2.788.200,00 дин са пдв-ом. Извођач је почео са извођењем радова на санацији оштећења путне инфраструктуре, односно са попуњавањем ударних рупа. Каснији радови планирани су на подручјима сеоских месних заједница. Улице у којима је дошло до санације су следеће: Косовска, Кнеза Милоша, Београдска, Немањина, </w:t>
      </w:r>
      <w:r w:rsidRPr="000248AB">
        <w:rPr>
          <w:bCs/>
          <w:sz w:val="22"/>
        </w:rPr>
        <w:lastRenderedPageBreak/>
        <w:t xml:space="preserve">Булевар српских ратника, Олимпијска, Хероја Чајке, Борјакова, Доситејева, Мезграја, Првомајска, Милоша Обилића, Војвођанска, Врњачка, Ужичка, Маре Јаковљевић, Моравска, улица 13.маја,Зелени булевар,Јастребачка са прилазима, Булевар српских ратника, улица Светог Саве, улица 15. октобра као и улица 8.марта. Радови су извршени и на територијама следећих месних заједница: Руђинци, Врњци, Ново село, Грачац, Подунавци и Вранеши. Радови се настављају, а извођач радова испоставио је две привремене ситуације, у укупном износу од 1.152.697,23 динара. Површина пута која је до сада санирана износи 941 метара квадратних. Дужина улица које су обухваћене санирањем износи 9.855 метара. </w:t>
      </w:r>
    </w:p>
    <w:p w:rsidR="00427B49" w:rsidRPr="000248AB" w:rsidRDefault="00427B49" w:rsidP="00427B49">
      <w:pPr>
        <w:pStyle w:val="NoSpacing"/>
        <w:jc w:val="both"/>
        <w:rPr>
          <w:bCs/>
          <w:sz w:val="22"/>
        </w:rPr>
      </w:pPr>
      <w:r w:rsidRPr="000248AB">
        <w:rPr>
          <w:bCs/>
          <w:sz w:val="22"/>
        </w:rPr>
        <w:t>Такође, Општинска стамбена агенција је дана 27.07.2018.године склопила уговор бр.110-1484/18 са фирмом „Крушевац Пут а.д.“ из Крушевца, укупне вредности од 10.651.752,00 дин без пдв-а, односно 12.782.102,00 дин са пдв-ом. Радови се односе на капитално одржавање путне мреже. Извођач још увек није почео са извођењем радова.</w:t>
      </w:r>
    </w:p>
    <w:p w:rsidR="00427B49" w:rsidRPr="000248AB" w:rsidRDefault="00427B49" w:rsidP="00427B49">
      <w:pPr>
        <w:pStyle w:val="NoSpacing"/>
        <w:jc w:val="both"/>
        <w:rPr>
          <w:b/>
          <w:sz w:val="22"/>
        </w:rPr>
      </w:pPr>
      <w:r w:rsidRPr="000248AB">
        <w:rPr>
          <w:bCs/>
          <w:sz w:val="22"/>
        </w:rPr>
        <w:t>Што се тиче текућег одржавања путне мреже, Општинска стамбена агенција дана 23.07.2018. године склопила уговор бр.110-1441/18  са фирмом „Крушевац Пут а.д.“ из Крушевца, укупне вредности од 1.651.785,00 дин без пдв-а, односно 1.984.542,00 дин са пдв-ом. Извођач још увек није почео са извођењем радова</w:t>
      </w:r>
      <w:r w:rsidRPr="000248AB">
        <w:rPr>
          <w:b/>
          <w:sz w:val="22"/>
        </w:rPr>
        <w:t>.</w:t>
      </w:r>
    </w:p>
    <w:p w:rsidR="00427B49" w:rsidRPr="00F66CA5" w:rsidRDefault="00427B49" w:rsidP="00427B49">
      <w:pPr>
        <w:pStyle w:val="NoSpacing"/>
        <w:jc w:val="both"/>
        <w:rPr>
          <w:b/>
          <w:spacing w:val="-6"/>
          <w:sz w:val="22"/>
        </w:rPr>
      </w:pP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5.4. Унапређење организационе структуре локалних институција</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Посебан циљ: </w:t>
      </w:r>
      <w:r w:rsidRPr="00F66CA5">
        <w:rPr>
          <w:spacing w:val="-6"/>
          <w:sz w:val="22"/>
          <w:lang w:val="sr-Cyrl-CS"/>
        </w:rPr>
        <w:t>Ефикасно администрирање захтева за издавање грађевинске дозволе</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Индикатор исхода: </w:t>
      </w:r>
      <w:r w:rsidRPr="00F66CA5">
        <w:rPr>
          <w:spacing w:val="-6"/>
          <w:sz w:val="22"/>
          <w:lang w:val="sr-Cyrl-CS"/>
        </w:rPr>
        <w:t>Просечно потребно време за издавање грађевинске дозволе</w:t>
      </w:r>
    </w:p>
    <w:p w:rsidR="00427B49" w:rsidRPr="00F66CA5" w:rsidRDefault="00427B49" w:rsidP="00427B49">
      <w:pPr>
        <w:pStyle w:val="NoSpacing"/>
        <w:jc w:val="both"/>
        <w:rPr>
          <w:b/>
          <w:spacing w:val="-6"/>
          <w:sz w:val="22"/>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2</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КОМУНАЛНЕ ДЕЛАТНОСТИ</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1102</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Урбанизам и просторно планирање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Пружање комуналних услуга од значаја за остварење животних потреба физичких и правних лица уз обезбеђење одговарајућег квалитета, обима, доступности и континуитета; одрживо снабдевање корисника топлотном енергијом; редовно, сигурно и одрживо снабдевање водом за пиће становника, уређивање начина коришћења и управљања изворима, јавним бунарима и чесмама</w:t>
      </w:r>
    </w:p>
    <w:p w:rsidR="00427B49" w:rsidRPr="00F66CA5" w:rsidRDefault="00427B49" w:rsidP="00427B49">
      <w:pPr>
        <w:pStyle w:val="NoSpacing"/>
        <w:jc w:val="both"/>
        <w:rPr>
          <w:spacing w:val="-6"/>
          <w:sz w:val="22"/>
          <w:lang w:val="sr-Cyrl-CS"/>
        </w:rPr>
      </w:pPr>
      <w:r w:rsidRPr="00F66CA5">
        <w:rPr>
          <w:b/>
          <w:spacing w:val="-6"/>
          <w:sz w:val="22"/>
          <w:lang w:val="sr-Cyrl-CS"/>
        </w:rPr>
        <w:t>Опис програма:</w:t>
      </w:r>
      <w:r w:rsidRPr="00F66CA5">
        <w:rPr>
          <w:spacing w:val="-6"/>
          <w:sz w:val="22"/>
          <w:lang w:val="sr-Cyrl-CS"/>
        </w:rPr>
        <w:t xml:space="preserve"> ЈКП „Бањско зеленило и чистоћа“ реализује законом утврђене обавезе ЈЛС у области одржавања чистоће у граду и насељима, као и у области уређења и одржавања паркова и зелених површина у делу који се финансира из прихода буџета.</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 Закон о комуналним делатностима</w:t>
      </w:r>
      <w:r w:rsidRPr="00F66CA5">
        <w:rPr>
          <w:b/>
          <w:spacing w:val="-6"/>
          <w:sz w:val="22"/>
          <w:lang w:val="sr-Cyrl-CS"/>
        </w:rPr>
        <w:t xml:space="preserve"> </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 Славиша Пауновић, начелник Општинске управе, за програмску активност 1102-0001 Управљање/одржавање јавним осветљењем и програмску активност 1102-0003 Одржавање чистоће на површинама јавне намене,</w:t>
      </w:r>
    </w:p>
    <w:p w:rsidR="00427B49" w:rsidRPr="00F66CA5" w:rsidRDefault="00427B49" w:rsidP="00427B49">
      <w:pPr>
        <w:pStyle w:val="NoSpacing"/>
        <w:jc w:val="both"/>
        <w:rPr>
          <w:spacing w:val="-6"/>
          <w:sz w:val="22"/>
          <w:lang w:val="sr-Cyrl-CS"/>
        </w:rPr>
      </w:pPr>
      <w:r w:rsidRPr="00F66CA5">
        <w:rPr>
          <w:spacing w:val="-6"/>
          <w:sz w:val="22"/>
          <w:lang w:val="sr-Cyrl-CS"/>
        </w:rPr>
        <w:t>-Општинска јавна агенција, Бранислав Бежановић, директор, за програмску активност 1102-0001 Управљање/одржавање јавним осветљењем</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 xml:space="preserve">Општи циљ: </w:t>
      </w:r>
      <w:r w:rsidRPr="00F66CA5">
        <w:rPr>
          <w:bCs/>
          <w:spacing w:val="-6"/>
          <w:sz w:val="22"/>
          <w:lang w:val="sr-Cyrl-CS"/>
        </w:rPr>
        <w:t>2.5. Максимална могућа покривеност  корисника и територије услугама комуналне делатности</w:t>
      </w:r>
      <w:r w:rsidRPr="00F66CA5">
        <w:rPr>
          <w:b/>
          <w:spacing w:val="-6"/>
          <w:sz w:val="22"/>
          <w:lang w:val="sr-Cyrl-CS"/>
        </w:rPr>
        <w:t xml:space="preserve"> </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r w:rsidRPr="00F66CA5">
        <w:rPr>
          <w:b/>
          <w:spacing w:val="-6"/>
          <w:sz w:val="22"/>
          <w:lang w:val="sr-Cyrl-CS"/>
        </w:rPr>
        <w:t>-</w:t>
      </w:r>
      <w:r w:rsidRPr="00F66CA5">
        <w:rPr>
          <w:spacing w:val="-6"/>
          <w:sz w:val="22"/>
          <w:lang w:val="sr-Cyrl-CS"/>
        </w:rPr>
        <w:t>Одржавање  постојећег система јавне расвете (6.700 сијаличних места)</w:t>
      </w:r>
    </w:p>
    <w:p w:rsidR="00427B49" w:rsidRPr="000248AB" w:rsidRDefault="00427B49" w:rsidP="00427B49">
      <w:pPr>
        <w:pStyle w:val="NoSpacing"/>
        <w:jc w:val="both"/>
        <w:rPr>
          <w:bCs/>
          <w:sz w:val="22"/>
        </w:rPr>
      </w:pPr>
      <w:r w:rsidRPr="00F66CA5">
        <w:rPr>
          <w:b/>
          <w:spacing w:val="-6"/>
          <w:sz w:val="22"/>
        </w:rPr>
        <w:t xml:space="preserve">Извештај о остварењу циља за период 01.01.-28.09.2018.г.: </w:t>
      </w:r>
      <w:r w:rsidRPr="000248AB">
        <w:rPr>
          <w:bCs/>
          <w:sz w:val="22"/>
          <w:lang w:val="en-US"/>
        </w:rPr>
        <w:t>Урађено</w:t>
      </w:r>
      <w:r w:rsidRPr="000248AB">
        <w:rPr>
          <w:bCs/>
          <w:sz w:val="22"/>
        </w:rPr>
        <w:t xml:space="preserve"> </w:t>
      </w:r>
      <w:r w:rsidRPr="000248AB">
        <w:rPr>
          <w:bCs/>
          <w:sz w:val="22"/>
          <w:lang w:val="en-US"/>
        </w:rPr>
        <w:t xml:space="preserve">је око </w:t>
      </w:r>
      <w:r w:rsidRPr="000248AB">
        <w:rPr>
          <w:bCs/>
          <w:sz w:val="22"/>
        </w:rPr>
        <w:t>1700</w:t>
      </w:r>
      <w:r w:rsidRPr="000248AB">
        <w:rPr>
          <w:bCs/>
          <w:sz w:val="22"/>
          <w:lang w:val="en-US"/>
        </w:rPr>
        <w:t xml:space="preserve"> интервенција на одржавању постојеће инфраструктуре </w:t>
      </w:r>
      <w:r w:rsidRPr="000248AB">
        <w:rPr>
          <w:bCs/>
          <w:sz w:val="22"/>
        </w:rPr>
        <w:t>јавне расвете.</w:t>
      </w:r>
      <w:r w:rsidRPr="000248AB">
        <w:rPr>
          <w:bCs/>
          <w:sz w:val="22"/>
          <w:lang w:val="en-US"/>
        </w:rPr>
        <w:t xml:space="preserve"> Од наведеног броја интервенција, замењено је </w:t>
      </w:r>
      <w:r w:rsidRPr="000248AB">
        <w:rPr>
          <w:bCs/>
          <w:sz w:val="22"/>
        </w:rPr>
        <w:t>1140</w:t>
      </w:r>
      <w:r w:rsidRPr="000248AB">
        <w:rPr>
          <w:bCs/>
          <w:sz w:val="22"/>
          <w:lang w:val="en-US"/>
        </w:rPr>
        <w:t xml:space="preserve"> </w:t>
      </w:r>
      <w:r w:rsidRPr="000248AB">
        <w:rPr>
          <w:bCs/>
          <w:sz w:val="22"/>
        </w:rPr>
        <w:t>натријумових сијалица и 30 халогених сијалица, као и 40 стубних светиљки. Такође, утрошено је 710</w:t>
      </w:r>
      <w:r w:rsidRPr="000248AB">
        <w:rPr>
          <w:bCs/>
          <w:sz w:val="22"/>
          <w:lang w:val="en-US"/>
        </w:rPr>
        <w:t xml:space="preserve"> комада </w:t>
      </w:r>
      <w:r w:rsidRPr="000248AB">
        <w:rPr>
          <w:bCs/>
          <w:sz w:val="22"/>
        </w:rPr>
        <w:t>упаљача, 360 комада  порцеланских грла, 150 висећих грла и још 65 уградних грла, , 150 стезаљки, 25 обујмица и 3000 метара кабла.</w:t>
      </w:r>
    </w:p>
    <w:p w:rsidR="00427B49" w:rsidRPr="00F66CA5" w:rsidRDefault="00427B49" w:rsidP="00427B49">
      <w:pPr>
        <w:pStyle w:val="NoSpacing"/>
        <w:jc w:val="both"/>
        <w:rPr>
          <w:b/>
          <w:spacing w:val="-6"/>
          <w:sz w:val="22"/>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3</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ЛОКАЛНИ ЕКОНОМСКИ РАЗВОЈ</w:t>
      </w:r>
    </w:p>
    <w:p w:rsidR="00427B49" w:rsidRPr="00F66CA5" w:rsidRDefault="00427B49" w:rsidP="00427B49">
      <w:pPr>
        <w:pStyle w:val="NoSpacing"/>
        <w:jc w:val="both"/>
        <w:rPr>
          <w:spacing w:val="-6"/>
          <w:sz w:val="22"/>
          <w:lang w:val="sr-Cyrl-CS"/>
        </w:rPr>
      </w:pPr>
      <w:r w:rsidRPr="00F66CA5">
        <w:rPr>
          <w:b/>
          <w:spacing w:val="-6"/>
          <w:sz w:val="22"/>
          <w:lang w:val="sr-Cyrl-CS"/>
        </w:rPr>
        <w:lastRenderedPageBreak/>
        <w:t>Шифра</w:t>
      </w:r>
      <w:r w:rsidRPr="00F66CA5">
        <w:rPr>
          <w:spacing w:val="-6"/>
          <w:sz w:val="22"/>
          <w:lang w:val="sr-Cyrl-CS"/>
        </w:rPr>
        <w:t>: 1501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Економска и развојна политика</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Обезбеђивање стимулативног оквира за пословање и адекватног привредног амбијента за привлачење инвестиција</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Опис програма: </w:t>
      </w:r>
      <w:r w:rsidRPr="00F66CA5">
        <w:rPr>
          <w:spacing w:val="-6"/>
          <w:sz w:val="22"/>
          <w:lang w:val="sr-Cyrl-CS"/>
        </w:rPr>
        <w:t>Реализацијом овог програма, Општина у сарадњи са Националном службом за запошљавање-филијала Врњачка Бања, финансира програм стручног оспособљавања приправника-волонтера без искуства који се воде у евиденцији НЗС, кроз њихово ангажовање код послодаваца на територији Општине Врњачка Бања.</w:t>
      </w:r>
      <w:r w:rsidRPr="00F66CA5">
        <w:rPr>
          <w:b/>
          <w:spacing w:val="-6"/>
          <w:sz w:val="22"/>
          <w:lang w:val="sr-Cyrl-CS"/>
        </w:rPr>
        <w:t xml:space="preserve"> </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запошљавању и осигурању за случај незапослености, Локални акциони план за запошљавање.</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 Славиша Пауновић, начелник Општинске управе, за програмску активност 1501-0002 Мере активне политике запошљавања,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1.8. Повећање запослености на територији општине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Смањење броја незапослених на евиденцији НЗС, са посебним освртом на број мушкараца/жена</w:t>
      </w:r>
    </w:p>
    <w:p w:rsidR="00427B49" w:rsidRPr="00F66CA5" w:rsidRDefault="00427B49" w:rsidP="00427B49">
      <w:pPr>
        <w:pStyle w:val="NoSpacing"/>
        <w:jc w:val="both"/>
        <w:rPr>
          <w:b/>
          <w:spacing w:val="-6"/>
          <w:sz w:val="22"/>
        </w:rPr>
      </w:pPr>
      <w:r w:rsidRPr="00F66CA5">
        <w:rPr>
          <w:b/>
          <w:spacing w:val="-6"/>
          <w:sz w:val="22"/>
        </w:rPr>
        <w:t xml:space="preserve">Извештај о остварењу циља за период 01.01.-28.09.2018.г.: </w:t>
      </w:r>
      <w:r w:rsidRPr="00F66CA5">
        <w:rPr>
          <w:spacing w:val="-6"/>
          <w:sz w:val="22"/>
        </w:rPr>
        <w:t>У наведеном периоду 34 приправника-волонтера обављало је стручну праксу. Од укупног броја приправника-волонтера 5 приправника волонтера имало уговоре закључене у претходној години. Такође, у наведеном периоду (почев од 01.06.2018. године) отпочело се са реализацијом јавно рада финансираног од стране НСЗ, на коме је ангажовано 18 незапослених лица са евиденције НСЗ на период до 4 месеца.</w:t>
      </w:r>
    </w:p>
    <w:p w:rsidR="00427B49" w:rsidRPr="00F66CA5" w:rsidRDefault="00427B49" w:rsidP="00427B49">
      <w:pPr>
        <w:pStyle w:val="NoSpacing"/>
        <w:jc w:val="both"/>
        <w:rPr>
          <w:b/>
          <w:spacing w:val="-6"/>
          <w:sz w:val="22"/>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ПРОЈЕКТИ</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1501-0001-001 Пројекат: Пешачке стазе од бивете Снежник до ресторана Србија (пренете обавезе из 2017.г.)</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1.4. Унапређење услова за развој туризма</w:t>
      </w:r>
    </w:p>
    <w:p w:rsidR="00427B49" w:rsidRPr="00F66CA5" w:rsidRDefault="00427B49" w:rsidP="00427B49">
      <w:pPr>
        <w:pStyle w:val="NoSpacing"/>
        <w:jc w:val="both"/>
        <w:rPr>
          <w:spacing w:val="-6"/>
          <w:sz w:val="22"/>
          <w:lang w:val="sr-Cyrl-CS"/>
        </w:rPr>
      </w:pPr>
      <w:r w:rsidRPr="00F66CA5">
        <w:rPr>
          <w:b/>
          <w:spacing w:val="-6"/>
          <w:sz w:val="22"/>
          <w:lang w:val="sr-Cyrl-CS"/>
        </w:rPr>
        <w:t>Посебан циљ:</w:t>
      </w:r>
      <w:r w:rsidRPr="00F66CA5">
        <w:rPr>
          <w:spacing w:val="-6"/>
          <w:sz w:val="22"/>
          <w:lang w:val="sr-Cyrl-CS"/>
        </w:rPr>
        <w:t xml:space="preserve"> 1.4.1. Подизање нивоа туристичке понуде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Завршена изградња пешачких стаза од бивете Снежник до ресторана Србија (исплаћене обавезе)</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pacing w:val="-6"/>
          <w:sz w:val="22"/>
        </w:rPr>
        <w:t>У извештајном периоду пренете обавезе из 2017. године су измирене.</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1501-0001-007 Пројекат: Инвестиционо одржавање фудбалског терена „Ц“</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1.4. Унапређење услова за развој туризма</w:t>
      </w:r>
    </w:p>
    <w:p w:rsidR="00427B49" w:rsidRPr="00F66CA5" w:rsidRDefault="00427B49" w:rsidP="00427B49">
      <w:pPr>
        <w:pStyle w:val="NoSpacing"/>
        <w:jc w:val="both"/>
        <w:rPr>
          <w:spacing w:val="-6"/>
          <w:sz w:val="22"/>
          <w:lang w:val="sr-Cyrl-CS"/>
        </w:rPr>
      </w:pPr>
      <w:r w:rsidRPr="00F66CA5">
        <w:rPr>
          <w:b/>
          <w:spacing w:val="-6"/>
          <w:sz w:val="22"/>
          <w:lang w:val="sr-Cyrl-CS"/>
        </w:rPr>
        <w:t>Посебан циљ:</w:t>
      </w:r>
      <w:r w:rsidRPr="00F66CA5">
        <w:rPr>
          <w:spacing w:val="-6"/>
          <w:sz w:val="22"/>
          <w:lang w:val="sr-Cyrl-CS"/>
        </w:rPr>
        <w:t xml:space="preserve"> 1.4.1. Подизање нивоа туристичке понуде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Завршено инвестиционо одржавање фудбалског терена „Ц“</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pacing w:val="-6"/>
          <w:sz w:val="22"/>
        </w:rPr>
        <w:t>Припрема конкурсне документације за јавну набавку.</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4</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РАЗВОЈ ТУРИЗМА</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1502</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Економска и развојна политика</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Унапређење туристичке понуде у општини</w:t>
      </w:r>
    </w:p>
    <w:p w:rsidR="00427B49" w:rsidRPr="00F66CA5" w:rsidRDefault="00427B49" w:rsidP="00427B49">
      <w:pPr>
        <w:pStyle w:val="NoSpacing"/>
        <w:jc w:val="both"/>
        <w:rPr>
          <w:spacing w:val="-6"/>
          <w:sz w:val="22"/>
          <w:lang w:val="sr-Cyrl-CS"/>
        </w:rPr>
      </w:pPr>
      <w:r w:rsidRPr="00F66CA5">
        <w:rPr>
          <w:b/>
          <w:spacing w:val="-6"/>
          <w:sz w:val="22"/>
          <w:lang w:val="sr-Cyrl-CS"/>
        </w:rPr>
        <w:t>Опис програма</w:t>
      </w:r>
      <w:r w:rsidRPr="00F66CA5">
        <w:rPr>
          <w:spacing w:val="-6"/>
          <w:sz w:val="22"/>
          <w:lang w:val="sr-Cyrl-CS"/>
        </w:rPr>
        <w:t>: Програм „Развој туризма“ доприноси побољшању туристичке понуде Врњачке Бање, као туристичке дестинације прве категорије у Србији, кроз финансирање активности које реализује Установа Туристичка организација.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-Туристичка организација, Иван Трифуновић, директор, за програмске активности 1502-0001 Управљање развојем туризма и 1502-0002 Промоција туристичке понуде.</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1.4. Унапређење услова за развој туризма</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1.4.1. Подизање нивоа туристичке понуде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Број уређених и на адекватан начин обележених (туристичка сигнализација) туристичких локалитета у општини</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rPr>
        <w:t>Из достављеног извештаја не може се извести закључак у којој мери је реализован циљ</w:t>
      </w:r>
      <w:r w:rsidRPr="00F66CA5">
        <w:rPr>
          <w:sz w:val="22"/>
          <w:lang w:val="sr-Cyrl-CS"/>
        </w:rPr>
        <w:t>.</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1.4.6. Повећање препознатљивости туристичке понуде општине на циљаним тржиштима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Број сајмова на којима је учествовала Установа Туристичка организација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rPr>
        <w:t>Из достављеног извештаја не може се извести закључак у којој мери је реализован циљ</w:t>
      </w:r>
      <w:r w:rsidRPr="00F66CA5">
        <w:rPr>
          <w:sz w:val="22"/>
          <w:lang w:val="sr-Cyrl-CS"/>
        </w:rPr>
        <w:t>.</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ПРОЈЕКТИ</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1502-0001-001 Пројекат: Изградња водопада и реконструкција дела парка на Црквеном брду у Врњачкој Бањи</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јавна агенција, Бранислав Бежановић, директор</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1.4. Унапређење услова за развој туризма</w:t>
      </w:r>
    </w:p>
    <w:p w:rsidR="00427B49" w:rsidRPr="00F66CA5" w:rsidRDefault="00427B49" w:rsidP="00427B49">
      <w:pPr>
        <w:pStyle w:val="NoSpacing"/>
        <w:jc w:val="both"/>
        <w:rPr>
          <w:spacing w:val="-6"/>
          <w:sz w:val="22"/>
          <w:lang w:val="sr-Cyrl-CS"/>
        </w:rPr>
      </w:pPr>
      <w:r w:rsidRPr="00F66CA5">
        <w:rPr>
          <w:b/>
          <w:spacing w:val="-6"/>
          <w:sz w:val="22"/>
          <w:lang w:val="sr-Cyrl-CS"/>
        </w:rPr>
        <w:t>Посебан циљ:</w:t>
      </w:r>
      <w:r w:rsidRPr="00F66CA5">
        <w:rPr>
          <w:spacing w:val="-6"/>
          <w:sz w:val="22"/>
          <w:lang w:val="sr-Cyrl-CS"/>
        </w:rPr>
        <w:t xml:space="preserve"> 1.4.1. Подизање нивоа туристичке понуде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Изграђен водопад и извршена реконструкција дела парка на Црквеном брду у Врњачкој Бањи</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1502-0001-002 Пројекат: Изградња националног тренажног центра Врњачка Бања-базени (пренете обавезе из 2017.г.)</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4.8. Унапређење услова за развој спорта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Изграђен национални тренажни центар Врњачка Бања-базени (исплаћене обавезе)</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1502-0001-003 Пројекат: Изградња одбојкашког развојног центра (пренете обавезе из 2017.г.)</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4.8. Унапређење услова за развој спорта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Изграђен одбојкашки развојни центар (исплаћене обавезе)</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1502-0001-004 Пројекат: Уређење дела Чајкиног брда у Врњачкој Бањи, 1.фаза и уређење лавиринта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1.4. Унапређење услова за развој туризма</w:t>
      </w:r>
    </w:p>
    <w:p w:rsidR="00427B49" w:rsidRPr="00F66CA5" w:rsidRDefault="00427B49" w:rsidP="00427B49">
      <w:pPr>
        <w:pStyle w:val="NoSpacing"/>
        <w:jc w:val="both"/>
        <w:rPr>
          <w:spacing w:val="-6"/>
          <w:sz w:val="22"/>
          <w:lang w:val="sr-Cyrl-CS"/>
        </w:rPr>
      </w:pPr>
      <w:r w:rsidRPr="00F66CA5">
        <w:rPr>
          <w:b/>
          <w:spacing w:val="-6"/>
          <w:sz w:val="22"/>
          <w:lang w:val="sr-Cyrl-CS"/>
        </w:rPr>
        <w:t>Посебан циљ:</w:t>
      </w:r>
      <w:r w:rsidRPr="00F66CA5">
        <w:rPr>
          <w:spacing w:val="-6"/>
          <w:sz w:val="22"/>
          <w:lang w:val="sr-Cyrl-CS"/>
        </w:rPr>
        <w:t xml:space="preserve"> 1.4.1. Подизање нивоа туристичке понуде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Завршена 1.фаза уређења дела Чајкиног брда у Врњачкој Бањи и завршено уређење лавиринта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1502-0001-005 Пројекат: Изградња националног тренажног центра Врњачка Бања-базени, 2.фаза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lastRenderedPageBreak/>
        <w:t>-Установа Спортски центар, Душан Радовић, директор</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4.8. Унапређење услова за развој спорта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Завршена 2.фаза изградње фискултурне сале у ОШ Бане Миленковић</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5</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РАЗВОЈ ПОЉОПРИВРЕДЕ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0101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Пољопривреда и рурални развој</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Унапређење пољопривредне производње у општини</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 xml:space="preserve">Реализацијом овог програма, Општина Врњачка Бања доприноси унапређењу пољопривредне производње у развијеном руралном подручју а све у складу са Стратегијом пољопривреде руралног развоја Општине Врњачка Бања 2014-2024.године. </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пољопривредном земљишту, Закон о подстицајима у пољопривреди и руралном развоју</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програмску активност 0101-0001 Подршка за спровођење пољопривредне политике у локалној заједници и програмску активности 0101-0002 Мере подршке руралном развоју.</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1.5. Унапређење услова за развој пољопривреде</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1.5.1. Спровођење пољопривредне политике и политике руралног развоја на подручју општине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-број одобрених решења за субвенционисање камата за пољопривредне субјекте</w:t>
      </w:r>
    </w:p>
    <w:p w:rsidR="00427B49" w:rsidRPr="00F66CA5" w:rsidRDefault="00427B49" w:rsidP="00427B49">
      <w:pPr>
        <w:pStyle w:val="NoSpacing"/>
        <w:jc w:val="both"/>
        <w:rPr>
          <w:spacing w:val="-6"/>
          <w:sz w:val="22"/>
          <w:lang w:val="sr-Cyrl-CS"/>
        </w:rPr>
      </w:pPr>
      <w:r w:rsidRPr="00F66CA5">
        <w:rPr>
          <w:spacing w:val="-6"/>
          <w:sz w:val="22"/>
          <w:lang w:val="sr-Cyrl-CS"/>
        </w:rPr>
        <w:t>-број одобрених регреса за вештачко осемењавање</w:t>
      </w:r>
    </w:p>
    <w:p w:rsidR="00427B49" w:rsidRPr="00F66CA5" w:rsidRDefault="00427B49" w:rsidP="00427B49">
      <w:pPr>
        <w:pStyle w:val="NoSpacing"/>
        <w:jc w:val="both"/>
        <w:rPr>
          <w:spacing w:val="-6"/>
          <w:sz w:val="22"/>
          <w:lang w:val="sr-Cyrl-CS"/>
        </w:rPr>
      </w:pPr>
      <w:r w:rsidRPr="00F66CA5">
        <w:rPr>
          <w:spacing w:val="-6"/>
          <w:sz w:val="22"/>
          <w:lang w:val="sr-Cyrl-CS"/>
        </w:rPr>
        <w:t>-број одобрених регреса за суфинансирање осигурања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1.5.4. Одрживи развој села и побољшање квалитета живота на селу</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-дужина рехабилитованих атарских путева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6</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ЗАШТИТА ЖИВОТНЕ СРЕДИНЕ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0401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Заштита животне средине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Обезбеђивање услова за одрживи развој локалне заједнице одговорним односом према животној средини; ефикасно и одрживо управљање отпадним водама; одрживо управљање отпадом</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Овим програмом реализују се обавезе ЈЛС утврђене чланом 20 став 1 тачка 11) Закона о локалној самоуправи, а које се односе на заштиту животне средине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заштити животне средине</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програмске активности 0401-0001 Управљање заштитом животне средине и 0401-0005 Управљање комуналним отпадом.</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bookmarkStart w:id="0" w:name="OLE_LINK1"/>
      <w:r w:rsidRPr="00F66CA5">
        <w:rPr>
          <w:spacing w:val="-6"/>
          <w:sz w:val="22"/>
          <w:lang w:val="sr-Cyrl-CS"/>
        </w:rPr>
        <w:t>6.1. Унапређење квалитета животне средине</w:t>
      </w:r>
      <w:bookmarkEnd w:id="0"/>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Површина територије општине на којој је реализован Програм заштите животне средине</w:t>
      </w:r>
    </w:p>
    <w:p w:rsidR="00427B49" w:rsidRPr="00F66CA5" w:rsidRDefault="00427B49" w:rsidP="00427B49">
      <w:pPr>
        <w:pStyle w:val="NoSpacing"/>
        <w:jc w:val="both"/>
        <w:rPr>
          <w:spacing w:val="-6"/>
          <w:sz w:val="22"/>
          <w:lang w:val="sr-Cyrl-CS"/>
        </w:rPr>
      </w:pPr>
      <w:r w:rsidRPr="00F66CA5">
        <w:rPr>
          <w:b/>
          <w:spacing w:val="-6"/>
          <w:sz w:val="22"/>
        </w:rPr>
        <w:lastRenderedPageBreak/>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b/>
          <w:spacing w:val="-6"/>
          <w:sz w:val="22"/>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7</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ОРГАНИЗАЦИЈА САОБРАЋАЈА И САОБРАЋАЈНА ИНФРАСТРУКТУРА</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0701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Саобраћај и саобраћајна инфраструктура</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Унапређење организације саобраћаја и унапређење саобраћајне инфраструктуре у локалној самоуправи</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Реализацијом Програма коришћења средстава за финансирање унапређења безбедности саобраћаја на путевима територије општине Врњачка Бања, Општина Врњачка Бања  доприноси повећању безбедности свих учесника у саобраћају</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безбедности саобраћаја на путевима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програмске активности 0701-0001 Управљање и одржавање саобраћајне инфраструктуре</w:t>
      </w:r>
    </w:p>
    <w:p w:rsidR="00427B49" w:rsidRPr="00F66CA5" w:rsidRDefault="00427B49" w:rsidP="00427B49">
      <w:pPr>
        <w:pStyle w:val="NoSpacing"/>
        <w:jc w:val="both"/>
        <w:rPr>
          <w:spacing w:val="-6"/>
          <w:sz w:val="22"/>
          <w:lang w:val="sr-Cyrl-CS"/>
        </w:rPr>
      </w:pPr>
      <w:r w:rsidRPr="00F66CA5">
        <w:rPr>
          <w:spacing w:val="-6"/>
          <w:sz w:val="22"/>
          <w:lang w:val="sr-Cyrl-CS"/>
        </w:rPr>
        <w:t>-Општинска јавна агенција, Бранислав Бежановић, директор, за програмске активности 0701-0001 Управљање и одржавање саобраћајне инфраструктуре</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2.4. Повећање безбедности учесника у саобраћају и смањење броја саобраћајних незгода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-Дужина коловоза на којој је постављена нова или замењена постојећа вертикална и хоризонтална сигнализација</w:t>
      </w:r>
    </w:p>
    <w:p w:rsidR="00427B49" w:rsidRPr="00F66CA5" w:rsidRDefault="00427B49" w:rsidP="00427B49">
      <w:pPr>
        <w:pStyle w:val="NoSpacing"/>
        <w:jc w:val="both"/>
        <w:rPr>
          <w:spacing w:val="-6"/>
          <w:sz w:val="22"/>
          <w:lang w:val="sr-Cyrl-CS"/>
        </w:rPr>
      </w:pPr>
      <w:r w:rsidRPr="00F66CA5">
        <w:rPr>
          <w:spacing w:val="-6"/>
          <w:sz w:val="22"/>
          <w:lang w:val="sr-Cyrl-CS"/>
        </w:rPr>
        <w:t>-Број организованих едукација/број набављених публикација о познавању саобраћајних прописа</w:t>
      </w:r>
    </w:p>
    <w:p w:rsidR="00427B49" w:rsidRPr="00CD3F10" w:rsidRDefault="00427B49" w:rsidP="00427B49">
      <w:pPr>
        <w:pStyle w:val="NoSpacing"/>
        <w:jc w:val="both"/>
        <w:rPr>
          <w:sz w:val="22"/>
        </w:rPr>
      </w:pPr>
      <w:r w:rsidRPr="00F66CA5">
        <w:rPr>
          <w:b/>
          <w:spacing w:val="-6"/>
          <w:sz w:val="22"/>
        </w:rPr>
        <w:t xml:space="preserve">Извештај о остварењу циља за период 01.01.-28.09.2018.г.: </w:t>
      </w:r>
      <w:r w:rsidRPr="00CD3F10">
        <w:rPr>
          <w:bCs/>
          <w:sz w:val="22"/>
        </w:rPr>
        <w:t xml:space="preserve">У склопу текућег инвестиционог одржавања путева на територији општине Врњачка Бања извршени су радови на хоризонталној и вертикалној сигнализацији. </w:t>
      </w:r>
      <w:r w:rsidRPr="00CD3F10">
        <w:rPr>
          <w:sz w:val="22"/>
        </w:rPr>
        <w:t xml:space="preserve">Број интервенција за </w:t>
      </w:r>
      <w:r w:rsidRPr="00CD3F10">
        <w:rPr>
          <w:i/>
          <w:sz w:val="22"/>
        </w:rPr>
        <w:t>вертикалну</w:t>
      </w:r>
      <w:r w:rsidRPr="00CD3F10">
        <w:rPr>
          <w:sz w:val="22"/>
        </w:rPr>
        <w:t xml:space="preserve"> саобраћајну сигнализацију је </w:t>
      </w:r>
      <w:r w:rsidRPr="00CD3F10">
        <w:rPr>
          <w:b/>
          <w:sz w:val="22"/>
        </w:rPr>
        <w:t>1.207</w:t>
      </w:r>
      <w:r w:rsidRPr="00CD3F10">
        <w:rPr>
          <w:sz w:val="22"/>
        </w:rPr>
        <w:t xml:space="preserve">, у тај број улази намештање стуба саобраћајног знака, демонтажа оштећеног знака са стуба, постављање и ваћење стуба саобраћајног знака са бетонском стопом, монтирање саобраћајног знака, као и његово фарбање и чишћење. </w:t>
      </w:r>
      <w:r w:rsidRPr="00CD3F10">
        <w:rPr>
          <w:i/>
          <w:sz w:val="22"/>
        </w:rPr>
        <w:t>Хоризонтално</w:t>
      </w:r>
      <w:r w:rsidRPr="00CD3F10">
        <w:rPr>
          <w:sz w:val="22"/>
        </w:rPr>
        <w:t xml:space="preserve"> обележавање саобраћајне сигнализације укључује путну инфрастуктуру укупне дужине од </w:t>
      </w:r>
      <w:r w:rsidRPr="00CD3F10">
        <w:rPr>
          <w:b/>
          <w:sz w:val="22"/>
        </w:rPr>
        <w:t>9.871,5</w:t>
      </w:r>
      <w:r w:rsidRPr="00CD3F10">
        <w:rPr>
          <w:sz w:val="22"/>
        </w:rPr>
        <w:t xml:space="preserve"> метара. Ови радови укључују пешачке прелазе, обележавање средњих и ивичних линија,обележавање попречних и других ознака на коловозу као и обележавање натписа на коловозу белом или жутом бојом. Обележено је </w:t>
      </w:r>
      <w:r w:rsidRPr="00CD3F10">
        <w:rPr>
          <w:b/>
          <w:sz w:val="22"/>
        </w:rPr>
        <w:t>63</w:t>
      </w:r>
      <w:r w:rsidRPr="00CD3F10">
        <w:rPr>
          <w:sz w:val="22"/>
        </w:rPr>
        <w:t xml:space="preserve"> паркинг места за особе са инвалидитетом и такси возила, као и </w:t>
      </w:r>
      <w:r w:rsidRPr="00CD3F10">
        <w:rPr>
          <w:b/>
          <w:sz w:val="22"/>
        </w:rPr>
        <w:t>33</w:t>
      </w:r>
      <w:r w:rsidRPr="00CD3F10">
        <w:rPr>
          <w:sz w:val="22"/>
        </w:rPr>
        <w:t xml:space="preserve"> натписа за ове категорије. Такође, уграђено је 86 гумених граничника и 75 гумених дискова за успоравање саобраћаја.</w:t>
      </w:r>
    </w:p>
    <w:p w:rsidR="00427B49" w:rsidRPr="00CD3F10" w:rsidRDefault="00427B49" w:rsidP="00427B49">
      <w:pPr>
        <w:pStyle w:val="NoSpacing"/>
        <w:jc w:val="both"/>
        <w:rPr>
          <w:sz w:val="22"/>
        </w:rPr>
      </w:pPr>
    </w:p>
    <w:p w:rsidR="00427B49" w:rsidRPr="00CD3F10" w:rsidRDefault="00427B49" w:rsidP="00427B49">
      <w:pPr>
        <w:pStyle w:val="NoSpacing"/>
        <w:jc w:val="both"/>
        <w:rPr>
          <w:sz w:val="22"/>
        </w:rPr>
      </w:pPr>
      <w:r w:rsidRPr="00CD3F10">
        <w:rPr>
          <w:sz w:val="22"/>
        </w:rPr>
        <w:t>Радове је изводио ЈП "Нови Аутопревоз" из Врњачке Бање, на основу уговора број 110-384/18, закљученог 27.02.2018.године и анекса уговора број 110-1434/18 у износу од 1.247.499,99 динара без ПДВ-а, односно 1.496.999,99 динара са ПДВ-ом за радове на постављање вертикалне и хоризонталне сигнализације.</w:t>
      </w:r>
    </w:p>
    <w:p w:rsidR="00427B49" w:rsidRPr="00CD3F10" w:rsidRDefault="00427B49" w:rsidP="00427B49">
      <w:pPr>
        <w:pStyle w:val="NoSpacing"/>
        <w:jc w:val="both"/>
        <w:rPr>
          <w:b/>
          <w:sz w:val="22"/>
        </w:rPr>
      </w:pPr>
    </w:p>
    <w:p w:rsidR="00427B49" w:rsidRPr="00CD3F10" w:rsidRDefault="00427B49" w:rsidP="00427B49">
      <w:pPr>
        <w:pStyle w:val="NoSpacing"/>
        <w:jc w:val="both"/>
        <w:rPr>
          <w:b/>
          <w:sz w:val="22"/>
        </w:rPr>
      </w:pPr>
      <w:r w:rsidRPr="00CD3F10">
        <w:rPr>
          <w:b/>
          <w:sz w:val="22"/>
        </w:rPr>
        <w:t xml:space="preserve">Напомињемо да је део одржавања хоризонталне и вертикалне сигнализације извршено са позиције Текуће поправке и одржавање путне мреже, а део из средстава које је Општинска стамбена агенција добила за ове активности од Савета за безбедност саобраћаја. </w:t>
      </w:r>
    </w:p>
    <w:p w:rsidR="00427B49" w:rsidRPr="00CD3F10" w:rsidRDefault="00427B49" w:rsidP="00427B49">
      <w:pPr>
        <w:pStyle w:val="NoSpacing"/>
        <w:jc w:val="both"/>
        <w:rPr>
          <w:sz w:val="22"/>
        </w:rPr>
      </w:pPr>
      <w:r w:rsidRPr="00CD3F10">
        <w:rPr>
          <w:sz w:val="22"/>
        </w:rPr>
        <w:t>Средства добијена из буџета програмске активности 0701-0002 Управљање и одржавање саобраћајне инфраструктуре искоришћена су на следећи начин:</w:t>
      </w:r>
    </w:p>
    <w:p w:rsidR="00427B49" w:rsidRPr="00CD3F10" w:rsidRDefault="00427B49" w:rsidP="00427B49">
      <w:pPr>
        <w:pStyle w:val="NoSpacing"/>
        <w:numPr>
          <w:ilvl w:val="0"/>
          <w:numId w:val="50"/>
        </w:numPr>
        <w:jc w:val="both"/>
        <w:rPr>
          <w:sz w:val="22"/>
        </w:rPr>
      </w:pPr>
      <w:r w:rsidRPr="00CD3F10">
        <w:rPr>
          <w:sz w:val="22"/>
        </w:rPr>
        <w:t>за измирење пренетих обавеза у износу од 350.204,80 дин предузећу „Бетмонт“ за изградњу ивичњака и тротоара код вртића Радост, по уговору бр.110-1499/15;</w:t>
      </w:r>
    </w:p>
    <w:p w:rsidR="00427B49" w:rsidRPr="00CD3F10" w:rsidRDefault="00427B49" w:rsidP="00427B49">
      <w:pPr>
        <w:pStyle w:val="NoSpacing"/>
        <w:numPr>
          <w:ilvl w:val="0"/>
          <w:numId w:val="50"/>
        </w:numPr>
        <w:jc w:val="both"/>
        <w:rPr>
          <w:sz w:val="22"/>
        </w:rPr>
      </w:pPr>
      <w:r w:rsidRPr="00CD3F10">
        <w:rPr>
          <w:sz w:val="22"/>
        </w:rPr>
        <w:t>измирење обавеза у износу од 398.400,00 дин предузећу Хармонија пројект из Ваљева, за израду пројекта аутобуских стајалишта на државном путу, као и пројкетата саобраћајне сигнализације, по рачуну бр.7/18;</w:t>
      </w:r>
    </w:p>
    <w:p w:rsidR="00427B49" w:rsidRPr="00CD3F10" w:rsidRDefault="00427B49" w:rsidP="00427B49">
      <w:pPr>
        <w:pStyle w:val="NoSpacing"/>
        <w:numPr>
          <w:ilvl w:val="0"/>
          <w:numId w:val="50"/>
        </w:numPr>
        <w:jc w:val="both"/>
        <w:rPr>
          <w:sz w:val="22"/>
        </w:rPr>
      </w:pPr>
      <w:r w:rsidRPr="00CD3F10">
        <w:rPr>
          <w:sz w:val="22"/>
        </w:rPr>
        <w:t>за набавку вертикалне саобраћајне сигнализације (закључак бр.400-1256/18 од 18.05.2018.године у укупном износу од 400.000,00 дин) – спроведен поступак јавне набавке, уговор је закључен са предузећем Сигнал из Сомбора;</w:t>
      </w:r>
    </w:p>
    <w:p w:rsidR="00427B49" w:rsidRPr="00CD3F10" w:rsidRDefault="00427B49" w:rsidP="00427B49">
      <w:pPr>
        <w:pStyle w:val="NoSpacing"/>
        <w:numPr>
          <w:ilvl w:val="0"/>
          <w:numId w:val="50"/>
        </w:numPr>
        <w:jc w:val="both"/>
        <w:rPr>
          <w:sz w:val="22"/>
        </w:rPr>
      </w:pPr>
      <w:r w:rsidRPr="00CD3F10">
        <w:rPr>
          <w:sz w:val="22"/>
        </w:rPr>
        <w:t>за набавку физичких препрека у улици Пролетерских бригада (закључак бр.400-581/18 од 18.05.2018.године у укупном износу од 130.000,00 дин) - спроведен поступак јавне набавке, уговор је закључен са предузећем Сигнал из Сомбора;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8</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ПРЕДШКОЛСКО ВАСПИТАЊЕ И ОБРАЗОВАЊЕ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2001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Образовање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Омогућавање обухвата предшколске деце у вртићима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Предшколска установа реализује законом утврђене обавезе ЈЛС у области дечје заштите члан 20 став 1 тачка 16) Закона о локалној самоуправи. Поред ових законских обавеза, установа реализује и циљеве утврђене Стратегијом одрживог развоја општине Врњачка Бања у периоду 2013-2023.г., у оквиру стратешког приоритета 3 Развијени и очувани људски ресурси.</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 Закон о основама система образовања и васпитања, Закон о предшколском васпитању и образовању</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-Предшколска установа „Радост“, Драгана Хаџи Ристић, директор, за програмску активност 2001-0001 Функционисање предшколских установа.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3.1. Брига о деци, младима и породици</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-већи број деце обухваћене предшколским образовањем у установи у односу на број деце рођене на територији општине Врњачка Бања, са посебним освртом на број дечака/девојчица (база података је јун 2014.године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2018.г.)</w:t>
      </w:r>
    </w:p>
    <w:p w:rsidR="00427B49" w:rsidRPr="00F66CA5" w:rsidRDefault="00427B49" w:rsidP="00427B49">
      <w:pPr>
        <w:pStyle w:val="NoSpacing"/>
        <w:jc w:val="both"/>
        <w:rPr>
          <w:spacing w:val="-6"/>
          <w:sz w:val="22"/>
          <w:lang w:val="sr-Cyrl-CS"/>
        </w:rPr>
      </w:pPr>
      <w:r w:rsidRPr="00F66CA5">
        <w:rPr>
          <w:spacing w:val="-6"/>
          <w:sz w:val="22"/>
          <w:lang w:val="sr-Cyrl-CS"/>
        </w:rPr>
        <w:t>-смањење броја деце на листи чекања</w:t>
      </w:r>
    </w:p>
    <w:p w:rsidR="00427B49" w:rsidRPr="00BB69A1" w:rsidRDefault="00427B49" w:rsidP="00427B49">
      <w:pPr>
        <w:pStyle w:val="NoSpacing"/>
        <w:jc w:val="both"/>
        <w:rPr>
          <w:spacing w:val="-6"/>
          <w:sz w:val="22"/>
        </w:rPr>
      </w:pPr>
      <w:r w:rsidRPr="00F66CA5">
        <w:rPr>
          <w:b/>
          <w:spacing w:val="-6"/>
          <w:sz w:val="22"/>
        </w:rPr>
        <w:t xml:space="preserve">Извештај о остварењу циља за период 01.01.-28.09.2018.г.: </w:t>
      </w:r>
      <w:r w:rsidRPr="00F66CA5">
        <w:rPr>
          <w:spacing w:val="-6"/>
          <w:sz w:val="22"/>
        </w:rPr>
        <w:t xml:space="preserve">Према достављеном извештају, </w:t>
      </w:r>
      <w:r w:rsidRPr="00F66CA5">
        <w:rPr>
          <w:spacing w:val="-6"/>
          <w:sz w:val="22"/>
          <w:lang w:val="sr-Cyrl-CS"/>
        </w:rPr>
        <w:t xml:space="preserve">Број деце обухваћене предшколским образовањем у </w:t>
      </w:r>
      <w:r w:rsidRPr="00F66CA5">
        <w:rPr>
          <w:spacing w:val="-6"/>
          <w:sz w:val="22"/>
          <w:lang w:val="en-US"/>
        </w:rPr>
        <w:t xml:space="preserve"> </w:t>
      </w:r>
      <w:r w:rsidRPr="00F66CA5">
        <w:rPr>
          <w:spacing w:val="-6"/>
          <w:sz w:val="22"/>
          <w:lang w:val="sr-Cyrl-CS"/>
        </w:rPr>
        <w:t>П.У. „РАДОСТ“ у односу на број рођене на територији Врњачка Бања ( база података јун 201</w:t>
      </w:r>
      <w:r w:rsidRPr="00F66CA5">
        <w:rPr>
          <w:spacing w:val="-6"/>
          <w:sz w:val="22"/>
          <w:lang w:val="en-US"/>
        </w:rPr>
        <w:t>4</w:t>
      </w:r>
      <w:r w:rsidRPr="00F66CA5">
        <w:rPr>
          <w:spacing w:val="-6"/>
          <w:sz w:val="22"/>
          <w:lang w:val="sr-Cyrl-CS"/>
        </w:rPr>
        <w:t>. Год.) износи 702 уписане у односу на 1</w:t>
      </w:r>
      <w:r w:rsidRPr="00F66CA5">
        <w:rPr>
          <w:spacing w:val="-6"/>
          <w:sz w:val="22"/>
          <w:lang w:val="en-US"/>
        </w:rPr>
        <w:t>591</w:t>
      </w:r>
      <w:r w:rsidRPr="00F66CA5">
        <w:rPr>
          <w:spacing w:val="-6"/>
          <w:sz w:val="22"/>
          <w:lang w:val="sr-Cyrl-CS"/>
        </w:rPr>
        <w:t xml:space="preserve"> рођене деце на територији општине Врњачка Бања (процентуално 4</w:t>
      </w:r>
      <w:r w:rsidRPr="00F66CA5">
        <w:rPr>
          <w:spacing w:val="-6"/>
          <w:sz w:val="22"/>
          <w:lang w:val="en-US"/>
        </w:rPr>
        <w:t>4</w:t>
      </w:r>
      <w:r w:rsidRPr="00F66CA5">
        <w:rPr>
          <w:spacing w:val="-6"/>
          <w:sz w:val="22"/>
          <w:lang w:val="sr-Cyrl-CS"/>
        </w:rPr>
        <w:t>,</w:t>
      </w:r>
      <w:r w:rsidRPr="00F66CA5">
        <w:rPr>
          <w:spacing w:val="-6"/>
          <w:sz w:val="22"/>
          <w:lang w:val="en-US"/>
        </w:rPr>
        <w:t>12</w:t>
      </w:r>
      <w:r w:rsidRPr="00F66CA5">
        <w:rPr>
          <w:spacing w:val="-6"/>
          <w:sz w:val="22"/>
          <w:lang w:val="sr-Cyrl-CS"/>
        </w:rPr>
        <w:t xml:space="preserve">%). Број деце обухваћене предшколским образовањем у </w:t>
      </w:r>
      <w:r w:rsidRPr="00F66CA5">
        <w:rPr>
          <w:spacing w:val="-6"/>
          <w:sz w:val="22"/>
          <w:lang w:val="en-US"/>
        </w:rPr>
        <w:t xml:space="preserve"> </w:t>
      </w:r>
      <w:r w:rsidRPr="00F66CA5">
        <w:rPr>
          <w:spacing w:val="-6"/>
          <w:sz w:val="22"/>
          <w:lang w:val="sr-Cyrl-CS"/>
        </w:rPr>
        <w:t xml:space="preserve">П.У. „РАДОСТ“ рођене на територији Врњачка Бања ( база података јун 2018. </w:t>
      </w:r>
      <w:r w:rsidRPr="00F66CA5">
        <w:rPr>
          <w:spacing w:val="-6"/>
          <w:sz w:val="22"/>
          <w:lang w:val="en-US"/>
        </w:rPr>
        <w:t>г</w:t>
      </w:r>
      <w:r w:rsidRPr="00F66CA5">
        <w:rPr>
          <w:spacing w:val="-6"/>
          <w:sz w:val="22"/>
          <w:lang w:val="sr-Cyrl-CS"/>
        </w:rPr>
        <w:t>од.) износи 761 уписане у односу на 14</w:t>
      </w:r>
      <w:r w:rsidRPr="00F66CA5">
        <w:rPr>
          <w:spacing w:val="-6"/>
          <w:sz w:val="22"/>
        </w:rPr>
        <w:t>01</w:t>
      </w:r>
      <w:r w:rsidRPr="00F66CA5">
        <w:rPr>
          <w:spacing w:val="-6"/>
          <w:sz w:val="22"/>
          <w:lang w:val="sr-Cyrl-CS"/>
        </w:rPr>
        <w:t xml:space="preserve"> рођене деце на територији општине Врњачка Бања (процентуално </w:t>
      </w:r>
      <w:r w:rsidRPr="00F66CA5">
        <w:rPr>
          <w:spacing w:val="-6"/>
          <w:sz w:val="22"/>
          <w:lang w:val="en-US"/>
        </w:rPr>
        <w:t>51</w:t>
      </w:r>
      <w:r w:rsidRPr="00F66CA5">
        <w:rPr>
          <w:spacing w:val="-6"/>
          <w:sz w:val="22"/>
          <w:lang w:val="sr-Cyrl-CS"/>
        </w:rPr>
        <w:t>%).</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9</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ОСНОВНО ОБРАЗОВАЊЕ И ВАСПИТАЊЕ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2002</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Образовање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Доступност основног образовања свој деци са територије општине у складу са прописаним стандардима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Основне школе обављају активности које су дефинисане Законом о основама система образовања и другим актима које доноси надлежно министарство за послове образовања. У делу спровођења Стратегије одрживог развоја Општине Врњачка Бања у периоду 2013-2023.г. планирају се активности које ће допринети реализацији општих и посебних циљева у оквиру стратешког приоритета 4 – Образовање, култура и спорт</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 Закон о основама система образовања и васпитања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-ОШ „Попински борци“ Врњачка Бања, Славица Живковић, директор</w:t>
      </w:r>
    </w:p>
    <w:p w:rsidR="00427B49" w:rsidRPr="00F66CA5" w:rsidRDefault="00427B49" w:rsidP="00427B49">
      <w:pPr>
        <w:pStyle w:val="NoSpacing"/>
        <w:jc w:val="both"/>
        <w:rPr>
          <w:spacing w:val="-6"/>
          <w:sz w:val="22"/>
          <w:lang w:val="sr-Cyrl-CS"/>
        </w:rPr>
      </w:pPr>
      <w:r w:rsidRPr="00F66CA5">
        <w:rPr>
          <w:spacing w:val="-6"/>
          <w:sz w:val="22"/>
          <w:lang w:val="sr-Cyrl-CS"/>
        </w:rPr>
        <w:t>-ОШ „Младост“ Врњци, Игор Дрманац, директор</w:t>
      </w:r>
    </w:p>
    <w:p w:rsidR="00427B49" w:rsidRPr="00F66CA5" w:rsidRDefault="00427B49" w:rsidP="00427B49">
      <w:pPr>
        <w:pStyle w:val="NoSpacing"/>
        <w:jc w:val="both"/>
        <w:rPr>
          <w:spacing w:val="-6"/>
          <w:sz w:val="22"/>
          <w:lang w:val="sr-Cyrl-CS"/>
        </w:rPr>
      </w:pPr>
      <w:r w:rsidRPr="00F66CA5">
        <w:rPr>
          <w:spacing w:val="-6"/>
          <w:sz w:val="22"/>
          <w:lang w:val="sr-Cyrl-CS"/>
        </w:rPr>
        <w:t>-ОШ „Бане Миленковић“ Ново Село, Снежана Шпировић, директор</w:t>
      </w:r>
    </w:p>
    <w:p w:rsidR="00427B49" w:rsidRPr="00F66CA5" w:rsidRDefault="00427B49" w:rsidP="00427B49">
      <w:pPr>
        <w:pStyle w:val="NoSpacing"/>
        <w:jc w:val="both"/>
        <w:rPr>
          <w:spacing w:val="-6"/>
          <w:sz w:val="22"/>
          <w:lang w:val="sr-Cyrl-CS"/>
        </w:rPr>
      </w:pPr>
      <w:r w:rsidRPr="00F66CA5">
        <w:rPr>
          <w:spacing w:val="-6"/>
          <w:sz w:val="22"/>
          <w:lang w:val="sr-Cyrl-CS"/>
        </w:rPr>
        <w:t xml:space="preserve">-ОШ „Бранко Радичевић“ Вранеши, Радован Стаменчић, директор, </w:t>
      </w:r>
    </w:p>
    <w:p w:rsidR="00427B49" w:rsidRPr="00F66CA5" w:rsidRDefault="00427B49" w:rsidP="00427B49">
      <w:pPr>
        <w:pStyle w:val="NoSpacing"/>
        <w:jc w:val="both"/>
        <w:rPr>
          <w:spacing w:val="-6"/>
          <w:sz w:val="22"/>
          <w:lang w:val="sr-Cyrl-CS"/>
        </w:rPr>
      </w:pPr>
      <w:r w:rsidRPr="00F66CA5">
        <w:rPr>
          <w:spacing w:val="-6"/>
          <w:sz w:val="22"/>
          <w:lang w:val="sr-Cyrl-CS"/>
        </w:rPr>
        <w:t>за програмску активност 2002-0001 Фу</w:t>
      </w:r>
      <w:r w:rsidRPr="00F66CA5">
        <w:rPr>
          <w:spacing w:val="-6"/>
          <w:sz w:val="22"/>
        </w:rPr>
        <w:t>н</w:t>
      </w:r>
      <w:r w:rsidRPr="00F66CA5">
        <w:rPr>
          <w:spacing w:val="-6"/>
          <w:sz w:val="22"/>
          <w:lang w:val="sr-Cyrl-CS"/>
        </w:rPr>
        <w:t>кционисање основних школа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4.2. Унапређење основног образовања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Степен реализације програма рада и финансијских планова основних школа</w:t>
      </w:r>
    </w:p>
    <w:p w:rsidR="00427B49" w:rsidRPr="00F66CA5" w:rsidRDefault="00427B49" w:rsidP="00427B49">
      <w:pPr>
        <w:pStyle w:val="NoSpacing"/>
        <w:jc w:val="both"/>
        <w:rPr>
          <w:b/>
          <w:spacing w:val="-6"/>
          <w:sz w:val="22"/>
        </w:rPr>
      </w:pPr>
      <w:r w:rsidRPr="00F66CA5">
        <w:rPr>
          <w:b/>
          <w:spacing w:val="-6"/>
          <w:sz w:val="22"/>
        </w:rPr>
        <w:t>Извештај о остварењу циља за период 01.01.-28.09.2018.г.:</w:t>
      </w:r>
    </w:p>
    <w:p w:rsidR="00427B49" w:rsidRPr="00F66CA5" w:rsidRDefault="00427B49" w:rsidP="00427B49">
      <w:pPr>
        <w:pStyle w:val="NoSpacing"/>
        <w:jc w:val="both"/>
        <w:rPr>
          <w:b/>
          <w:spacing w:val="-6"/>
          <w:sz w:val="22"/>
        </w:rPr>
      </w:pPr>
    </w:p>
    <w:p w:rsidR="00427B49" w:rsidRPr="00F66CA5" w:rsidRDefault="00427B49" w:rsidP="00427B49">
      <w:pPr>
        <w:pStyle w:val="NoSpacing"/>
        <w:numPr>
          <w:ilvl w:val="0"/>
          <w:numId w:val="49"/>
        </w:numPr>
        <w:ind w:left="0" w:firstLine="360"/>
        <w:jc w:val="both"/>
        <w:rPr>
          <w:b/>
          <w:spacing w:val="-6"/>
          <w:sz w:val="22"/>
          <w:lang w:val="sr-Cyrl-CS"/>
        </w:rPr>
      </w:pPr>
      <w:r w:rsidRPr="00F66CA5">
        <w:rPr>
          <w:sz w:val="22"/>
          <w:lang w:val="sr-Cyrl-CS"/>
        </w:rPr>
        <w:lastRenderedPageBreak/>
        <w:t xml:space="preserve">ОШ „Попински борци“ је доставила извештај у којем је наведено да је, у извештајном периоду, финансијски план ове школе реализован </w:t>
      </w:r>
      <w:r w:rsidRPr="00F66CA5">
        <w:rPr>
          <w:sz w:val="22"/>
        </w:rPr>
        <w:t>44</w:t>
      </w:r>
      <w:r w:rsidRPr="00F66CA5">
        <w:rPr>
          <w:sz w:val="22"/>
          <w:lang w:val="sr-Cyrl-CS"/>
        </w:rPr>
        <w:t>%, док је р</w:t>
      </w:r>
      <w:r>
        <w:rPr>
          <w:sz w:val="22"/>
          <w:lang w:val="sr-Cyrl-CS"/>
        </w:rPr>
        <w:t>е</w:t>
      </w:r>
      <w:r w:rsidRPr="00F66CA5">
        <w:rPr>
          <w:sz w:val="22"/>
          <w:lang w:val="sr-Cyrl-CS"/>
        </w:rPr>
        <w:t xml:space="preserve">ализација буџета </w:t>
      </w:r>
      <w:r w:rsidRPr="00F66CA5">
        <w:rPr>
          <w:sz w:val="22"/>
        </w:rPr>
        <w:t>53,7</w:t>
      </w:r>
      <w:r w:rsidRPr="00F66CA5">
        <w:rPr>
          <w:sz w:val="22"/>
          <w:lang w:val="sr-Cyrl-CS"/>
        </w:rPr>
        <w:t>%.</w:t>
      </w:r>
    </w:p>
    <w:p w:rsidR="00427B49" w:rsidRPr="00F66CA5" w:rsidRDefault="00427B49" w:rsidP="00427B49">
      <w:pPr>
        <w:pStyle w:val="NoSpacing"/>
        <w:numPr>
          <w:ilvl w:val="0"/>
          <w:numId w:val="49"/>
        </w:numPr>
        <w:ind w:left="0" w:firstLine="360"/>
        <w:jc w:val="both"/>
        <w:rPr>
          <w:b/>
          <w:spacing w:val="-6"/>
          <w:sz w:val="22"/>
          <w:lang w:val="sr-Cyrl-CS"/>
        </w:rPr>
      </w:pPr>
      <w:r w:rsidRPr="00F66CA5">
        <w:rPr>
          <w:sz w:val="22"/>
          <w:lang w:val="sr-Cyrl-CS"/>
        </w:rPr>
        <w:t xml:space="preserve">ОШ „Бранко Радичевић“ је доставила извештај у којем је наведено да је, у извештајном периоду, финансијски план ове школе реализован </w:t>
      </w:r>
      <w:r w:rsidRPr="00F66CA5">
        <w:rPr>
          <w:sz w:val="22"/>
        </w:rPr>
        <w:t>64,9</w:t>
      </w:r>
      <w:r w:rsidRPr="00F66CA5">
        <w:rPr>
          <w:sz w:val="22"/>
          <w:lang w:val="sr-Cyrl-CS"/>
        </w:rPr>
        <w:t>%, док је р</w:t>
      </w:r>
      <w:r>
        <w:rPr>
          <w:sz w:val="22"/>
          <w:lang w:val="sr-Cyrl-CS"/>
        </w:rPr>
        <w:t>е</w:t>
      </w:r>
      <w:r w:rsidRPr="00F66CA5">
        <w:rPr>
          <w:sz w:val="22"/>
          <w:lang w:val="sr-Cyrl-CS"/>
        </w:rPr>
        <w:t xml:space="preserve">ализација буџета </w:t>
      </w:r>
      <w:r w:rsidRPr="00F66CA5">
        <w:rPr>
          <w:sz w:val="22"/>
        </w:rPr>
        <w:t>53,7</w:t>
      </w:r>
      <w:r w:rsidRPr="00F66CA5">
        <w:rPr>
          <w:sz w:val="22"/>
          <w:lang w:val="sr-Cyrl-CS"/>
        </w:rPr>
        <w:t>%.</w:t>
      </w:r>
    </w:p>
    <w:p w:rsidR="00427B49" w:rsidRPr="00F66CA5" w:rsidRDefault="00427B49" w:rsidP="00427B49">
      <w:pPr>
        <w:pStyle w:val="NoSpacing"/>
        <w:numPr>
          <w:ilvl w:val="0"/>
          <w:numId w:val="49"/>
        </w:numPr>
        <w:ind w:left="0" w:firstLine="360"/>
        <w:jc w:val="both"/>
        <w:rPr>
          <w:b/>
          <w:spacing w:val="-6"/>
          <w:sz w:val="22"/>
          <w:lang w:val="sr-Cyrl-CS"/>
        </w:rPr>
      </w:pPr>
      <w:r w:rsidRPr="00F66CA5">
        <w:rPr>
          <w:sz w:val="22"/>
          <w:lang w:val="sr-Cyrl-CS"/>
        </w:rPr>
        <w:t xml:space="preserve">ОШ „Бане Миленковић“ је доставила извештај у којем је наведено да је, у извештајном периоду, финансијски план ове школе реализован </w:t>
      </w:r>
      <w:r w:rsidRPr="00F66CA5">
        <w:rPr>
          <w:sz w:val="22"/>
        </w:rPr>
        <w:t>65</w:t>
      </w:r>
      <w:r w:rsidRPr="00F66CA5">
        <w:rPr>
          <w:sz w:val="22"/>
          <w:lang w:val="sr-Cyrl-CS"/>
        </w:rPr>
        <w:t>%, док је р</w:t>
      </w:r>
      <w:r>
        <w:rPr>
          <w:sz w:val="22"/>
          <w:lang w:val="sr-Cyrl-CS"/>
        </w:rPr>
        <w:t>е</w:t>
      </w:r>
      <w:r w:rsidRPr="00F66CA5">
        <w:rPr>
          <w:sz w:val="22"/>
          <w:lang w:val="sr-Cyrl-CS"/>
        </w:rPr>
        <w:t xml:space="preserve">ализација буџета </w:t>
      </w:r>
      <w:r w:rsidRPr="00F66CA5">
        <w:rPr>
          <w:sz w:val="22"/>
        </w:rPr>
        <w:t>53,7</w:t>
      </w:r>
      <w:r w:rsidRPr="00F66CA5">
        <w:rPr>
          <w:sz w:val="22"/>
          <w:lang w:val="sr-Cyrl-CS"/>
        </w:rPr>
        <w:t>%.</w:t>
      </w:r>
    </w:p>
    <w:p w:rsidR="00427B49" w:rsidRPr="00F66CA5" w:rsidRDefault="00427B49" w:rsidP="00427B49">
      <w:pPr>
        <w:pStyle w:val="NoSpacing"/>
        <w:numPr>
          <w:ilvl w:val="0"/>
          <w:numId w:val="49"/>
        </w:numPr>
        <w:ind w:left="0" w:firstLine="360"/>
        <w:jc w:val="both"/>
        <w:rPr>
          <w:b/>
          <w:spacing w:val="-6"/>
          <w:sz w:val="22"/>
          <w:lang w:val="sr-Cyrl-CS"/>
        </w:rPr>
      </w:pPr>
      <w:r w:rsidRPr="00F66CA5">
        <w:rPr>
          <w:sz w:val="22"/>
          <w:lang w:val="sr-Cyrl-CS"/>
        </w:rPr>
        <w:t>ОШ „Младост“ је доставила извештај у којем је наведено да је, у извештајном периоду, финансијски план ове школе реализован 47,3%, док је р</w:t>
      </w:r>
      <w:r>
        <w:rPr>
          <w:sz w:val="22"/>
          <w:lang w:val="sr-Cyrl-CS"/>
        </w:rPr>
        <w:t>е</w:t>
      </w:r>
      <w:r w:rsidRPr="00F66CA5">
        <w:rPr>
          <w:sz w:val="22"/>
          <w:lang w:val="sr-Cyrl-CS"/>
        </w:rPr>
        <w:t xml:space="preserve">ализација буџета </w:t>
      </w:r>
      <w:r w:rsidRPr="00F66CA5">
        <w:rPr>
          <w:sz w:val="22"/>
        </w:rPr>
        <w:t>53,7</w:t>
      </w:r>
      <w:r w:rsidRPr="00F66CA5">
        <w:rPr>
          <w:sz w:val="22"/>
          <w:lang w:val="sr-Cyrl-CS"/>
        </w:rPr>
        <w:t>%.</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ПРОЈЕКТИ</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2002-0001-001 Пројекат: Унапређење капацитета ОШ Младост за одржавање наставних и ваннаставних активности</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b/>
          <w:bCs/>
          <w:spacing w:val="-6"/>
          <w:sz w:val="22"/>
          <w:lang w:val="sr-Cyrl-CS"/>
        </w:rPr>
      </w:pPr>
      <w:r w:rsidRPr="00F66CA5">
        <w:rPr>
          <w:b/>
          <w:spacing w:val="-6"/>
          <w:sz w:val="22"/>
          <w:lang w:val="sr-Cyrl-CS"/>
        </w:rPr>
        <w:t>Општи циљ:</w:t>
      </w:r>
      <w:r w:rsidRPr="00F66CA5">
        <w:rPr>
          <w:spacing w:val="-6"/>
          <w:sz w:val="22"/>
          <w:lang w:val="sr-Cyrl-CS"/>
        </w:rPr>
        <w:t xml:space="preserve"> 4.4. </w:t>
      </w:r>
      <w:r w:rsidRPr="00F66CA5">
        <w:rPr>
          <w:bCs/>
          <w:spacing w:val="-6"/>
          <w:sz w:val="22"/>
          <w:lang w:val="sr-Cyrl-CS"/>
        </w:rPr>
        <w:t>Унапређење просторног капацитета образовних и културних институција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Извршено унапређење капацитета ОШ Младост за одржавање наставних и ваннаставних активности</w:t>
      </w:r>
    </w:p>
    <w:p w:rsidR="00427B49" w:rsidRPr="00F66CA5" w:rsidRDefault="00427B49" w:rsidP="00427B49">
      <w:pPr>
        <w:pStyle w:val="NoSpacing"/>
        <w:jc w:val="both"/>
        <w:rPr>
          <w:b/>
          <w:spacing w:val="-6"/>
          <w:sz w:val="22"/>
        </w:rPr>
      </w:pPr>
      <w:r w:rsidRPr="00F66CA5">
        <w:rPr>
          <w:b/>
          <w:spacing w:val="-6"/>
          <w:sz w:val="22"/>
        </w:rPr>
        <w:t xml:space="preserve">Извештај о остварењу циља за период 01.01.-28.09.2018.г.: </w:t>
      </w:r>
      <w:r w:rsidRPr="00F66CA5">
        <w:rPr>
          <w:spacing w:val="-6"/>
          <w:sz w:val="22"/>
        </w:rPr>
        <w:t xml:space="preserve">Извршена је примопредаја радова. Неизмирене обавезе износе 8.865.034,72 динара (1.000.000,00 од </w:t>
      </w:r>
      <w:r w:rsidRPr="00F66CA5">
        <w:rPr>
          <w:spacing w:val="-6"/>
          <w:sz w:val="22"/>
          <w:lang w:val="en-US"/>
        </w:rPr>
        <w:t>II</w:t>
      </w:r>
      <w:r w:rsidRPr="00F66CA5">
        <w:rPr>
          <w:spacing w:val="-6"/>
          <w:sz w:val="22"/>
        </w:rPr>
        <w:t xml:space="preserve"> привремене ситуације, 4.866.960,00 динара од III привремене ситуације и ПДВ у износу од 973.392,03 динара, 1.687.234,47 од ИВ приврeмeнe ситуaциje и ПДВ 337.447,09 динaрa).</w:t>
      </w:r>
    </w:p>
    <w:p w:rsidR="00427B49" w:rsidRPr="00F66CA5" w:rsidRDefault="00427B49" w:rsidP="00427B49">
      <w:pPr>
        <w:pStyle w:val="NoSpacing"/>
        <w:ind w:left="360"/>
        <w:jc w:val="both"/>
        <w:rPr>
          <w:b/>
          <w:spacing w:val="-6"/>
          <w:sz w:val="22"/>
          <w:lang w:val="sr-Cyrl-CS"/>
        </w:rPr>
      </w:pPr>
    </w:p>
    <w:p w:rsidR="00427B49" w:rsidRPr="00F66CA5" w:rsidRDefault="00427B49" w:rsidP="00427B49">
      <w:pPr>
        <w:pStyle w:val="NoSpacing"/>
        <w:jc w:val="both"/>
        <w:rPr>
          <w:spacing w:val="-6"/>
          <w:sz w:val="22"/>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10</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СРЕДЊЕ ОБРАЗОВАЊЕ И ВАСПИТАЊЕ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2003</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Образовање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Средње школе обављају активности које су дефинисане Законом о основама система образовања и другим актима оје доноси Министарство надлежно за послове образовања. У делу спровођења Стратегије одрживог развоја Општине Врњачка Бања у периоду 2013-20123.г., планирају се активности које ће допринети реализацији општих и посебних циљева у оквиру стратешког приоритета 4 – Образовање, култура и спорт</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 Закон о основама система образовања и васпитања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-Гимназија Врњачка Бања, Дојна Стодић, директор,</w:t>
      </w:r>
    </w:p>
    <w:p w:rsidR="00427B49" w:rsidRPr="00F66CA5" w:rsidRDefault="00427B49" w:rsidP="00427B49">
      <w:pPr>
        <w:pStyle w:val="NoSpacing"/>
        <w:jc w:val="both"/>
        <w:rPr>
          <w:spacing w:val="-6"/>
          <w:sz w:val="22"/>
          <w:lang w:val="sr-Cyrl-CS"/>
        </w:rPr>
      </w:pPr>
      <w:r w:rsidRPr="00F66CA5">
        <w:rPr>
          <w:spacing w:val="-6"/>
          <w:sz w:val="22"/>
          <w:lang w:val="sr-Cyrl-CS"/>
        </w:rPr>
        <w:t xml:space="preserve">-Угоститељско туристичка школа Врњачка Бања, Јелена Чеперковић, директор, </w:t>
      </w:r>
    </w:p>
    <w:p w:rsidR="00427B49" w:rsidRPr="00F66CA5" w:rsidRDefault="00427B49" w:rsidP="00427B49">
      <w:pPr>
        <w:pStyle w:val="NoSpacing"/>
        <w:jc w:val="both"/>
        <w:rPr>
          <w:spacing w:val="-6"/>
          <w:sz w:val="22"/>
          <w:lang w:val="sr-Cyrl-CS"/>
        </w:rPr>
      </w:pPr>
      <w:r w:rsidRPr="00F66CA5">
        <w:rPr>
          <w:spacing w:val="-6"/>
          <w:sz w:val="22"/>
          <w:lang w:val="sr-Cyrl-CS"/>
        </w:rPr>
        <w:t>за програмску активност 2003-0001 Функционисање средњих школа.</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4.6. Усклађивање образовања са потребама тржишта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Степен реализације програма рада и финансијских планова средњих школа</w:t>
      </w:r>
    </w:p>
    <w:p w:rsidR="00427B49" w:rsidRPr="00F66CA5" w:rsidRDefault="00427B49" w:rsidP="00427B49">
      <w:pPr>
        <w:pStyle w:val="NoSpacing"/>
        <w:jc w:val="both"/>
        <w:rPr>
          <w:sz w:val="22"/>
          <w:lang w:val="en-US"/>
        </w:rPr>
      </w:pPr>
      <w:r w:rsidRPr="00F66CA5">
        <w:rPr>
          <w:b/>
          <w:spacing w:val="-6"/>
          <w:sz w:val="22"/>
        </w:rPr>
        <w:t xml:space="preserve">Извештај о остварењу циља за период 01.01.-28.09.2018.г.: </w:t>
      </w:r>
    </w:p>
    <w:p w:rsidR="00427B49" w:rsidRPr="00F66CA5" w:rsidRDefault="00427B49" w:rsidP="00427B49">
      <w:pPr>
        <w:pStyle w:val="NoSpacing"/>
        <w:numPr>
          <w:ilvl w:val="0"/>
          <w:numId w:val="49"/>
        </w:numPr>
        <w:ind w:left="0" w:firstLine="360"/>
        <w:jc w:val="both"/>
        <w:rPr>
          <w:b/>
          <w:spacing w:val="-6"/>
          <w:sz w:val="22"/>
          <w:lang w:val="sr-Cyrl-CS"/>
        </w:rPr>
      </w:pPr>
      <w:r w:rsidRPr="00F66CA5">
        <w:rPr>
          <w:sz w:val="22"/>
        </w:rPr>
        <w:t>Угоститељско туристичка школа</w:t>
      </w:r>
      <w:r w:rsidRPr="00F66CA5">
        <w:rPr>
          <w:sz w:val="22"/>
          <w:lang w:val="sr-Cyrl-CS"/>
        </w:rPr>
        <w:t xml:space="preserve"> је доставила извештај у којем је наведено да је, у извештајном периоду, финансијски план ове школе реализован </w:t>
      </w:r>
      <w:r w:rsidRPr="00F66CA5">
        <w:rPr>
          <w:sz w:val="22"/>
        </w:rPr>
        <w:t>71,7</w:t>
      </w:r>
      <w:r w:rsidRPr="00F66CA5">
        <w:rPr>
          <w:sz w:val="22"/>
          <w:lang w:val="sr-Cyrl-CS"/>
        </w:rPr>
        <w:t xml:space="preserve">%, док је рализација буџета </w:t>
      </w:r>
      <w:r w:rsidRPr="00F66CA5">
        <w:rPr>
          <w:sz w:val="22"/>
        </w:rPr>
        <w:t>53,7</w:t>
      </w:r>
      <w:r w:rsidRPr="00F66CA5">
        <w:rPr>
          <w:sz w:val="22"/>
          <w:lang w:val="sr-Cyrl-CS"/>
        </w:rPr>
        <w:t>%.</w:t>
      </w:r>
    </w:p>
    <w:p w:rsidR="00427B49" w:rsidRPr="00F66CA5" w:rsidRDefault="00427B49" w:rsidP="00427B49">
      <w:pPr>
        <w:pStyle w:val="NoSpacing"/>
        <w:jc w:val="both"/>
        <w:rPr>
          <w:spacing w:val="-6"/>
          <w:sz w:val="22"/>
          <w:lang w:val="en-U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11</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СОЦИЈАЛНА И ДЕЧЈА ЗАШТИТА</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0901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Социјална заштита</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Обезбеђивање свеобухватне социјалне заштите и помоћи најугроженијем становништву општине</w:t>
      </w:r>
    </w:p>
    <w:p w:rsidR="00427B49" w:rsidRPr="00F66CA5" w:rsidRDefault="00427B49" w:rsidP="00427B49">
      <w:pPr>
        <w:pStyle w:val="NoSpacing"/>
        <w:jc w:val="both"/>
        <w:rPr>
          <w:spacing w:val="-6"/>
          <w:sz w:val="22"/>
          <w:lang w:val="sr-Cyrl-CS"/>
        </w:rPr>
      </w:pPr>
      <w:r w:rsidRPr="00F66CA5">
        <w:rPr>
          <w:b/>
          <w:spacing w:val="-6"/>
          <w:sz w:val="22"/>
          <w:lang w:val="sr-Cyrl-CS"/>
        </w:rPr>
        <w:lastRenderedPageBreak/>
        <w:t xml:space="preserve">Опис програма: </w:t>
      </w:r>
      <w:r w:rsidRPr="00F66CA5">
        <w:rPr>
          <w:spacing w:val="-6"/>
          <w:sz w:val="22"/>
          <w:lang w:val="sr-Cyrl-CS"/>
        </w:rPr>
        <w:t>Програм се бави реализацијом пружања услуга грађанима у оквирима Закона о социјалној заштити, Закона о финансијској помоћи породици, Закона о црвеном крсту.</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 Закон о социјалној заштити, Закон о финансијској помоћи породици, Закон о црвеном крсту</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 xml:space="preserve">-Општинска управа – Славиша Пауновић, начелник Општинске управе, за програмске активност: </w:t>
      </w:r>
    </w:p>
    <w:p w:rsidR="00427B49" w:rsidRPr="00F66CA5" w:rsidRDefault="00427B49" w:rsidP="00427B49">
      <w:pPr>
        <w:pStyle w:val="NoSpacing"/>
        <w:numPr>
          <w:ilvl w:val="0"/>
          <w:numId w:val="45"/>
        </w:numPr>
        <w:jc w:val="both"/>
        <w:rPr>
          <w:spacing w:val="-6"/>
          <w:sz w:val="22"/>
          <w:lang w:val="sr-Cyrl-CS"/>
        </w:rPr>
      </w:pPr>
      <w:r w:rsidRPr="00F66CA5">
        <w:rPr>
          <w:spacing w:val="-6"/>
          <w:sz w:val="22"/>
          <w:lang w:val="sr-Cyrl-CS"/>
        </w:rPr>
        <w:t>0901-0001 Једнократне помоћи и други облици помоћи</w:t>
      </w:r>
    </w:p>
    <w:p w:rsidR="00427B49" w:rsidRPr="00F66CA5" w:rsidRDefault="00427B49" w:rsidP="00427B49">
      <w:pPr>
        <w:pStyle w:val="NoSpacing"/>
        <w:numPr>
          <w:ilvl w:val="0"/>
          <w:numId w:val="45"/>
        </w:numPr>
        <w:jc w:val="both"/>
        <w:rPr>
          <w:spacing w:val="-6"/>
          <w:sz w:val="22"/>
          <w:lang w:val="sr-Cyrl-CS"/>
        </w:rPr>
      </w:pPr>
      <w:r w:rsidRPr="00F66CA5">
        <w:rPr>
          <w:spacing w:val="-6"/>
          <w:sz w:val="22"/>
          <w:lang w:val="sr-Cyrl-CS"/>
        </w:rPr>
        <w:t>0901-0006 Подршка деци и  породици са децом</w:t>
      </w:r>
    </w:p>
    <w:p w:rsidR="00427B49" w:rsidRPr="00F66CA5" w:rsidRDefault="00427B49" w:rsidP="00427B49">
      <w:pPr>
        <w:pStyle w:val="NoSpacing"/>
        <w:numPr>
          <w:ilvl w:val="0"/>
          <w:numId w:val="45"/>
        </w:numPr>
        <w:jc w:val="both"/>
        <w:rPr>
          <w:spacing w:val="-6"/>
          <w:sz w:val="22"/>
          <w:lang w:val="sr-Cyrl-CS"/>
        </w:rPr>
      </w:pPr>
      <w:r w:rsidRPr="00F66CA5">
        <w:rPr>
          <w:spacing w:val="-6"/>
          <w:sz w:val="22"/>
          <w:lang w:val="sr-Cyrl-CS"/>
        </w:rPr>
        <w:t>0901-0007 Подршка рађању и родитељству</w:t>
      </w:r>
    </w:p>
    <w:p w:rsidR="00427B49" w:rsidRPr="00F66CA5" w:rsidRDefault="00427B49" w:rsidP="00427B49">
      <w:pPr>
        <w:pStyle w:val="NoSpacing"/>
        <w:numPr>
          <w:ilvl w:val="0"/>
          <w:numId w:val="45"/>
        </w:numPr>
        <w:jc w:val="both"/>
        <w:rPr>
          <w:spacing w:val="-6"/>
          <w:sz w:val="22"/>
          <w:lang w:val="sr-Cyrl-CS"/>
        </w:rPr>
      </w:pPr>
      <w:r w:rsidRPr="00F66CA5">
        <w:rPr>
          <w:spacing w:val="-6"/>
          <w:sz w:val="22"/>
          <w:lang w:val="sr-Cyrl-CS"/>
        </w:rPr>
        <w:t>0901-0008 Подршка особама са инвалидитетом</w:t>
      </w:r>
    </w:p>
    <w:p w:rsidR="00427B49" w:rsidRPr="00F66CA5" w:rsidRDefault="00427B49" w:rsidP="00427B49">
      <w:pPr>
        <w:pStyle w:val="NoSpacing"/>
        <w:jc w:val="both"/>
        <w:rPr>
          <w:spacing w:val="-6"/>
          <w:sz w:val="22"/>
          <w:lang w:val="sr-Cyrl-CS"/>
        </w:rPr>
      </w:pPr>
      <w:r w:rsidRPr="00F66CA5">
        <w:rPr>
          <w:spacing w:val="-6"/>
          <w:sz w:val="22"/>
          <w:lang w:val="sr-Cyrl-CS"/>
        </w:rPr>
        <w:t>-Црвени крст Врњачка Бања, секретар, за програмску активност 0901-0005 Подршка реализацији програма Црвеног крста</w:t>
      </w:r>
    </w:p>
    <w:p w:rsidR="00427B49" w:rsidRPr="00F66CA5" w:rsidRDefault="00427B49" w:rsidP="00427B49">
      <w:pPr>
        <w:pStyle w:val="NoSpacing"/>
        <w:jc w:val="both"/>
        <w:rPr>
          <w:spacing w:val="-6"/>
          <w:sz w:val="22"/>
          <w:lang w:val="sr-Cyrl-CS"/>
        </w:rPr>
      </w:pPr>
      <w:r w:rsidRPr="00F66CA5">
        <w:rPr>
          <w:spacing w:val="-6"/>
          <w:sz w:val="22"/>
          <w:lang w:val="sr-Cyrl-CS"/>
        </w:rPr>
        <w:t>-Центар за социјални рад Врњачка Бања, Сандра Миодраговић, директор, за програмску активност 0901-0001 Једнократне помоћи и други облици помоћи</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3.7. Унапређење социјалне и дечја заштите</w:t>
      </w:r>
    </w:p>
    <w:p w:rsidR="00427B49" w:rsidRPr="00F66CA5" w:rsidRDefault="00427B49" w:rsidP="00427B49">
      <w:pPr>
        <w:pStyle w:val="NoSpacing"/>
        <w:jc w:val="both"/>
        <w:rPr>
          <w:spacing w:val="-6"/>
          <w:sz w:val="22"/>
          <w:lang w:val="sr-Cyrl-CS"/>
        </w:rPr>
      </w:pPr>
      <w:r w:rsidRPr="00F66CA5">
        <w:rPr>
          <w:b/>
          <w:spacing w:val="-6"/>
          <w:sz w:val="22"/>
          <w:lang w:val="sr-Cyrl-CS"/>
        </w:rPr>
        <w:t>Посебан циљ:</w:t>
      </w:r>
      <w:r w:rsidRPr="00F66CA5">
        <w:rPr>
          <w:spacing w:val="-6"/>
          <w:sz w:val="22"/>
          <w:lang w:val="sr-Cyrl-CS"/>
        </w:rPr>
        <w:t xml:space="preserve"> 3.7.3. Унапређење положаја грађана који припадају угроженим групама обезбеђивањем мера материјалне подршке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-Број корисника социјалне помоћи, са посебним освртом на број мушкараца/жена</w:t>
      </w:r>
    </w:p>
    <w:p w:rsidR="00427B49" w:rsidRPr="00F66CA5" w:rsidRDefault="00427B49" w:rsidP="00427B49">
      <w:pPr>
        <w:pStyle w:val="NoSpacing"/>
        <w:jc w:val="both"/>
        <w:rPr>
          <w:spacing w:val="-6"/>
          <w:sz w:val="22"/>
          <w:lang w:val="sr-Cyrl-CS"/>
        </w:rPr>
      </w:pPr>
      <w:r w:rsidRPr="00F66CA5">
        <w:rPr>
          <w:spacing w:val="-6"/>
          <w:sz w:val="22"/>
          <w:lang w:val="sr-Cyrl-CS"/>
        </w:rPr>
        <w:t>-Број акција на прикупљању различитих  врста  помоћи укључујући и акције добровољног давања крви</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p>
    <w:p w:rsidR="00427B49" w:rsidRPr="00F66CA5" w:rsidRDefault="00427B49" w:rsidP="00427B49">
      <w:pPr>
        <w:pStyle w:val="NoSpacing"/>
        <w:jc w:val="both"/>
        <w:rPr>
          <w:sz w:val="22"/>
          <w:lang w:val="sr-Cyrl-CS"/>
        </w:rPr>
      </w:pPr>
      <w:r w:rsidRPr="00F66CA5">
        <w:rPr>
          <w:sz w:val="22"/>
          <w:lang w:val="sr-Cyrl-CS"/>
        </w:rPr>
        <w:t>Према достављеном извештају Центра за социјални рад, у извештајном периоду је обрађено 203 захтева за новчану социјалну помоћ и 471 захтева за једнократну помоћ, тако да је за једнократне помоћи утрошен је износ од 1.586.940,61 динара, а укупно за сва права и услуге износ од 3.797.184,86 динара.</w:t>
      </w:r>
    </w:p>
    <w:p w:rsidR="00427B49" w:rsidRPr="00F66CA5" w:rsidRDefault="00427B49" w:rsidP="00427B49">
      <w:pPr>
        <w:pStyle w:val="NoSpacing"/>
        <w:jc w:val="both"/>
        <w:rPr>
          <w:sz w:val="22"/>
        </w:rPr>
      </w:pPr>
      <w:r w:rsidRPr="00F66CA5">
        <w:rPr>
          <w:sz w:val="22"/>
          <w:lang w:val="sr-Cyrl-CS"/>
        </w:rPr>
        <w:t>Црвени крст Врњачка Бања није доставио извештај о реализацији циљева утврђених у члану 55 Одлуке о буџету општине Врњачка Бања за 2017.годину.</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12</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ЗДРАВСТВЕНА ЗАШТИТА</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1801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Здравствена заштита</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Доступност примарне здравствене заштите у складу са националним стандардима и обезбеђивање и спровођење активности у области деловања јавног здравља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Програм се бави реализацијом пружања услуга из области примарне здравствене заштите у оквирима Закона о здравственој заштити. У делу спровођења Стратегије одрживог развоја општине Врњачка Бања у периоду 2013-2023.г., планирају се активности које ће допринети реализацији општих и посебних циљева у оквиру стратешког приоритета 3 – Развијени и очувани људски ресурси</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 Закон о здравственој заштити</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програмску активност 1801-0002 Мртвозорство,</w:t>
      </w:r>
    </w:p>
    <w:p w:rsidR="00427B49" w:rsidRPr="00F66CA5" w:rsidRDefault="00427B49" w:rsidP="00427B49">
      <w:pPr>
        <w:pStyle w:val="NoSpacing"/>
        <w:jc w:val="both"/>
        <w:rPr>
          <w:spacing w:val="-6"/>
          <w:sz w:val="22"/>
          <w:lang w:val="sr-Cyrl-CS"/>
        </w:rPr>
      </w:pPr>
      <w:r w:rsidRPr="00F66CA5">
        <w:rPr>
          <w:spacing w:val="-6"/>
          <w:sz w:val="22"/>
          <w:lang w:val="sr-Cyrl-CS"/>
        </w:rPr>
        <w:t>-Дом здравља „Др Никола Џамић“, Весна Малићанин, директор, за програмску активност 1801-0001 Функционисање установа примарне здравствене заштите.</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3.8. Унапређење здравства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3.8.3. Унапређење безбедности и квалитета здравствене заштите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Подаци којима се презентује степен реализације годишњег Програма рада Дома здравља „Др Никола Џамић“ Врњачка Бања и финансијског плана</w:t>
      </w:r>
    </w:p>
    <w:p w:rsidR="00427B49" w:rsidRPr="00F66CA5" w:rsidRDefault="00427B49" w:rsidP="00427B49">
      <w:pPr>
        <w:pStyle w:val="NoSpacing"/>
        <w:jc w:val="both"/>
        <w:rPr>
          <w:sz w:val="22"/>
          <w:lang w:val="sr-Cyrl-CS"/>
        </w:rPr>
      </w:pPr>
      <w:r w:rsidRPr="00F66CA5">
        <w:rPr>
          <w:b/>
          <w:spacing w:val="-6"/>
          <w:sz w:val="22"/>
        </w:rPr>
        <w:t xml:space="preserve">Извештај о остварењу циља за период 01.01.-28.09.2018.г.: </w:t>
      </w:r>
      <w:r w:rsidRPr="00F66CA5">
        <w:rPr>
          <w:sz w:val="22"/>
          <w:lang w:val="sr-Cyrl-CS"/>
        </w:rPr>
        <w:t xml:space="preserve">Према достављеном извештају, за првих 9 месеци 2018.годину, буџетом општине је предвиђено 13.221.000,00 динара за материјалне трошкове којисе финансирају из буџета општине. За првих 9 месеци ове године пренето је 44,4% предвиђених средстава. </w:t>
      </w:r>
    </w:p>
    <w:p w:rsidR="00427B49" w:rsidRPr="00F66CA5" w:rsidRDefault="00427B49" w:rsidP="00427B49">
      <w:pPr>
        <w:pStyle w:val="NoSpacing"/>
        <w:jc w:val="both"/>
        <w:rPr>
          <w:spacing w:val="-6"/>
          <w:sz w:val="22"/>
          <w:lang w:val="sr-Cyrl-CS"/>
        </w:rPr>
      </w:pPr>
      <w:r w:rsidRPr="00F66CA5">
        <w:rPr>
          <w:sz w:val="22"/>
          <w:lang w:val="sr-Cyrl-CS"/>
        </w:rPr>
        <w:lastRenderedPageBreak/>
        <w:t xml:space="preserve">Дом здравља има и Програм здравствене заштите за поједине категорије становништва општине који је усвојен од стране СО и који предвиђа узимање лабораторијских узорака на терену у кућним условима. За 2018.годину предвиђено је 755 излазака на терен, а за првих 9 месеци рализовано је 484теренска узимања лабораторијског материјала што је 64,11%. До краја године, план ће се реализовати у потпуности, а за првих 9 месеци је мања реализација због сезоне годишњих одмора. </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13</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РАЗВОЈ КУЛТУРЕ И ИНФОРМИСАЊА</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1201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Култура, комуникације и медији</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Очување, унапређење и представљање културног-историјског наслеђа, културне разноврсности, продукције и стваралаштва у локалној заједници; остваривање права грађана на информисање и унапређење јавног информисања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Установа Културни центар и Установа Библиотека „Др Душан Радић“ реализују законом утврђене обавезе ЈЛС у области културе члан 20 став 1 тачка 16) Закона о локалној самоуправи. Поред ових законских обавеза, установе реализују и циљеве утврђене Стратегијом одрживог развоја Општине Врњачка Бања у периоду 2013-2023.г., у оквиру стратешког приоритета 4 Образовање, култура и спорт</w:t>
      </w:r>
    </w:p>
    <w:p w:rsidR="00427B49" w:rsidRPr="00F66CA5" w:rsidRDefault="00427B49" w:rsidP="00427B49">
      <w:pPr>
        <w:pStyle w:val="NoSpacing"/>
        <w:jc w:val="both"/>
        <w:rPr>
          <w:spacing w:val="-6"/>
          <w:sz w:val="22"/>
          <w:lang w:val="sr-Cyrl-CS"/>
        </w:rPr>
      </w:pPr>
      <w:r w:rsidRPr="00F66CA5">
        <w:rPr>
          <w:b/>
          <w:spacing w:val="-6"/>
          <w:sz w:val="22"/>
          <w:lang w:val="sr-Cyrl-CS"/>
        </w:rPr>
        <w:t>Правни основ:</w:t>
      </w:r>
      <w:r w:rsidRPr="00F66CA5">
        <w:rPr>
          <w:spacing w:val="-6"/>
          <w:sz w:val="22"/>
          <w:lang w:val="sr-Cyrl-CS"/>
        </w:rPr>
        <w:t xml:space="preserve"> Закон о локалној самоуправи, Закон о култури</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b/>
          <w:spacing w:val="-6"/>
          <w:sz w:val="22"/>
          <w:lang w:val="sr-Cyrl-CS"/>
        </w:rPr>
        <w:t>-</w:t>
      </w:r>
      <w:r w:rsidRPr="00F66CA5">
        <w:rPr>
          <w:spacing w:val="-6"/>
          <w:sz w:val="22"/>
          <w:lang w:val="sr-Cyrl-CS"/>
        </w:rPr>
        <w:t>Председник општине и Општинско веће, Бобан Ђуровић, председник општине, за програмску активност 1201-0004 Остваривање и унапређивање јавног интереса у области јавног информисања,</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програмску активност, за програмске активности 1201-0002 Јачање културне продукције и уметничког стваралаштва и 1201-0003 Унапређење система очувања и представљања културно-историјског наслеђа,</w:t>
      </w:r>
    </w:p>
    <w:p w:rsidR="00427B49" w:rsidRPr="00F66CA5" w:rsidRDefault="00427B49" w:rsidP="00427B49">
      <w:pPr>
        <w:pStyle w:val="NoSpacing"/>
        <w:jc w:val="both"/>
        <w:rPr>
          <w:spacing w:val="-6"/>
          <w:sz w:val="22"/>
          <w:lang w:val="sr-Cyrl-CS"/>
        </w:rPr>
      </w:pPr>
      <w:r w:rsidRPr="00F66CA5">
        <w:rPr>
          <w:spacing w:val="-6"/>
          <w:sz w:val="22"/>
          <w:lang w:val="sr-Cyrl-CS"/>
        </w:rPr>
        <w:t>-Културни центар, Саша Миленковић, директор, за програмску активност 1201-0001 Функционисање локалних установа културе,</w:t>
      </w:r>
    </w:p>
    <w:p w:rsidR="00427B49" w:rsidRPr="00F66CA5" w:rsidRDefault="00427B49" w:rsidP="00427B49">
      <w:pPr>
        <w:pStyle w:val="NoSpacing"/>
        <w:jc w:val="both"/>
        <w:rPr>
          <w:spacing w:val="-6"/>
          <w:sz w:val="22"/>
          <w:lang w:val="sr-Cyrl-CS"/>
        </w:rPr>
      </w:pPr>
      <w:r w:rsidRPr="00F66CA5">
        <w:rPr>
          <w:spacing w:val="-6"/>
          <w:sz w:val="22"/>
          <w:lang w:val="sr-Cyrl-CS"/>
        </w:rPr>
        <w:t>-Библиотека „Др Душан Радић“, Дејан Лучић, директор, за програмску активност 1201-0001 Функционисање локалних установа културе.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4.7. Подизање културног нивоа заједнице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4.4.4. Повећање интересовања грађана за развој културе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Укупан број посетилаца на свим културним догађајима који су одржани</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4.7. Подизање културног нивоа заједнице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Посебан циљ: </w:t>
      </w:r>
      <w:r w:rsidRPr="00F66CA5">
        <w:rPr>
          <w:spacing w:val="-6"/>
          <w:sz w:val="22"/>
          <w:lang w:val="sr-Cyrl-CS"/>
        </w:rPr>
        <w:t>4.4.4. Повећање интересовања грађана за развој културе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Индикатори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 xml:space="preserve">-Број набављених монографских и серијских публикација (1.600 монографских и 10 серијских публикација); </w:t>
      </w:r>
    </w:p>
    <w:p w:rsidR="00427B49" w:rsidRPr="00F66CA5" w:rsidRDefault="00427B49" w:rsidP="00427B49">
      <w:pPr>
        <w:pStyle w:val="NoSpacing"/>
        <w:jc w:val="both"/>
        <w:rPr>
          <w:spacing w:val="-6"/>
          <w:sz w:val="22"/>
          <w:lang w:val="sr-Cyrl-CS"/>
        </w:rPr>
      </w:pPr>
      <w:r w:rsidRPr="00F66CA5">
        <w:rPr>
          <w:spacing w:val="-6"/>
          <w:sz w:val="22"/>
          <w:lang w:val="sr-Cyrl-CS"/>
        </w:rPr>
        <w:t xml:space="preserve">-Број уписаних чланова (1.600 мештана, 300 гостију) </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14</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РАЗВОЈ СПОРТА И ОМЛАДИНЕ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1301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Спорт и омладина</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Обезбеђивање приступа спорту и подршка пројектима везаним за развој спорта; обезбеђивање услова за развој и спровођење омладинске политике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 xml:space="preserve">Програмом развоја спорта и омладине у врњачкој Бањи се финансирају делатности везане за спортске објекте у Врњачкој Бањи, њихово уређење, опремање, адаптација и реконструкција, као и редовно одржавање и изградња, промоција и подстицање бављења спортом, организација спортских манифестација , спортских кампова, суорганизација </w:t>
      </w:r>
      <w:r w:rsidRPr="00F66CA5">
        <w:rPr>
          <w:spacing w:val="-6"/>
          <w:sz w:val="22"/>
          <w:lang w:val="sr-Cyrl-CS"/>
        </w:rPr>
        <w:lastRenderedPageBreak/>
        <w:t>културно забавних догађаја на спортским објектима и доступност спортских објеката за крајње кориснике. Програмске активности, које се односе на спортске објекте, спроводи Установа Спортски центар. У овом смислу, ова Установа даје допринос и остварењу стратешког циља утврђеног Стратегијом одрживог развоја Општине Врњачка Бања у периоду 2013-2023.г., у оквиру стратешког приоритета 4 Образовање, култура и спорт</w:t>
      </w:r>
    </w:p>
    <w:p w:rsidR="00427B49" w:rsidRPr="00F66CA5" w:rsidRDefault="00427B49" w:rsidP="00427B49">
      <w:pPr>
        <w:pStyle w:val="NoSpacing"/>
        <w:jc w:val="both"/>
        <w:rPr>
          <w:spacing w:val="-6"/>
          <w:sz w:val="22"/>
          <w:lang w:val="sr-Cyrl-CS"/>
        </w:rPr>
      </w:pPr>
      <w:r w:rsidRPr="00F66CA5">
        <w:rPr>
          <w:b/>
          <w:spacing w:val="-6"/>
          <w:sz w:val="22"/>
          <w:lang w:val="sr-Cyrl-CS"/>
        </w:rPr>
        <w:t>Правни основ:</w:t>
      </w:r>
      <w:r w:rsidRPr="00F66CA5">
        <w:rPr>
          <w:spacing w:val="-6"/>
          <w:sz w:val="22"/>
          <w:lang w:val="sr-Cyrl-CS"/>
        </w:rPr>
        <w:t xml:space="preserve"> Закон о локалној самоуправи, закон о спорту</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-Скупштина општине, Иван Радовић, председник скупштине, за програмску активност 1301-0005 Спровођење омладинске политике,</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програмске активности 1301-0001 Подршка локалним спортским организацијама, удружењима и савезима и 1301-0002 Подршка предшколском и школском спорту,</w:t>
      </w:r>
    </w:p>
    <w:p w:rsidR="00427B49" w:rsidRPr="00F66CA5" w:rsidRDefault="00427B49" w:rsidP="00427B49">
      <w:pPr>
        <w:pStyle w:val="NoSpacing"/>
        <w:jc w:val="both"/>
        <w:rPr>
          <w:spacing w:val="-6"/>
          <w:sz w:val="22"/>
          <w:lang w:val="sr-Cyrl-CS"/>
        </w:rPr>
      </w:pPr>
      <w:r w:rsidRPr="00F66CA5">
        <w:rPr>
          <w:spacing w:val="-6"/>
          <w:sz w:val="22"/>
          <w:lang w:val="sr-Cyrl-CS"/>
        </w:rPr>
        <w:t>-Установа Спортски центар, Душан Радовић, директор, за програмску активност 1301-0004 Функционисање локалних спортских установа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4.8. Унапређење услова за развијање спорта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-Повећање обима понуде у спортским објектима за најмање два нова или реновирана садржаја у односу на 2015.г.</w:t>
      </w:r>
    </w:p>
    <w:p w:rsidR="00427B49" w:rsidRPr="00F66CA5" w:rsidRDefault="00427B49" w:rsidP="00427B49">
      <w:pPr>
        <w:pStyle w:val="NoSpacing"/>
        <w:jc w:val="both"/>
        <w:rPr>
          <w:spacing w:val="-6"/>
          <w:sz w:val="22"/>
          <w:lang w:val="sr-Cyrl-CS"/>
        </w:rPr>
      </w:pPr>
      <w:bookmarkStart w:id="1" w:name="OLE_LINK2"/>
      <w:r w:rsidRPr="00F66CA5">
        <w:rPr>
          <w:spacing w:val="-6"/>
          <w:sz w:val="22"/>
          <w:lang w:val="sr-Cyrl-CS"/>
        </w:rPr>
        <w:t>-Повећан број корисника услуга спортских објеката за најмање 10% у односу на 2015.г., са посебним освртом на број мушкараца/жена, односно дечака/девојчица</w:t>
      </w:r>
      <w:bookmarkEnd w:id="1"/>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ПРОЈЕКТИ</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1301-0002-001 Пројекат: Изградња балон хале у Отроцима (пренете обавезе из 2017.г.)</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4.8. Унапређење услова за развој спорта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Изграђена балон хала у Отроцима (исплаћене обавезе)</w:t>
      </w:r>
    </w:p>
    <w:p w:rsidR="00427B49" w:rsidRPr="00F66CA5" w:rsidRDefault="00427B49" w:rsidP="00427B49">
      <w:pPr>
        <w:pStyle w:val="NoSpacing"/>
        <w:jc w:val="both"/>
        <w:rPr>
          <w:spacing w:val="-6"/>
          <w:sz w:val="22"/>
        </w:rPr>
      </w:pPr>
      <w:r w:rsidRPr="00F66CA5">
        <w:rPr>
          <w:b/>
          <w:spacing w:val="-6"/>
          <w:sz w:val="22"/>
        </w:rPr>
        <w:t xml:space="preserve">Извештај о остварењу циља за период 01.01.-28.09.2018.г.: </w:t>
      </w:r>
      <w:r w:rsidRPr="00F66CA5">
        <w:rPr>
          <w:spacing w:val="-6"/>
          <w:sz w:val="22"/>
        </w:rPr>
        <w:t>Пројекат реализован; пренете обавезе из 2017.годину су измирене.</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1301-0002-002 Пројекат: Изградња фискултурне сале у ОШ Бане Миленковић, 2.фаза</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4.8. Унапређење услова за развој спорта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Завршена 2.фаза изградње фискултурне сале у ОШ Бане Миленковић</w:t>
      </w:r>
    </w:p>
    <w:p w:rsidR="00427B49" w:rsidRPr="00F66CA5" w:rsidRDefault="00427B49" w:rsidP="00427B49">
      <w:pPr>
        <w:pStyle w:val="NoSpacing"/>
        <w:jc w:val="both"/>
        <w:rPr>
          <w:spacing w:val="-6"/>
          <w:sz w:val="22"/>
        </w:rPr>
      </w:pPr>
      <w:r w:rsidRPr="00F66CA5">
        <w:rPr>
          <w:b/>
          <w:spacing w:val="-6"/>
          <w:sz w:val="22"/>
        </w:rPr>
        <w:t xml:space="preserve">Извештај о остварењу циља за период 01.01.-28.09.2018.г.: </w:t>
      </w:r>
      <w:r w:rsidRPr="00F66CA5">
        <w:rPr>
          <w:spacing w:val="-6"/>
          <w:sz w:val="22"/>
        </w:rPr>
        <w:t>Закључен је Уговор са најповољнијим понуђачем. Извршена је пријава радова.</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15</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ОПШТЕ УСЛУГЕ ЛОКАЛНЕ САМОУПРАВЕ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0602</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Опште услуге јавне управе</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Обезбеђивање услуга јавне управе и остваривање и заштита права грађана и јавног интереса; одрживо управљање финансијама и администрирање изворних прихода локалне самоуправе; сервисирање обавеза које проистичу из задуживања за финансирање буџета и управљање јавним дугом; пружање ефикасне интервенције, ублажавање последица и обезбеђење снабдевености и стабилности на тржишту у случају ванредних ситуација</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Програм се бави реализацијом пружања услуга грађанима и извршавање функција утврђених Законом о локалној самоуправи у делу који спроводе: Општинско правобранилаштво, Општинска управа и месне заједнице. У делу спровођења Стратегије одрживог развоја општине Врњачка Бања у периоду 2013-2023.г., планирају се активности које ће допринети реализацији општих и посебних циљева у оквиру стратешког приоритета 5  - Унапређење локалних институција</w:t>
      </w:r>
    </w:p>
    <w:p w:rsidR="00427B49" w:rsidRPr="00F66CA5" w:rsidRDefault="00427B49" w:rsidP="00427B49">
      <w:pPr>
        <w:pStyle w:val="NoSpacing"/>
        <w:jc w:val="both"/>
        <w:rPr>
          <w:b/>
          <w:spacing w:val="-6"/>
          <w:sz w:val="22"/>
          <w:lang w:val="sr-Cyrl-CS"/>
        </w:rPr>
      </w:pPr>
      <w:r w:rsidRPr="00F66CA5">
        <w:rPr>
          <w:b/>
          <w:spacing w:val="-6"/>
          <w:sz w:val="22"/>
          <w:lang w:val="sr-Cyrl-CS"/>
        </w:rPr>
        <w:lastRenderedPageBreak/>
        <w:t xml:space="preserve">Правни основ: </w:t>
      </w:r>
      <w:r w:rsidRPr="00F66CA5">
        <w:rPr>
          <w:spacing w:val="-6"/>
          <w:sz w:val="22"/>
          <w:lang w:val="sr-Cyrl-CS"/>
        </w:rPr>
        <w:t>Закон о локалној самоуправи</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Буџетски корисник који спроводи програм и одговорна лица за реализацију програма: </w:t>
      </w:r>
    </w:p>
    <w:p w:rsidR="00427B49" w:rsidRPr="00F66CA5" w:rsidRDefault="00427B49" w:rsidP="00427B49">
      <w:pPr>
        <w:pStyle w:val="NoSpacing"/>
        <w:jc w:val="both"/>
        <w:rPr>
          <w:spacing w:val="-6"/>
          <w:sz w:val="22"/>
          <w:lang w:val="sr-Cyrl-CS"/>
        </w:rPr>
      </w:pPr>
      <w:r w:rsidRPr="00F66CA5">
        <w:rPr>
          <w:b/>
          <w:spacing w:val="-6"/>
          <w:sz w:val="22"/>
          <w:lang w:val="sr-Cyrl-CS"/>
        </w:rPr>
        <w:t>-</w:t>
      </w:r>
      <w:r w:rsidRPr="00F66CA5">
        <w:rPr>
          <w:spacing w:val="-6"/>
          <w:sz w:val="22"/>
          <w:lang w:val="sr-Cyrl-CS"/>
        </w:rPr>
        <w:t>Општинско правобранилаштво – Славица Станковић, општински правобранилац, за програмску активност 0602-0004 Општинско правобранилаштво,</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 Славиша Пауновић, начелник Општинске управе, за програмске активности:</w:t>
      </w:r>
    </w:p>
    <w:p w:rsidR="00427B49" w:rsidRPr="00F66CA5" w:rsidRDefault="00427B49" w:rsidP="00427B49">
      <w:pPr>
        <w:pStyle w:val="NoSpacing"/>
        <w:numPr>
          <w:ilvl w:val="0"/>
          <w:numId w:val="46"/>
        </w:numPr>
        <w:jc w:val="both"/>
        <w:rPr>
          <w:spacing w:val="-6"/>
          <w:sz w:val="22"/>
          <w:lang w:val="sr-Cyrl-CS"/>
        </w:rPr>
      </w:pPr>
      <w:r w:rsidRPr="00F66CA5">
        <w:rPr>
          <w:spacing w:val="-6"/>
          <w:sz w:val="22"/>
          <w:lang w:val="sr-Cyrl-CS"/>
        </w:rPr>
        <w:t>0602-0001 Функционисање локалне самоуправе</w:t>
      </w:r>
    </w:p>
    <w:p w:rsidR="00427B49" w:rsidRPr="00F66CA5" w:rsidRDefault="00427B49" w:rsidP="00427B49">
      <w:pPr>
        <w:pStyle w:val="NoSpacing"/>
        <w:numPr>
          <w:ilvl w:val="0"/>
          <w:numId w:val="46"/>
        </w:numPr>
        <w:jc w:val="both"/>
        <w:rPr>
          <w:spacing w:val="-6"/>
          <w:sz w:val="22"/>
          <w:lang w:val="sr-Cyrl-CS"/>
        </w:rPr>
      </w:pPr>
      <w:r w:rsidRPr="00F66CA5">
        <w:rPr>
          <w:spacing w:val="-6"/>
          <w:sz w:val="22"/>
          <w:lang w:val="sr-Cyrl-CS"/>
        </w:rPr>
        <w:t>0602-0003 Сервисирање јавног дуга</w:t>
      </w:r>
    </w:p>
    <w:p w:rsidR="00427B49" w:rsidRPr="00F66CA5" w:rsidRDefault="00427B49" w:rsidP="00427B49">
      <w:pPr>
        <w:pStyle w:val="NoSpacing"/>
        <w:numPr>
          <w:ilvl w:val="0"/>
          <w:numId w:val="46"/>
        </w:numPr>
        <w:jc w:val="both"/>
        <w:rPr>
          <w:spacing w:val="-6"/>
          <w:sz w:val="22"/>
          <w:lang w:val="sr-Cyrl-CS"/>
        </w:rPr>
      </w:pPr>
      <w:r w:rsidRPr="00F66CA5">
        <w:rPr>
          <w:spacing w:val="-6"/>
          <w:sz w:val="22"/>
          <w:lang w:val="sr-Cyrl-CS"/>
        </w:rPr>
        <w:t>0602-0009 Текућа буџетска резерва</w:t>
      </w:r>
    </w:p>
    <w:p w:rsidR="00427B49" w:rsidRPr="00F66CA5" w:rsidRDefault="00427B49" w:rsidP="00427B49">
      <w:pPr>
        <w:pStyle w:val="NoSpacing"/>
        <w:numPr>
          <w:ilvl w:val="0"/>
          <w:numId w:val="46"/>
        </w:numPr>
        <w:jc w:val="both"/>
        <w:rPr>
          <w:spacing w:val="-6"/>
          <w:sz w:val="22"/>
          <w:lang w:val="sr-Cyrl-CS"/>
        </w:rPr>
      </w:pPr>
      <w:r w:rsidRPr="00F66CA5">
        <w:rPr>
          <w:spacing w:val="-6"/>
          <w:sz w:val="22"/>
          <w:lang w:val="sr-Cyrl-CS"/>
        </w:rPr>
        <w:t>0602-0010 Стална буџетска резерва</w:t>
      </w:r>
    </w:p>
    <w:p w:rsidR="00427B49" w:rsidRPr="00F66CA5" w:rsidRDefault="00427B49" w:rsidP="00427B49">
      <w:pPr>
        <w:pStyle w:val="NoSpacing"/>
        <w:numPr>
          <w:ilvl w:val="0"/>
          <w:numId w:val="46"/>
        </w:numPr>
        <w:jc w:val="both"/>
        <w:rPr>
          <w:spacing w:val="-6"/>
          <w:sz w:val="22"/>
          <w:lang w:val="sr-Cyrl-CS"/>
        </w:rPr>
      </w:pPr>
      <w:r w:rsidRPr="00F66CA5">
        <w:rPr>
          <w:spacing w:val="-6"/>
          <w:sz w:val="22"/>
          <w:lang w:val="sr-Cyrl-CS"/>
        </w:rPr>
        <w:t>0602-0014 Управљање у ванредним ситуацијама</w:t>
      </w:r>
    </w:p>
    <w:p w:rsidR="00427B49" w:rsidRPr="00F66CA5" w:rsidRDefault="00427B49" w:rsidP="00427B49">
      <w:pPr>
        <w:pStyle w:val="NoSpacing"/>
        <w:jc w:val="both"/>
        <w:rPr>
          <w:spacing w:val="-6"/>
          <w:sz w:val="22"/>
          <w:lang w:val="sr-Cyrl-CS"/>
        </w:rPr>
      </w:pPr>
      <w:r w:rsidRPr="00F66CA5">
        <w:rPr>
          <w:spacing w:val="-6"/>
          <w:sz w:val="22"/>
          <w:lang w:val="sr-Cyrl-CS"/>
        </w:rPr>
        <w:t xml:space="preserve">-Месна заједница Врњачка Бања, Бојан Новоселац, председник савета, </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Ново Село, Драган Лазаревић,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Грачац, Горан Ђуровић,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Вранеши, Мирослав Гочанин,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Вукушица, Милан Ердоглија,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Врњци, Јелена Срејић, председница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Руђинци, Драган Лазић,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Подунавци, Славко Пандрц,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Штулац, Саша Стојановић,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Рсавци, Бојан Чолић,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Станишинци, Југослав Дубравац,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-Месна заједница Отроци, Радован Вукомановић, председник савета,</w:t>
      </w:r>
    </w:p>
    <w:p w:rsidR="00427B49" w:rsidRPr="00F66CA5" w:rsidRDefault="00427B49" w:rsidP="00427B49">
      <w:pPr>
        <w:pStyle w:val="NoSpacing"/>
        <w:jc w:val="both"/>
        <w:rPr>
          <w:spacing w:val="-6"/>
          <w:sz w:val="22"/>
          <w:lang w:val="sr-Cyrl-CS"/>
        </w:rPr>
      </w:pPr>
      <w:r w:rsidRPr="00F66CA5">
        <w:rPr>
          <w:spacing w:val="-6"/>
          <w:sz w:val="22"/>
          <w:lang w:val="sr-Cyrl-CS"/>
        </w:rPr>
        <w:t xml:space="preserve"> за програмску активност 0602-0002 Функционисање месних заједница.</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5.2. Унапређење људских ресурса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Израђена база података о расположивим људским ресурсима у Општинској управи, јавним установама и јавним предузећима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pacing w:val="-6"/>
          <w:sz w:val="22"/>
        </w:rPr>
        <w:t>Одсек за општу управу и заједничке послове води евиденцију о расположивим људским ресурсима у Општинској управи о чему постоје табеларни прикази који се ажурирају сваког месеца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Закључен Споразум о интерној и екстерној комуникацији унутар и између Општинске управе, јавних установа и јавних предузећа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pacing w:val="-6"/>
          <w:sz w:val="22"/>
        </w:rPr>
        <w:t>Није закључен</w:t>
      </w:r>
      <w:r w:rsidRPr="00F66CA5">
        <w:rPr>
          <w:b/>
          <w:spacing w:val="-6"/>
          <w:sz w:val="22"/>
        </w:rPr>
        <w:t xml:space="preserve"> </w:t>
      </w:r>
      <w:r w:rsidRPr="00F66CA5">
        <w:rPr>
          <w:spacing w:val="-6"/>
          <w:sz w:val="22"/>
          <w:lang w:val="sr-Cyrl-CS"/>
        </w:rPr>
        <w:t>Споразум о интерној и екстерној комуникацији унутар и између Општинске управе, јавних установа и јавних предузећа</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Закључен Споразум о сарадњи и координацији рада Општинске управе, јавних установа и јавних предузећа</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pacing w:val="-6"/>
          <w:sz w:val="22"/>
        </w:rPr>
        <w:t>Није закључен</w:t>
      </w:r>
      <w:r w:rsidRPr="00F66CA5">
        <w:rPr>
          <w:b/>
          <w:spacing w:val="-6"/>
          <w:sz w:val="22"/>
        </w:rPr>
        <w:t xml:space="preserve"> </w:t>
      </w:r>
      <w:r w:rsidRPr="00F66CA5">
        <w:rPr>
          <w:spacing w:val="-6"/>
          <w:sz w:val="22"/>
          <w:lang w:val="sr-Cyrl-CS"/>
        </w:rPr>
        <w:t>Споразум о сарадњи и координацији рада Општинске управе, јавних установа и јавних предузећа</w:t>
      </w:r>
    </w:p>
    <w:p w:rsidR="00427B49" w:rsidRDefault="00427B49" w:rsidP="00427B49">
      <w:pPr>
        <w:pStyle w:val="NoSpacing"/>
        <w:jc w:val="both"/>
        <w:rPr>
          <w:spacing w:val="-6"/>
          <w:sz w:val="22"/>
        </w:rPr>
      </w:pPr>
    </w:p>
    <w:p w:rsidR="00427B49" w:rsidRPr="00BB69A1" w:rsidRDefault="00427B49" w:rsidP="00427B49">
      <w:pPr>
        <w:pStyle w:val="NoSpacing"/>
        <w:jc w:val="both"/>
        <w:rPr>
          <w:spacing w:val="-6"/>
          <w:sz w:val="22"/>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ПРОЈЕКТИ</w:t>
      </w: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Шифра и назив пројекта: </w:t>
      </w:r>
      <w:r w:rsidRPr="00F66CA5">
        <w:rPr>
          <w:spacing w:val="-6"/>
          <w:sz w:val="22"/>
          <w:lang w:val="sr-Cyrl-CS"/>
        </w:rPr>
        <w:t>0602-0001-001 Пројекат: Реконструкција фасаде седишта општинских органа</w:t>
      </w:r>
      <w:r w:rsidRPr="00F66CA5">
        <w:rPr>
          <w:b/>
          <w:spacing w:val="-6"/>
          <w:sz w:val="22"/>
          <w:lang w:val="sr-Cyrl-CS"/>
        </w:rPr>
        <w:t xml:space="preserve"> Буџетски корисник који реализује пројекат и одговорна лица за реализацију пројекта</w:t>
      </w:r>
      <w:r w:rsidRPr="00F66CA5">
        <w:rPr>
          <w:spacing w:val="-6"/>
          <w:sz w:val="22"/>
          <w:lang w:val="sr-Cyrl-CS"/>
        </w:rPr>
        <w:t>:</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w:t>
      </w:r>
    </w:p>
    <w:p w:rsidR="00427B49" w:rsidRPr="00F66CA5" w:rsidRDefault="00427B49" w:rsidP="00427B49">
      <w:pPr>
        <w:pStyle w:val="NoSpacing"/>
        <w:jc w:val="both"/>
        <w:rPr>
          <w:spacing w:val="-6"/>
          <w:sz w:val="22"/>
          <w:lang w:val="sr-Cyrl-CS"/>
        </w:rPr>
      </w:pPr>
      <w:r w:rsidRPr="00F66CA5">
        <w:rPr>
          <w:b/>
          <w:spacing w:val="-6"/>
          <w:sz w:val="22"/>
          <w:lang w:val="sr-Cyrl-CS"/>
        </w:rPr>
        <w:t>Општи циљ:</w:t>
      </w:r>
      <w:r w:rsidRPr="00F66CA5">
        <w:rPr>
          <w:spacing w:val="-6"/>
          <w:sz w:val="22"/>
          <w:lang w:val="sr-Cyrl-CS"/>
        </w:rPr>
        <w:t xml:space="preserve"> 5.3. Унапређење просторних капацитета локалних институција</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Извршена реконструкција и уређење фасада на непокретностима које су у власништву општине</w:t>
      </w:r>
    </w:p>
    <w:p w:rsidR="00427B49" w:rsidRPr="00F66CA5" w:rsidRDefault="00427B49" w:rsidP="00427B49">
      <w:pPr>
        <w:pStyle w:val="NoSpacing"/>
        <w:jc w:val="both"/>
        <w:rPr>
          <w:spacing w:val="-6"/>
          <w:sz w:val="22"/>
          <w:lang w:val="sr-Cyrl-CS"/>
        </w:rPr>
      </w:pPr>
      <w:r w:rsidRPr="00F66CA5">
        <w:rPr>
          <w:b/>
          <w:spacing w:val="-6"/>
          <w:sz w:val="22"/>
        </w:rPr>
        <w:t xml:space="preserve">Извештај о остварењу циља за период 01.01.-28.09.2018.г.: </w:t>
      </w:r>
      <w:r w:rsidRPr="00F66CA5">
        <w:rPr>
          <w:sz w:val="22"/>
          <w:lang w:val="sr-Cyrl-CS"/>
        </w:rPr>
        <w:t>Није документовано остварење циља од стране буџетског корисника.</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b/>
          <w:spacing w:val="-6"/>
          <w:sz w:val="22"/>
          <w:lang w:val="sr-Cyrl-CS"/>
        </w:rPr>
      </w:pPr>
      <w:r w:rsidRPr="00F66CA5">
        <w:rPr>
          <w:b/>
          <w:spacing w:val="-6"/>
          <w:sz w:val="22"/>
          <w:lang w:val="sr-Cyrl-CS"/>
        </w:rPr>
        <w:t>Програм 16</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Назив</w:t>
      </w:r>
      <w:r w:rsidRPr="00F66CA5">
        <w:rPr>
          <w:spacing w:val="-6"/>
          <w:sz w:val="22"/>
          <w:lang w:val="sr-Cyrl-CS"/>
        </w:rPr>
        <w:t>: ПОЛИТИЧКИ СИСТЕМ ЛОКАЛНЕ САМОУПРАВЕ</w:t>
      </w:r>
    </w:p>
    <w:p w:rsidR="00427B49" w:rsidRPr="00F66CA5" w:rsidRDefault="00427B49" w:rsidP="00427B49">
      <w:pPr>
        <w:pStyle w:val="NoSpacing"/>
        <w:jc w:val="both"/>
        <w:rPr>
          <w:spacing w:val="-6"/>
          <w:sz w:val="22"/>
          <w:lang w:val="sr-Cyrl-CS"/>
        </w:rPr>
      </w:pPr>
      <w:r w:rsidRPr="00F66CA5">
        <w:rPr>
          <w:b/>
          <w:spacing w:val="-6"/>
          <w:sz w:val="22"/>
          <w:lang w:val="sr-Cyrl-CS"/>
        </w:rPr>
        <w:t>Шифра</w:t>
      </w:r>
      <w:r w:rsidRPr="00F66CA5">
        <w:rPr>
          <w:spacing w:val="-6"/>
          <w:sz w:val="22"/>
          <w:lang w:val="sr-Cyrl-CS"/>
        </w:rPr>
        <w:t>: 2101</w:t>
      </w:r>
    </w:p>
    <w:p w:rsidR="00427B49" w:rsidRPr="00F66CA5" w:rsidRDefault="00427B49" w:rsidP="00427B49">
      <w:pPr>
        <w:pStyle w:val="NoSpacing"/>
        <w:jc w:val="both"/>
        <w:rPr>
          <w:spacing w:val="-6"/>
          <w:sz w:val="22"/>
          <w:lang w:val="sr-Cyrl-CS"/>
        </w:rPr>
      </w:pPr>
      <w:r w:rsidRPr="00F66CA5">
        <w:rPr>
          <w:b/>
          <w:spacing w:val="-6"/>
          <w:sz w:val="22"/>
          <w:lang w:val="sr-Cyrl-CS"/>
        </w:rPr>
        <w:t>Сектор</w:t>
      </w:r>
      <w:r w:rsidRPr="00F66CA5">
        <w:rPr>
          <w:spacing w:val="-6"/>
          <w:sz w:val="22"/>
          <w:lang w:val="sr-Cyrl-CS"/>
        </w:rPr>
        <w:t>: Политички систем</w:t>
      </w:r>
    </w:p>
    <w:p w:rsidR="00427B49" w:rsidRPr="00F66CA5" w:rsidRDefault="00427B49" w:rsidP="00427B49">
      <w:pPr>
        <w:pStyle w:val="NoSpacing"/>
        <w:jc w:val="both"/>
        <w:rPr>
          <w:spacing w:val="-6"/>
          <w:sz w:val="22"/>
          <w:lang w:val="sr-Cyrl-CS"/>
        </w:rPr>
      </w:pPr>
      <w:r w:rsidRPr="00F66CA5">
        <w:rPr>
          <w:b/>
          <w:spacing w:val="-6"/>
          <w:sz w:val="22"/>
          <w:lang w:val="sr-Cyrl-CS"/>
        </w:rPr>
        <w:t>Сврха</w:t>
      </w:r>
      <w:r w:rsidRPr="00F66CA5">
        <w:rPr>
          <w:spacing w:val="-6"/>
          <w:sz w:val="22"/>
          <w:lang w:val="sr-Cyrl-CS"/>
        </w:rPr>
        <w:t>: Обављање основних функција изборних органа локалне самоуправе</w:t>
      </w:r>
    </w:p>
    <w:p w:rsidR="00427B49" w:rsidRPr="00F66CA5" w:rsidRDefault="00427B49" w:rsidP="00427B49">
      <w:pPr>
        <w:pStyle w:val="NoSpacing"/>
        <w:jc w:val="both"/>
        <w:rPr>
          <w:spacing w:val="-6"/>
          <w:sz w:val="22"/>
          <w:lang w:val="sr-Cyrl-CS"/>
        </w:rPr>
      </w:pPr>
      <w:r w:rsidRPr="00F66CA5">
        <w:rPr>
          <w:b/>
          <w:spacing w:val="-6"/>
          <w:sz w:val="22"/>
          <w:lang w:val="sr-Cyrl-CS"/>
        </w:rPr>
        <w:t xml:space="preserve">Опис програма: </w:t>
      </w:r>
      <w:r w:rsidRPr="00F66CA5">
        <w:rPr>
          <w:spacing w:val="-6"/>
          <w:sz w:val="22"/>
          <w:lang w:val="sr-Cyrl-CS"/>
        </w:rPr>
        <w:t>Програм се бави реализацијом пружања услуга грађанима и извршавање функција утврђених Законом о локалној самоуправи у делу који спроводе: Скупштина општине и Председник општине и Општинско веће.</w:t>
      </w:r>
    </w:p>
    <w:p w:rsidR="00427B49" w:rsidRPr="00F66CA5" w:rsidRDefault="00427B49" w:rsidP="00427B49">
      <w:pPr>
        <w:pStyle w:val="NoSpacing"/>
        <w:jc w:val="both"/>
        <w:rPr>
          <w:b/>
          <w:spacing w:val="-6"/>
          <w:sz w:val="22"/>
          <w:lang w:val="sr-Cyrl-CS"/>
        </w:rPr>
      </w:pPr>
      <w:r w:rsidRPr="00F66CA5">
        <w:rPr>
          <w:b/>
          <w:spacing w:val="-6"/>
          <w:sz w:val="22"/>
          <w:lang w:val="sr-Cyrl-CS"/>
        </w:rPr>
        <w:t xml:space="preserve">Правни основ: </w:t>
      </w:r>
      <w:r w:rsidRPr="00F66CA5">
        <w:rPr>
          <w:spacing w:val="-6"/>
          <w:sz w:val="22"/>
          <w:lang w:val="sr-Cyrl-CS"/>
        </w:rPr>
        <w:t>Закон о локалној самоуправи</w:t>
      </w:r>
    </w:p>
    <w:p w:rsidR="00427B49" w:rsidRPr="00F66CA5" w:rsidRDefault="00427B49" w:rsidP="00427B49">
      <w:pPr>
        <w:pStyle w:val="NoSpacing"/>
        <w:jc w:val="both"/>
        <w:rPr>
          <w:spacing w:val="-6"/>
          <w:sz w:val="22"/>
          <w:lang w:val="sr-Cyrl-CS"/>
        </w:rPr>
      </w:pPr>
      <w:r w:rsidRPr="00F66CA5">
        <w:rPr>
          <w:b/>
          <w:spacing w:val="-6"/>
          <w:sz w:val="22"/>
          <w:lang w:val="sr-Cyrl-CS"/>
        </w:rPr>
        <w:t>Буџетски корисник који спроводи програм и одговорна лица за реализацију програма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-Скупштина општине Врњачка Бања – Иван Радовић, председник скупштине, за програмску активност 2101-0001 Функционисање скупштине</w:t>
      </w:r>
    </w:p>
    <w:p w:rsidR="00427B49" w:rsidRPr="00F66CA5" w:rsidRDefault="00427B49" w:rsidP="00427B49">
      <w:pPr>
        <w:pStyle w:val="NoSpacing"/>
        <w:jc w:val="both"/>
        <w:rPr>
          <w:spacing w:val="-6"/>
          <w:sz w:val="22"/>
          <w:lang w:val="sr-Cyrl-CS"/>
        </w:rPr>
      </w:pPr>
      <w:r w:rsidRPr="00F66CA5">
        <w:rPr>
          <w:spacing w:val="-6"/>
          <w:sz w:val="22"/>
          <w:lang w:val="sr-Cyrl-CS"/>
        </w:rPr>
        <w:t>-Председник општине и Општинско веће – Бобан Ђуровић, председник општине, за програмску активност 2101-0002 Функционисање извршних органа</w:t>
      </w:r>
    </w:p>
    <w:p w:rsidR="00427B49" w:rsidRPr="00F66CA5" w:rsidRDefault="00427B49" w:rsidP="00427B49">
      <w:pPr>
        <w:pStyle w:val="NoSpacing"/>
        <w:jc w:val="both"/>
        <w:rPr>
          <w:spacing w:val="-6"/>
          <w:sz w:val="22"/>
          <w:lang w:val="sr-Cyrl-CS"/>
        </w:rPr>
      </w:pPr>
      <w:r w:rsidRPr="00F66CA5">
        <w:rPr>
          <w:spacing w:val="-6"/>
          <w:sz w:val="22"/>
          <w:lang w:val="sr-Cyrl-CS"/>
        </w:rPr>
        <w:t>-Општинска управа, Славиша Пауновић, начелник Општинске управе, за програмску активност 2101-0001 Функционисање скупштине.</w:t>
      </w:r>
    </w:p>
    <w:p w:rsidR="00427B49" w:rsidRPr="00F66CA5" w:rsidRDefault="00427B49" w:rsidP="00427B49">
      <w:pPr>
        <w:pStyle w:val="NoSpacing"/>
        <w:jc w:val="both"/>
        <w:rPr>
          <w:spacing w:val="-6"/>
          <w:sz w:val="22"/>
          <w:lang w:val="sr-Cyrl-CS"/>
        </w:rPr>
      </w:pPr>
    </w:p>
    <w:p w:rsidR="00427B49" w:rsidRPr="00F66CA5" w:rsidRDefault="00427B49" w:rsidP="00427B49">
      <w:pPr>
        <w:pStyle w:val="NoSpacing"/>
        <w:jc w:val="both"/>
        <w:rPr>
          <w:spacing w:val="-6"/>
          <w:sz w:val="22"/>
          <w:lang w:val="sr-Cyrl-CS"/>
        </w:rPr>
      </w:pPr>
      <w:r w:rsidRPr="00F66CA5">
        <w:rPr>
          <w:b/>
          <w:spacing w:val="-6"/>
          <w:sz w:val="22"/>
          <w:lang w:val="sr-Cyrl-CS"/>
        </w:rPr>
        <w:t xml:space="preserve">Општи циљ: </w:t>
      </w:r>
      <w:r w:rsidRPr="00F66CA5">
        <w:rPr>
          <w:spacing w:val="-6"/>
          <w:sz w:val="22"/>
          <w:lang w:val="sr-Cyrl-CS"/>
        </w:rPr>
        <w:t>Ефикасно и ефективно функционисање органа политичког система локалне самоуправе</w:t>
      </w:r>
    </w:p>
    <w:p w:rsidR="00427B49" w:rsidRPr="00F66CA5" w:rsidRDefault="00427B49" w:rsidP="00427B49">
      <w:pPr>
        <w:pStyle w:val="NoSpacing"/>
        <w:jc w:val="both"/>
        <w:rPr>
          <w:spacing w:val="-6"/>
          <w:sz w:val="22"/>
          <w:lang w:val="sr-Cyrl-CS"/>
        </w:rPr>
      </w:pPr>
      <w:r w:rsidRPr="00F66CA5">
        <w:rPr>
          <w:b/>
          <w:spacing w:val="-6"/>
          <w:sz w:val="22"/>
          <w:lang w:val="sr-Cyrl-CS"/>
        </w:rPr>
        <w:t>Индикатор исхода</w:t>
      </w:r>
      <w:r w:rsidRPr="00F66CA5">
        <w:rPr>
          <w:spacing w:val="-6"/>
          <w:sz w:val="22"/>
          <w:lang w:val="sr-Cyrl-CS"/>
        </w:rPr>
        <w:t xml:space="preserve">: </w:t>
      </w:r>
    </w:p>
    <w:p w:rsidR="00427B49" w:rsidRPr="00F66CA5" w:rsidRDefault="00427B49" w:rsidP="00427B49">
      <w:pPr>
        <w:pStyle w:val="NoSpacing"/>
        <w:jc w:val="both"/>
        <w:rPr>
          <w:spacing w:val="-6"/>
          <w:sz w:val="22"/>
          <w:lang w:val="sr-Cyrl-CS"/>
        </w:rPr>
      </w:pPr>
      <w:r w:rsidRPr="00F66CA5">
        <w:rPr>
          <w:spacing w:val="-6"/>
          <w:sz w:val="22"/>
          <w:lang w:val="sr-Cyrl-CS"/>
        </w:rPr>
        <w:t>-Број седница Скупштине општине</w:t>
      </w:r>
    </w:p>
    <w:p w:rsidR="00427B49" w:rsidRPr="00F66CA5" w:rsidRDefault="00427B49" w:rsidP="00427B49">
      <w:pPr>
        <w:pStyle w:val="NoSpacing"/>
        <w:jc w:val="both"/>
        <w:rPr>
          <w:spacing w:val="-6"/>
          <w:sz w:val="22"/>
          <w:lang w:val="sr-Cyrl-CS"/>
        </w:rPr>
      </w:pPr>
      <w:r w:rsidRPr="00F66CA5">
        <w:rPr>
          <w:spacing w:val="-6"/>
          <w:sz w:val="22"/>
          <w:lang w:val="sr-Cyrl-CS"/>
        </w:rPr>
        <w:t>-Број седница Општинског већа</w:t>
      </w:r>
    </w:p>
    <w:p w:rsidR="00427B49" w:rsidRPr="00F66CA5" w:rsidRDefault="00427B49" w:rsidP="00427B49">
      <w:pPr>
        <w:pStyle w:val="NoSpacing"/>
        <w:jc w:val="both"/>
        <w:rPr>
          <w:sz w:val="22"/>
          <w:lang w:val="sr-Cyrl-CS"/>
        </w:rPr>
      </w:pPr>
      <w:r w:rsidRPr="00F66CA5">
        <w:rPr>
          <w:b/>
          <w:spacing w:val="-6"/>
          <w:sz w:val="22"/>
        </w:rPr>
        <w:t xml:space="preserve">Извештај о остварењу циља за период 01.01.-28.09.2018.г.: </w:t>
      </w:r>
      <w:r w:rsidRPr="00F66CA5">
        <w:rPr>
          <w:sz w:val="22"/>
          <w:lang w:val="sr-Cyrl-CS"/>
        </w:rPr>
        <w:t>У извештајном периоду, одржан</w:t>
      </w:r>
      <w:r w:rsidRPr="00F66CA5">
        <w:rPr>
          <w:sz w:val="22"/>
        </w:rPr>
        <w:t>e</w:t>
      </w:r>
      <w:r w:rsidRPr="00F66CA5">
        <w:rPr>
          <w:sz w:val="22"/>
          <w:lang w:val="sr-Cyrl-CS"/>
        </w:rPr>
        <w:t xml:space="preserve"> </w:t>
      </w:r>
      <w:r w:rsidRPr="00F66CA5">
        <w:rPr>
          <w:sz w:val="22"/>
        </w:rPr>
        <w:t>су</w:t>
      </w:r>
      <w:r w:rsidRPr="00F66CA5">
        <w:rPr>
          <w:sz w:val="22"/>
          <w:lang w:val="sr-Cyrl-CS"/>
        </w:rPr>
        <w:t xml:space="preserve"> </w:t>
      </w:r>
      <w:r w:rsidRPr="00F66CA5">
        <w:rPr>
          <w:sz w:val="22"/>
        </w:rPr>
        <w:t>4</w:t>
      </w:r>
      <w:r w:rsidRPr="00F66CA5">
        <w:rPr>
          <w:sz w:val="22"/>
          <w:lang w:val="sr-Cyrl-CS"/>
        </w:rPr>
        <w:t xml:space="preserve"> редовне седнице Скупштине општине и 1 седница Скупштина општине сазвана по хитном поступку.  </w:t>
      </w:r>
    </w:p>
    <w:p w:rsidR="00427B49" w:rsidRDefault="00427B49" w:rsidP="00427B49">
      <w:pPr>
        <w:pStyle w:val="NoSpacing"/>
        <w:jc w:val="both"/>
        <w:rPr>
          <w:sz w:val="22"/>
        </w:rPr>
      </w:pPr>
      <w:r w:rsidRPr="00F66CA5">
        <w:rPr>
          <w:sz w:val="22"/>
          <w:lang w:val="sr-Cyrl-CS"/>
        </w:rPr>
        <w:t xml:space="preserve">У извештајном периоду, одржано је укупно </w:t>
      </w:r>
      <w:r w:rsidRPr="00F66CA5">
        <w:rPr>
          <w:sz w:val="22"/>
        </w:rPr>
        <w:t>49</w:t>
      </w:r>
      <w:r w:rsidRPr="00F66CA5">
        <w:rPr>
          <w:sz w:val="22"/>
          <w:lang w:val="sr-Cyrl-CS"/>
        </w:rPr>
        <w:t xml:space="preserve"> седница Општинског већа, од чега </w:t>
      </w:r>
      <w:r w:rsidRPr="00F66CA5">
        <w:rPr>
          <w:sz w:val="22"/>
        </w:rPr>
        <w:t>3</w:t>
      </w:r>
      <w:r w:rsidRPr="00F66CA5">
        <w:rPr>
          <w:sz w:val="22"/>
          <w:lang w:val="sr-Cyrl-CS"/>
        </w:rPr>
        <w:t xml:space="preserve"> редовне, </w:t>
      </w:r>
      <w:r w:rsidRPr="00F66CA5">
        <w:rPr>
          <w:sz w:val="22"/>
        </w:rPr>
        <w:t>4</w:t>
      </w:r>
      <w:r w:rsidRPr="00F66CA5">
        <w:rPr>
          <w:sz w:val="22"/>
          <w:lang w:val="sr-Cyrl-CS"/>
        </w:rPr>
        <w:t xml:space="preserve"> ванредне и  </w:t>
      </w:r>
      <w:r w:rsidRPr="00F66CA5">
        <w:rPr>
          <w:sz w:val="22"/>
        </w:rPr>
        <w:t>42</w:t>
      </w:r>
      <w:r w:rsidRPr="00F66CA5">
        <w:rPr>
          <w:sz w:val="22"/>
          <w:lang w:val="sr-Cyrl-CS"/>
        </w:rPr>
        <w:t xml:space="preserve"> телефонске седнице.</w:t>
      </w: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427B49">
      <w:pPr>
        <w:pStyle w:val="NoSpacing"/>
        <w:jc w:val="both"/>
        <w:rPr>
          <w:sz w:val="22"/>
        </w:rPr>
      </w:pPr>
    </w:p>
    <w:p w:rsidR="00427B49" w:rsidRDefault="00427B49" w:rsidP="000225D3">
      <w:pPr>
        <w:pStyle w:val="NoSpacing"/>
        <w:jc w:val="center"/>
        <w:rPr>
          <w:b/>
          <w:sz w:val="22"/>
        </w:rPr>
        <w:sectPr w:rsidR="00427B49" w:rsidSect="00AF25EE">
          <w:footerReference w:type="default" r:id="rId31"/>
          <w:pgSz w:w="12240" w:h="15840"/>
          <w:pgMar w:top="851" w:right="567" w:bottom="851" w:left="567" w:header="709" w:footer="709" w:gutter="0"/>
          <w:cols w:space="708"/>
          <w:docGrid w:linePitch="360"/>
        </w:sectPr>
      </w:pPr>
    </w:p>
    <w:p w:rsidR="000225D3" w:rsidRPr="002014E1" w:rsidRDefault="000225D3" w:rsidP="000225D3">
      <w:pPr>
        <w:pStyle w:val="NoSpacing"/>
        <w:jc w:val="center"/>
        <w:rPr>
          <w:b/>
          <w:sz w:val="22"/>
        </w:rPr>
      </w:pPr>
      <w:r w:rsidRPr="002014E1">
        <w:rPr>
          <w:b/>
          <w:sz w:val="22"/>
        </w:rPr>
        <w:lastRenderedPageBreak/>
        <w:t>РЕКАПИТУЛАЦИЈА</w:t>
      </w:r>
    </w:p>
    <w:p w:rsidR="000225D3" w:rsidRPr="002014E1" w:rsidRDefault="000225D3" w:rsidP="000225D3">
      <w:pPr>
        <w:pStyle w:val="NoSpacing"/>
        <w:jc w:val="center"/>
        <w:rPr>
          <w:b/>
          <w:sz w:val="22"/>
        </w:rPr>
      </w:pPr>
      <w:r w:rsidRPr="002014E1">
        <w:rPr>
          <w:b/>
          <w:sz w:val="22"/>
        </w:rPr>
        <w:t>ИЗВЕШТАЈА О РЕАЛИЗАЦИЈИ УЧИНАКА ПРОГРАМСКОГ БУДЖЕТА</w:t>
      </w:r>
    </w:p>
    <w:p w:rsidR="000225D3" w:rsidRPr="002014E1" w:rsidRDefault="00427B49" w:rsidP="000225D3">
      <w:pPr>
        <w:pStyle w:val="NoSpacing"/>
        <w:jc w:val="center"/>
        <w:rPr>
          <w:b/>
          <w:sz w:val="22"/>
        </w:rPr>
      </w:pPr>
      <w:r>
        <w:rPr>
          <w:b/>
          <w:sz w:val="22"/>
        </w:rPr>
        <w:t>У ПЕРИОДУ 01.01.2018 – 30.09.2018</w:t>
      </w:r>
      <w:r w:rsidR="000225D3" w:rsidRPr="002014E1">
        <w:rPr>
          <w:b/>
          <w:sz w:val="22"/>
        </w:rPr>
        <w:t>.Г.</w:t>
      </w:r>
    </w:p>
    <w:p w:rsidR="00CB047A" w:rsidRPr="002014E1" w:rsidRDefault="00CB047A" w:rsidP="00CB047A">
      <w:pPr>
        <w:pStyle w:val="NoSpacing"/>
        <w:jc w:val="both"/>
        <w:rPr>
          <w:sz w:val="22"/>
        </w:rPr>
      </w:pPr>
    </w:p>
    <w:tbl>
      <w:tblPr>
        <w:tblW w:w="13278" w:type="dxa"/>
        <w:jc w:val="center"/>
        <w:tblInd w:w="95" w:type="dxa"/>
        <w:tblLook w:val="04A0"/>
      </w:tblPr>
      <w:tblGrid>
        <w:gridCol w:w="965"/>
        <w:gridCol w:w="1460"/>
        <w:gridCol w:w="1168"/>
        <w:gridCol w:w="2017"/>
        <w:gridCol w:w="2410"/>
        <w:gridCol w:w="5258"/>
      </w:tblGrid>
      <w:tr w:rsidR="00427B49" w:rsidRPr="00D6514C" w:rsidTr="00427B49">
        <w:trPr>
          <w:trHeight w:val="570"/>
          <w:jc w:val="center"/>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7B49" w:rsidRPr="00D6514C" w:rsidRDefault="00427B49" w:rsidP="00427B49">
            <w:pPr>
              <w:ind w:right="-42"/>
              <w:jc w:val="center"/>
              <w:rPr>
                <w:b/>
                <w:bCs/>
                <w:color w:val="000000"/>
                <w:sz w:val="18"/>
                <w:szCs w:val="18"/>
              </w:rPr>
            </w:pPr>
            <w:r w:rsidRPr="00D6514C">
              <w:rPr>
                <w:b/>
                <w:bCs/>
                <w:color w:val="000000"/>
                <w:sz w:val="18"/>
                <w:szCs w:val="18"/>
              </w:rPr>
              <w:t>Шифра програма</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427B49" w:rsidRPr="00D6514C" w:rsidRDefault="00427B49" w:rsidP="00427B49">
            <w:pPr>
              <w:jc w:val="center"/>
              <w:rPr>
                <w:b/>
                <w:bCs/>
                <w:color w:val="000000"/>
                <w:sz w:val="18"/>
                <w:szCs w:val="18"/>
              </w:rPr>
            </w:pPr>
            <w:r w:rsidRPr="00D6514C">
              <w:rPr>
                <w:b/>
                <w:bCs/>
                <w:color w:val="000000"/>
                <w:sz w:val="18"/>
                <w:szCs w:val="18"/>
              </w:rPr>
              <w:t>Назив програма</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b/>
                <w:bCs/>
                <w:color w:val="000000"/>
                <w:sz w:val="18"/>
                <w:szCs w:val="18"/>
              </w:rPr>
            </w:pPr>
            <w:r w:rsidRPr="00D6514C">
              <w:rPr>
                <w:b/>
                <w:bCs/>
                <w:color w:val="000000"/>
                <w:sz w:val="18"/>
                <w:szCs w:val="18"/>
              </w:rPr>
              <w:t>Шифра програмске активности</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b/>
                <w:bCs/>
                <w:color w:val="000000"/>
                <w:sz w:val="18"/>
                <w:szCs w:val="18"/>
              </w:rPr>
            </w:pPr>
            <w:r w:rsidRPr="00D6514C">
              <w:rPr>
                <w:b/>
                <w:bCs/>
                <w:color w:val="000000"/>
                <w:sz w:val="18"/>
                <w:szCs w:val="18"/>
              </w:rPr>
              <w:t xml:space="preserve">Назив </w:t>
            </w:r>
            <w:r>
              <w:rPr>
                <w:b/>
                <w:bCs/>
                <w:color w:val="000000"/>
                <w:sz w:val="18"/>
                <w:szCs w:val="18"/>
              </w:rPr>
              <w:t>п</w:t>
            </w:r>
            <w:r w:rsidRPr="00D6514C">
              <w:rPr>
                <w:b/>
                <w:bCs/>
                <w:color w:val="000000"/>
                <w:sz w:val="18"/>
                <w:szCs w:val="18"/>
              </w:rPr>
              <w:t>рограмске активности</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427B49" w:rsidRPr="00D6514C" w:rsidRDefault="00427B49" w:rsidP="00427B49">
            <w:pPr>
              <w:jc w:val="center"/>
              <w:rPr>
                <w:b/>
                <w:bCs/>
                <w:color w:val="000000"/>
                <w:sz w:val="18"/>
                <w:szCs w:val="18"/>
              </w:rPr>
            </w:pPr>
            <w:r w:rsidRPr="00D6514C">
              <w:rPr>
                <w:b/>
                <w:bCs/>
                <w:color w:val="000000"/>
                <w:sz w:val="18"/>
                <w:szCs w:val="18"/>
              </w:rPr>
              <w:t>Индикатор исхода</w:t>
            </w:r>
          </w:p>
        </w:tc>
        <w:tc>
          <w:tcPr>
            <w:tcW w:w="5258" w:type="dxa"/>
            <w:tcBorders>
              <w:top w:val="single" w:sz="4" w:space="0" w:color="auto"/>
              <w:left w:val="nil"/>
              <w:bottom w:val="single" w:sz="4" w:space="0" w:color="auto"/>
              <w:right w:val="single" w:sz="4" w:space="0" w:color="auto"/>
            </w:tcBorders>
            <w:shd w:val="clear" w:color="auto" w:fill="auto"/>
            <w:noWrap/>
            <w:vAlign w:val="center"/>
            <w:hideMark/>
          </w:tcPr>
          <w:p w:rsidR="00427B49" w:rsidRPr="00B23CC0" w:rsidRDefault="00427B49" w:rsidP="00427B49">
            <w:pPr>
              <w:jc w:val="center"/>
              <w:rPr>
                <w:b/>
                <w:bCs/>
                <w:color w:val="000000"/>
                <w:sz w:val="18"/>
                <w:szCs w:val="18"/>
              </w:rPr>
            </w:pPr>
            <w:r w:rsidRPr="00B23CC0">
              <w:rPr>
                <w:b/>
                <w:bCs/>
                <w:color w:val="000000"/>
                <w:sz w:val="18"/>
                <w:szCs w:val="18"/>
              </w:rPr>
              <w:t>Извештај о реализацији циља за период 01.01.-29.06.2018.г.</w:t>
            </w:r>
          </w:p>
        </w:tc>
      </w:tr>
      <w:tr w:rsidR="00427B49" w:rsidRPr="00D6514C" w:rsidTr="00427B49">
        <w:trPr>
          <w:trHeight w:val="12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1101-0002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Провођење урбанистичких просторних планова</w:t>
            </w:r>
          </w:p>
        </w:tc>
        <w:tc>
          <w:tcPr>
            <w:tcW w:w="2410" w:type="dxa"/>
            <w:tcBorders>
              <w:top w:val="nil"/>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Просечно потребно време за издавање грађевинске дозволе</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pStyle w:val="NoSpacing"/>
              <w:jc w:val="both"/>
              <w:rPr>
                <w:b/>
                <w:spacing w:val="-6"/>
                <w:sz w:val="18"/>
                <w:szCs w:val="18"/>
              </w:rPr>
            </w:pPr>
            <w:r w:rsidRPr="00B23CC0">
              <w:rPr>
                <w:sz w:val="18"/>
                <w:szCs w:val="18"/>
                <w:lang w:val="sr-Cyrl-CS"/>
              </w:rPr>
              <w:t>Није документовано остварење циља од стране буџетског корисника.</w:t>
            </w:r>
          </w:p>
          <w:p w:rsidR="00427B49" w:rsidRPr="00B23CC0" w:rsidRDefault="00427B49" w:rsidP="00427B49">
            <w:pPr>
              <w:rPr>
                <w:color w:val="000000"/>
                <w:sz w:val="18"/>
                <w:szCs w:val="18"/>
              </w:rPr>
            </w:pPr>
          </w:p>
        </w:tc>
      </w:tr>
      <w:tr w:rsidR="00427B49" w:rsidRPr="00D6514C" w:rsidTr="00427B49">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2017"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2410" w:type="dxa"/>
            <w:vMerge w:val="restart"/>
            <w:tcBorders>
              <w:top w:val="single" w:sz="4" w:space="0" w:color="auto"/>
              <w:left w:val="nil"/>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-дужина коловоза који је одржаван</w:t>
            </w:r>
          </w:p>
        </w:tc>
        <w:tc>
          <w:tcPr>
            <w:tcW w:w="5258" w:type="dxa"/>
            <w:vMerge w:val="restart"/>
            <w:tcBorders>
              <w:top w:val="single" w:sz="4" w:space="0" w:color="auto"/>
              <w:left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p w:rsidR="00427B49" w:rsidRPr="00727888" w:rsidRDefault="00427B49" w:rsidP="00427B49">
            <w:pPr>
              <w:pStyle w:val="NoSpacing"/>
              <w:rPr>
                <w:bCs/>
                <w:sz w:val="18"/>
                <w:szCs w:val="18"/>
              </w:rPr>
            </w:pPr>
            <w:r w:rsidRPr="00727888">
              <w:rPr>
                <w:bCs/>
                <w:sz w:val="18"/>
                <w:szCs w:val="18"/>
              </w:rPr>
              <w:t xml:space="preserve">Општинска стамбена агенција у 2018.години није вршила изградњу нове путне инфраструткуре. Када је у питању инвестиционо одржавање путне мреже, Општинска стамбена агенција склопила је уговор са фирмом „Провиа“ доо из Врњачке Бање, укупне вредности од 2.323.500,00 дин без пдв-а, односно 2.788.200,00 дин са пдв-ом. Извођач је почео са извођењем радова на санацији оштећења путне инфраструктуре, односно са попуњавањем ударних рупа. Каснији радови планирани су на подручјима сеоских месних заједница. Улице у којима је дошло до санације су следеће: Косовска, Кнеза Милоша, Београдска, Немањина, Булевар српских ратника, Олимпијска, Хероја Чајке, Борјакова, Доситејева, Мезграја, Првомајска, Милоша Обилића, Војвођанска, Врњачка, Ужичка, Маре Јаковљевић, Моравска, улица 13.маја,Зелени булевар,Јастребачка са прилазима, Булевар српских ратника, улица Светог Саве, улица 15. октобра као и улица 8.марта. Радови су извршени и на територијама следећих месних заједница: Руђинци, Врњци, Ново село, Грачац, Подунавци и Вранеши. Радови се настављају, а извођач радова испоставио је две привремене ситуације, у укупном износу од 1.152.697,23 динара. Површина пута која је до сада санирана износи 941 метара квадратних. Дужина улица које су обухваћене санирањем износи 9.855 метара. </w:t>
            </w:r>
          </w:p>
          <w:p w:rsidR="00427B49" w:rsidRPr="00727888" w:rsidRDefault="00427B49" w:rsidP="00427B49">
            <w:pPr>
              <w:pStyle w:val="NoSpacing"/>
              <w:rPr>
                <w:bCs/>
                <w:sz w:val="18"/>
                <w:szCs w:val="18"/>
              </w:rPr>
            </w:pPr>
            <w:r w:rsidRPr="00727888">
              <w:rPr>
                <w:bCs/>
                <w:sz w:val="18"/>
                <w:szCs w:val="18"/>
              </w:rPr>
              <w:t>Такође, Општинска стамбена агенција је дана 27.07.2018.године склопила уговор бр.110-1484/18 са фирмом „Крушевац Пут а.д.“ из Крушевца, укупне вредности од 10.651.752,00 дин без пдв-а, односно 12.782.102,00 дин са пдв-ом. Радови се односе на капитално одржавање путне мреже. Извођач још увек није почео са извођењем радова.</w:t>
            </w:r>
          </w:p>
          <w:p w:rsidR="00427B49" w:rsidRPr="00727888" w:rsidRDefault="00427B49" w:rsidP="00427B49">
            <w:pPr>
              <w:pStyle w:val="NoSpacing"/>
              <w:rPr>
                <w:b/>
                <w:sz w:val="18"/>
                <w:szCs w:val="18"/>
              </w:rPr>
            </w:pPr>
            <w:r w:rsidRPr="00727888">
              <w:rPr>
                <w:bCs/>
                <w:sz w:val="18"/>
                <w:szCs w:val="18"/>
              </w:rPr>
              <w:t>Што се тиче текућег одржавања путне мреже, Општинска стамбена агенција дана 23.07.2018. године склопила уговор бр.110-1441/18  са фирмом „Крушевац Пут а.д.“ из Крушевца, укупне вредности од 1.651.785,00 дин без пдв-а, односно 1.984.542,00 дин са пдв-ом. Извођач још увек није почео са извођењем радова</w:t>
            </w:r>
            <w:r w:rsidRPr="00727888">
              <w:rPr>
                <w:b/>
                <w:sz w:val="18"/>
                <w:szCs w:val="18"/>
              </w:rPr>
              <w:t>.</w:t>
            </w:r>
          </w:p>
        </w:tc>
      </w:tr>
      <w:tr w:rsidR="00427B49" w:rsidRPr="00D6514C" w:rsidTr="00427B49">
        <w:trPr>
          <w:trHeight w:val="506"/>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1101</w:t>
            </w:r>
          </w:p>
        </w:tc>
        <w:tc>
          <w:tcPr>
            <w:tcW w:w="1460"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Pr>
                <w:color w:val="000000"/>
                <w:sz w:val="18"/>
                <w:szCs w:val="18"/>
              </w:rPr>
              <w:t>Становање, у</w:t>
            </w:r>
            <w:r w:rsidRPr="00D6514C">
              <w:rPr>
                <w:color w:val="000000"/>
                <w:sz w:val="18"/>
                <w:szCs w:val="18"/>
              </w:rPr>
              <w:t>рбанизам и просторно планирање</w:t>
            </w: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1101-0003</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Управљање грађевинским земљиштем</w:t>
            </w:r>
          </w:p>
        </w:tc>
        <w:tc>
          <w:tcPr>
            <w:tcW w:w="2410" w:type="dxa"/>
            <w:vMerge/>
            <w:tcBorders>
              <w:left w:val="nil"/>
              <w:bottom w:val="single" w:sz="4" w:space="0" w:color="auto"/>
              <w:right w:val="nil"/>
            </w:tcBorders>
            <w:shd w:val="clear" w:color="auto" w:fill="auto"/>
            <w:noWrap/>
            <w:vAlign w:val="bottom"/>
            <w:hideMark/>
          </w:tcPr>
          <w:p w:rsidR="00427B49" w:rsidRPr="00AA18BB" w:rsidRDefault="00427B49" w:rsidP="00427B49">
            <w:pPr>
              <w:rPr>
                <w:color w:val="000000"/>
                <w:sz w:val="18"/>
                <w:szCs w:val="18"/>
              </w:rPr>
            </w:pPr>
          </w:p>
        </w:tc>
        <w:tc>
          <w:tcPr>
            <w:tcW w:w="5258" w:type="dxa"/>
            <w:vMerge/>
            <w:tcBorders>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p>
        </w:tc>
      </w:tr>
      <w:tr w:rsidR="00427B49" w:rsidRPr="00D6514C" w:rsidTr="00427B49">
        <w:trPr>
          <w:trHeight w:val="900"/>
          <w:jc w:val="center"/>
        </w:trPr>
        <w:tc>
          <w:tcPr>
            <w:tcW w:w="965" w:type="dxa"/>
            <w:tcBorders>
              <w:top w:val="single" w:sz="4" w:space="0" w:color="auto"/>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lastRenderedPageBreak/>
              <w:t>1102</w:t>
            </w:r>
          </w:p>
        </w:tc>
        <w:tc>
          <w:tcPr>
            <w:tcW w:w="1460" w:type="dxa"/>
            <w:tcBorders>
              <w:top w:val="single" w:sz="4" w:space="0" w:color="auto"/>
              <w:left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Комуналне делатности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AA18BB" w:rsidRDefault="00427B49" w:rsidP="00427B49">
            <w:pPr>
              <w:jc w:val="center"/>
              <w:rPr>
                <w:color w:val="000000"/>
                <w:sz w:val="18"/>
                <w:szCs w:val="18"/>
              </w:rPr>
            </w:pPr>
            <w:r>
              <w:rPr>
                <w:color w:val="000000"/>
                <w:sz w:val="18"/>
                <w:szCs w:val="18"/>
              </w:rPr>
              <w:t>1102-0001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AA18BB" w:rsidRDefault="00427B49" w:rsidP="00427B49">
            <w:pPr>
              <w:rPr>
                <w:color w:val="000000"/>
                <w:sz w:val="18"/>
                <w:szCs w:val="18"/>
              </w:rPr>
            </w:pPr>
            <w:r>
              <w:rPr>
                <w:color w:val="000000"/>
                <w:sz w:val="18"/>
                <w:szCs w:val="18"/>
              </w:rPr>
              <w:t>Управљање/одржавање јавним осветљењем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одржавање постојећег система јавне расвете (6.700 сијаличних места)</w:t>
            </w:r>
          </w:p>
        </w:tc>
        <w:tc>
          <w:tcPr>
            <w:tcW w:w="5258" w:type="dxa"/>
            <w:tcBorders>
              <w:top w:val="single" w:sz="4" w:space="0" w:color="auto"/>
              <w:left w:val="nil"/>
              <w:bottom w:val="single" w:sz="4" w:space="0" w:color="auto"/>
              <w:right w:val="single" w:sz="4" w:space="0" w:color="auto"/>
            </w:tcBorders>
            <w:shd w:val="clear" w:color="auto" w:fill="auto"/>
            <w:noWrap/>
            <w:vAlign w:val="bottom"/>
            <w:hideMark/>
          </w:tcPr>
          <w:p w:rsidR="00427B49" w:rsidRPr="00727888" w:rsidRDefault="00427B49" w:rsidP="00427B49">
            <w:pPr>
              <w:pStyle w:val="NoSpacing"/>
              <w:rPr>
                <w:rFonts w:eastAsia="Times New Roman"/>
                <w:bCs/>
                <w:color w:val="000000"/>
                <w:sz w:val="18"/>
                <w:szCs w:val="18"/>
              </w:rPr>
            </w:pPr>
            <w:r w:rsidRPr="00727888">
              <w:rPr>
                <w:rFonts w:eastAsia="Times New Roman"/>
                <w:bCs/>
                <w:color w:val="000000"/>
                <w:sz w:val="18"/>
                <w:szCs w:val="18"/>
                <w:lang w:val="en-US"/>
              </w:rPr>
              <w:t>Урађено</w:t>
            </w:r>
            <w:r w:rsidRPr="00727888">
              <w:rPr>
                <w:rFonts w:eastAsia="Times New Roman"/>
                <w:bCs/>
                <w:color w:val="000000"/>
                <w:sz w:val="18"/>
                <w:szCs w:val="18"/>
              </w:rPr>
              <w:t xml:space="preserve"> </w:t>
            </w:r>
            <w:r w:rsidRPr="00727888">
              <w:rPr>
                <w:rFonts w:eastAsia="Times New Roman"/>
                <w:bCs/>
                <w:color w:val="000000"/>
                <w:sz w:val="18"/>
                <w:szCs w:val="18"/>
                <w:lang w:val="en-US"/>
              </w:rPr>
              <w:t xml:space="preserve">је око </w:t>
            </w:r>
            <w:r w:rsidRPr="00727888">
              <w:rPr>
                <w:rFonts w:eastAsia="Times New Roman"/>
                <w:bCs/>
                <w:color w:val="000000"/>
                <w:sz w:val="18"/>
                <w:szCs w:val="18"/>
              </w:rPr>
              <w:t>1700</w:t>
            </w:r>
            <w:r w:rsidRPr="00727888">
              <w:rPr>
                <w:rFonts w:eastAsia="Times New Roman"/>
                <w:bCs/>
                <w:color w:val="000000"/>
                <w:sz w:val="18"/>
                <w:szCs w:val="18"/>
                <w:lang w:val="en-US"/>
              </w:rPr>
              <w:t xml:space="preserve"> интервенција на одржавању постојеће инфраструктуре </w:t>
            </w:r>
            <w:r w:rsidRPr="00727888">
              <w:rPr>
                <w:rFonts w:eastAsia="Times New Roman"/>
                <w:bCs/>
                <w:color w:val="000000"/>
                <w:sz w:val="18"/>
                <w:szCs w:val="18"/>
              </w:rPr>
              <w:t>јавне расвете.</w:t>
            </w:r>
            <w:r w:rsidRPr="00727888">
              <w:rPr>
                <w:rFonts w:eastAsia="Times New Roman"/>
                <w:bCs/>
                <w:color w:val="000000"/>
                <w:sz w:val="18"/>
                <w:szCs w:val="18"/>
                <w:lang w:val="en-US"/>
              </w:rPr>
              <w:t xml:space="preserve"> Од наведеног броја интервенција, замењено је </w:t>
            </w:r>
            <w:r w:rsidRPr="00727888">
              <w:rPr>
                <w:rFonts w:eastAsia="Times New Roman"/>
                <w:bCs/>
                <w:color w:val="000000"/>
                <w:sz w:val="18"/>
                <w:szCs w:val="18"/>
              </w:rPr>
              <w:t>1140</w:t>
            </w:r>
            <w:r w:rsidRPr="00727888">
              <w:rPr>
                <w:rFonts w:eastAsia="Times New Roman"/>
                <w:bCs/>
                <w:color w:val="000000"/>
                <w:sz w:val="18"/>
                <w:szCs w:val="18"/>
                <w:lang w:val="en-US"/>
              </w:rPr>
              <w:t xml:space="preserve"> </w:t>
            </w:r>
            <w:r w:rsidRPr="00727888">
              <w:rPr>
                <w:rFonts w:eastAsia="Times New Roman"/>
                <w:bCs/>
                <w:color w:val="000000"/>
                <w:sz w:val="18"/>
                <w:szCs w:val="18"/>
              </w:rPr>
              <w:t>натријумових сијалица и 30 халогених сијалица, као и 40 стубних светиљки. Такође, утрошено је 710</w:t>
            </w:r>
            <w:r w:rsidRPr="00727888">
              <w:rPr>
                <w:rFonts w:eastAsia="Times New Roman"/>
                <w:bCs/>
                <w:color w:val="000000"/>
                <w:sz w:val="18"/>
                <w:szCs w:val="18"/>
                <w:lang w:val="en-US"/>
              </w:rPr>
              <w:t xml:space="preserve"> комада </w:t>
            </w:r>
            <w:r w:rsidRPr="00727888">
              <w:rPr>
                <w:rFonts w:eastAsia="Times New Roman"/>
                <w:bCs/>
                <w:color w:val="000000"/>
                <w:sz w:val="18"/>
                <w:szCs w:val="18"/>
              </w:rPr>
              <w:t>упаљача, 360 комада  порцеланских грла, 150 висећих грла и још 65 уградних грла, , 150 стезаљки, 25 обујмица и 3000 метара кабла.</w:t>
            </w:r>
          </w:p>
        </w:tc>
      </w:tr>
      <w:tr w:rsidR="00427B49" w:rsidRPr="00D6514C" w:rsidTr="00427B49">
        <w:trPr>
          <w:trHeight w:val="900"/>
          <w:jc w:val="center"/>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1501</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Локални економски развој</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1501-0002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Мере активне политике запошљавања</w:t>
            </w:r>
          </w:p>
        </w:tc>
        <w:tc>
          <w:tcPr>
            <w:tcW w:w="2410"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Смањење броја незапослених на евиденције НСЗ</w:t>
            </w:r>
          </w:p>
        </w:tc>
        <w:tc>
          <w:tcPr>
            <w:tcW w:w="5258" w:type="dxa"/>
            <w:tcBorders>
              <w:top w:val="single" w:sz="4" w:space="0" w:color="auto"/>
              <w:left w:val="nil"/>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0F46B9">
              <w:rPr>
                <w:color w:val="000000"/>
                <w:sz w:val="18"/>
                <w:szCs w:val="18"/>
              </w:rPr>
              <w:t>У наведеном периоду 34 приправника-волонтера обављало је стручну праксу. Од укупног броја приправника-волонтера 5 приправника волонтера имало уговоре закључене у претходној години. Такође, у наведеном периоду (почев од 01.06.2018. године) отпочело се са реализацијом јавно рада финансираног од стране НСЗ, на коме је ангажовано 18 незапослених лица са евиденције НСЗ на период до 4 месеца.</w:t>
            </w:r>
          </w:p>
        </w:tc>
      </w:tr>
      <w:tr w:rsidR="00427B49" w:rsidRPr="00D6514C" w:rsidTr="00427B49">
        <w:trPr>
          <w:trHeight w:val="12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1168" w:type="dxa"/>
            <w:tcBorders>
              <w:top w:val="nil"/>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1502-0001</w:t>
            </w:r>
          </w:p>
        </w:tc>
        <w:tc>
          <w:tcPr>
            <w:tcW w:w="2017" w:type="dxa"/>
            <w:tcBorders>
              <w:top w:val="nil"/>
              <w:left w:val="single" w:sz="4" w:space="0" w:color="auto"/>
              <w:bottom w:val="nil"/>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Управљање развојем туризма</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уређених и на адекватан начин обележених (туристичка сигнализација) туристичких локалитета у општини</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9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1502</w:t>
            </w:r>
          </w:p>
        </w:tc>
        <w:tc>
          <w:tcPr>
            <w:tcW w:w="1460"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Развој туризма</w:t>
            </w:r>
          </w:p>
        </w:tc>
        <w:tc>
          <w:tcPr>
            <w:tcW w:w="1168" w:type="dxa"/>
            <w:tcBorders>
              <w:top w:val="single" w:sz="4" w:space="0" w:color="auto"/>
              <w:left w:val="nil"/>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1502-0002</w:t>
            </w:r>
          </w:p>
        </w:tc>
        <w:tc>
          <w:tcPr>
            <w:tcW w:w="2017"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Промоција туристичке понуде</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сајмова на којима је учествовала Установа Туристичка организација</w:t>
            </w:r>
          </w:p>
        </w:tc>
        <w:tc>
          <w:tcPr>
            <w:tcW w:w="5258" w:type="dxa"/>
            <w:tcBorders>
              <w:top w:val="nil"/>
              <w:left w:val="nil"/>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0F46B9">
              <w:rPr>
                <w:sz w:val="18"/>
                <w:szCs w:val="18"/>
              </w:rPr>
              <w:t>Из достављеног извештаја не може се извести закључак у којој мери је реализован циљ.</w:t>
            </w:r>
          </w:p>
        </w:tc>
      </w:tr>
      <w:tr w:rsidR="00427B49" w:rsidRPr="00D6514C" w:rsidTr="00427B49">
        <w:trPr>
          <w:trHeight w:val="9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single" w:sz="4" w:space="0" w:color="auto"/>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2017"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2410"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одобрених решења за субвенционисање камата за пољопривредне субјекте</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nil"/>
              <w:left w:val="single" w:sz="4" w:space="0" w:color="auto"/>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2017"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2410"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одобрених регреса за вештачко осемењавање</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18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nil"/>
              <w:left w:val="single" w:sz="4" w:space="0" w:color="auto"/>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0101-0001</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Подршка за спровођење пољопривредне политике у локалној заједници</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одобрених регреса за суфинансирање осигурања</w:t>
            </w:r>
          </w:p>
        </w:tc>
        <w:tc>
          <w:tcPr>
            <w:tcW w:w="5258" w:type="dxa"/>
            <w:tcBorders>
              <w:top w:val="nil"/>
              <w:left w:val="nil"/>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sz w:val="18"/>
                <w:szCs w:val="18"/>
              </w:rPr>
              <w:t>Није документовано остварење циља од стране буџетског корисника.</w:t>
            </w:r>
          </w:p>
        </w:tc>
      </w:tr>
      <w:tr w:rsidR="00427B49" w:rsidRPr="00D6514C" w:rsidTr="00427B49">
        <w:trPr>
          <w:trHeight w:val="15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0101</w:t>
            </w:r>
          </w:p>
        </w:tc>
        <w:tc>
          <w:tcPr>
            <w:tcW w:w="1460" w:type="dxa"/>
            <w:tcBorders>
              <w:top w:val="nil"/>
              <w:left w:val="nil"/>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Развој пољопривреде</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0101-0002</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Мере подршке руралном развоју</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-дужина рехабилитованих атарских путева</w:t>
            </w:r>
          </w:p>
        </w:tc>
        <w:tc>
          <w:tcPr>
            <w:tcW w:w="5258" w:type="dxa"/>
            <w:tcBorders>
              <w:top w:val="nil"/>
              <w:left w:val="nil"/>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sz w:val="18"/>
                <w:szCs w:val="18"/>
              </w:rPr>
              <w:t>Није документовано остварење циља од стране буџетског корисника.</w:t>
            </w:r>
          </w:p>
        </w:tc>
      </w:tr>
      <w:tr w:rsidR="00427B49" w:rsidRPr="00D6514C" w:rsidTr="00427B49">
        <w:trPr>
          <w:trHeight w:val="900"/>
          <w:jc w:val="center"/>
        </w:trPr>
        <w:tc>
          <w:tcPr>
            <w:tcW w:w="965" w:type="dxa"/>
            <w:tcBorders>
              <w:top w:val="nil"/>
              <w:left w:val="single" w:sz="4" w:space="0" w:color="auto"/>
              <w:bottom w:val="nil"/>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0401-0001</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Управљање заштитом животне средине</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5258" w:type="dxa"/>
            <w:tcBorders>
              <w:top w:val="nil"/>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sz w:val="18"/>
                <w:szCs w:val="18"/>
              </w:rPr>
              <w:t>Није документовано остварење циља од стране буџетског корисника.</w:t>
            </w:r>
          </w:p>
        </w:tc>
      </w:tr>
      <w:tr w:rsidR="00427B49" w:rsidRPr="00D6514C" w:rsidTr="00427B49">
        <w:trPr>
          <w:trHeight w:val="900"/>
          <w:jc w:val="center"/>
        </w:trPr>
        <w:tc>
          <w:tcPr>
            <w:tcW w:w="965" w:type="dxa"/>
            <w:tcBorders>
              <w:top w:val="nil"/>
              <w:left w:val="single" w:sz="4" w:space="0" w:color="auto"/>
              <w:bottom w:val="nil"/>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CB058D" w:rsidRDefault="00427B49" w:rsidP="00427B49">
            <w:pPr>
              <w:jc w:val="center"/>
              <w:rPr>
                <w:color w:val="000000"/>
                <w:sz w:val="18"/>
                <w:szCs w:val="18"/>
              </w:rPr>
            </w:pPr>
            <w:r>
              <w:rPr>
                <w:color w:val="000000"/>
                <w:sz w:val="18"/>
                <w:szCs w:val="18"/>
              </w:rPr>
              <w:t>0401-0004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Pr>
                <w:color w:val="000000"/>
                <w:sz w:val="18"/>
                <w:szCs w:val="18"/>
              </w:rPr>
              <w:t>Управљање отпадним водама</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sz w:val="18"/>
                <w:szCs w:val="18"/>
              </w:rPr>
              <w:t>Није документовано остварење циља од стране буџетског корисника.</w:t>
            </w:r>
          </w:p>
        </w:tc>
      </w:tr>
      <w:tr w:rsidR="00427B49" w:rsidRPr="00D6514C" w:rsidTr="00427B49">
        <w:trPr>
          <w:trHeight w:val="900"/>
          <w:jc w:val="center"/>
        </w:trPr>
        <w:tc>
          <w:tcPr>
            <w:tcW w:w="965" w:type="dxa"/>
            <w:tcBorders>
              <w:top w:val="nil"/>
              <w:left w:val="single" w:sz="4" w:space="0" w:color="auto"/>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0401</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Заштита животне средине</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0401-0005</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Управљање комуналним отпадом</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површина територије општине на којој је реализован Програм заштите животне средине</w:t>
            </w:r>
          </w:p>
        </w:tc>
        <w:tc>
          <w:tcPr>
            <w:tcW w:w="52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sz w:val="18"/>
                <w:szCs w:val="18"/>
              </w:rPr>
              <w:t>Није документовано остварење циља од стране буџетског корисника.</w:t>
            </w:r>
          </w:p>
        </w:tc>
      </w:tr>
      <w:tr w:rsidR="00427B49" w:rsidRPr="00D6514C" w:rsidTr="00427B49">
        <w:trPr>
          <w:trHeight w:val="1068"/>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0701-0001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Управљање саобраћајем</w:t>
            </w:r>
          </w:p>
        </w:tc>
        <w:tc>
          <w:tcPr>
            <w:tcW w:w="2410" w:type="dxa"/>
            <w:tcBorders>
              <w:top w:val="single" w:sz="4" w:space="0" w:color="auto"/>
              <w:left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-Дужина коловоза на којој је постављена нова или замењена постојећа вертикална и хоризонтална сигнализација</w:t>
            </w:r>
          </w:p>
        </w:tc>
        <w:tc>
          <w:tcPr>
            <w:tcW w:w="5258" w:type="dxa"/>
            <w:vMerge w:val="restart"/>
            <w:tcBorders>
              <w:top w:val="single" w:sz="4" w:space="0" w:color="auto"/>
              <w:left w:val="single" w:sz="4" w:space="0" w:color="auto"/>
              <w:right w:val="single" w:sz="4" w:space="0" w:color="auto"/>
            </w:tcBorders>
            <w:shd w:val="clear" w:color="auto" w:fill="auto"/>
            <w:noWrap/>
            <w:vAlign w:val="bottom"/>
            <w:hideMark/>
          </w:tcPr>
          <w:p w:rsidR="00427B49" w:rsidRPr="00727888" w:rsidRDefault="00427B49" w:rsidP="00427B49">
            <w:pPr>
              <w:jc w:val="both"/>
              <w:rPr>
                <w:color w:val="000000"/>
                <w:sz w:val="18"/>
                <w:szCs w:val="18"/>
              </w:rPr>
            </w:pPr>
            <w:r w:rsidRPr="00B23CC0">
              <w:rPr>
                <w:color w:val="000000"/>
                <w:sz w:val="18"/>
                <w:szCs w:val="18"/>
              </w:rPr>
              <w:t> </w:t>
            </w:r>
            <w:r w:rsidRPr="00727888">
              <w:rPr>
                <w:bCs/>
                <w:color w:val="000000"/>
                <w:sz w:val="18"/>
                <w:szCs w:val="18"/>
              </w:rPr>
              <w:t xml:space="preserve">У склопу текућег инвестиционог одржавања путева на територији општине Врњачка Бања извршени су радови на хоризонталној и вертикалној сигнализацији. </w:t>
            </w:r>
            <w:r w:rsidRPr="00727888">
              <w:rPr>
                <w:color w:val="000000"/>
                <w:sz w:val="18"/>
                <w:szCs w:val="18"/>
              </w:rPr>
              <w:t xml:space="preserve">Број интервенција за </w:t>
            </w:r>
            <w:r w:rsidRPr="00727888">
              <w:rPr>
                <w:i/>
                <w:color w:val="000000"/>
                <w:sz w:val="18"/>
                <w:szCs w:val="18"/>
              </w:rPr>
              <w:t>вертикалну</w:t>
            </w:r>
            <w:r w:rsidRPr="00727888">
              <w:rPr>
                <w:color w:val="000000"/>
                <w:sz w:val="18"/>
                <w:szCs w:val="18"/>
              </w:rPr>
              <w:t xml:space="preserve"> саобраћајну сигнализацију је </w:t>
            </w:r>
            <w:r w:rsidRPr="00727888">
              <w:rPr>
                <w:b/>
                <w:color w:val="000000"/>
                <w:sz w:val="18"/>
                <w:szCs w:val="18"/>
              </w:rPr>
              <w:t>1.207</w:t>
            </w:r>
            <w:r w:rsidRPr="00727888">
              <w:rPr>
                <w:color w:val="000000"/>
                <w:sz w:val="18"/>
                <w:szCs w:val="18"/>
              </w:rPr>
              <w:t xml:space="preserve">, у тај број улази намештање стуба саобраћајног знака, демонтажа оштећеног знака са стуба, постављање и ваћење стуба саобраћајног знака са бетонском стопом, монтирање саобраћајног знака, као и његово фарбање и чишћење. </w:t>
            </w:r>
            <w:r w:rsidRPr="00727888">
              <w:rPr>
                <w:i/>
                <w:color w:val="000000"/>
                <w:sz w:val="18"/>
                <w:szCs w:val="18"/>
              </w:rPr>
              <w:t>Хоризонтално</w:t>
            </w:r>
            <w:r w:rsidRPr="00727888">
              <w:rPr>
                <w:color w:val="000000"/>
                <w:sz w:val="18"/>
                <w:szCs w:val="18"/>
              </w:rPr>
              <w:t xml:space="preserve"> обележавање саобраћајне сигнализације укључује путну инфрастуктуру укупне дужине од </w:t>
            </w:r>
            <w:r w:rsidRPr="00727888">
              <w:rPr>
                <w:b/>
                <w:color w:val="000000"/>
                <w:sz w:val="18"/>
                <w:szCs w:val="18"/>
              </w:rPr>
              <w:t>9.871,5</w:t>
            </w:r>
            <w:r w:rsidRPr="00727888">
              <w:rPr>
                <w:color w:val="000000"/>
                <w:sz w:val="18"/>
                <w:szCs w:val="18"/>
              </w:rPr>
              <w:t xml:space="preserve"> метара. Ови радови укључују пешачке прелазе, обележавање средњих и ивичних линија,обележавање попречних и других ознака на коловозу као и обележавање натписа на коловозу белом или жутом бојом. Обележено је </w:t>
            </w:r>
            <w:r w:rsidRPr="00727888">
              <w:rPr>
                <w:b/>
                <w:color w:val="000000"/>
                <w:sz w:val="18"/>
                <w:szCs w:val="18"/>
              </w:rPr>
              <w:t>63</w:t>
            </w:r>
            <w:r w:rsidRPr="00727888">
              <w:rPr>
                <w:color w:val="000000"/>
                <w:sz w:val="18"/>
                <w:szCs w:val="18"/>
              </w:rPr>
              <w:t xml:space="preserve"> паркинг места за особе са инвалидитетом и такси возила, као и </w:t>
            </w:r>
            <w:r w:rsidRPr="00727888">
              <w:rPr>
                <w:b/>
                <w:color w:val="000000"/>
                <w:sz w:val="18"/>
                <w:szCs w:val="18"/>
              </w:rPr>
              <w:t>33</w:t>
            </w:r>
            <w:r w:rsidRPr="00727888">
              <w:rPr>
                <w:color w:val="000000"/>
                <w:sz w:val="18"/>
                <w:szCs w:val="18"/>
              </w:rPr>
              <w:t xml:space="preserve"> натписа за ове категорије. Такође, уграђено је 86 гумених граничника и 75 гумених дискова за успоравање саобраћаја.</w:t>
            </w:r>
          </w:p>
          <w:p w:rsidR="00427B49" w:rsidRPr="00727888" w:rsidRDefault="00427B49" w:rsidP="00427B49">
            <w:pPr>
              <w:jc w:val="both"/>
              <w:rPr>
                <w:color w:val="000000"/>
                <w:sz w:val="18"/>
                <w:szCs w:val="18"/>
              </w:rPr>
            </w:pPr>
            <w:r w:rsidRPr="00727888">
              <w:rPr>
                <w:color w:val="000000"/>
                <w:sz w:val="18"/>
                <w:szCs w:val="18"/>
              </w:rPr>
              <w:t>Радове је изводио ЈП "Нови Аутопревоз" из Врњачке Бање, на основу уговора број 110-384/18, закљученог 27.02.2018.године и анекса уговора број 110-1434/18 у износу од 1.247.499,99 динара без ПДВ-а, односно 1.496.999,99 динара са ПДВ-ом за радове на постављање вертикалне и хоризонталне сигнализације.</w:t>
            </w:r>
          </w:p>
          <w:p w:rsidR="00427B49" w:rsidRPr="00727888" w:rsidRDefault="00427B49" w:rsidP="00427B49">
            <w:pPr>
              <w:jc w:val="both"/>
              <w:rPr>
                <w:b/>
                <w:color w:val="000000"/>
                <w:sz w:val="18"/>
                <w:szCs w:val="18"/>
              </w:rPr>
            </w:pPr>
            <w:r w:rsidRPr="00727888">
              <w:rPr>
                <w:b/>
                <w:color w:val="000000"/>
                <w:sz w:val="18"/>
                <w:szCs w:val="18"/>
              </w:rPr>
              <w:t xml:space="preserve">Напомињемо да је део одржавања хоризонталне и вертикалне сигнализације извршено са позиције Текуће поправке и одржавање путне мреже, а део из средстава које је Општинска стамбена агенција добила за ове активности од Савета за безбедност саобраћаја. </w:t>
            </w:r>
          </w:p>
          <w:p w:rsidR="00427B49" w:rsidRPr="00727888" w:rsidRDefault="00427B49" w:rsidP="00427B49">
            <w:pPr>
              <w:jc w:val="both"/>
              <w:rPr>
                <w:color w:val="000000"/>
                <w:sz w:val="18"/>
                <w:szCs w:val="18"/>
              </w:rPr>
            </w:pPr>
            <w:r w:rsidRPr="00727888">
              <w:rPr>
                <w:color w:val="000000"/>
                <w:sz w:val="18"/>
                <w:szCs w:val="18"/>
              </w:rPr>
              <w:t>Средства добијена из буџета програмске активности 0701-0002 Управљање и одржавање саобраћајне инфраструктуре искоришћена су на следећи начин:</w:t>
            </w:r>
          </w:p>
          <w:p w:rsidR="00427B49" w:rsidRPr="00727888" w:rsidRDefault="00427B49" w:rsidP="00427B49">
            <w:pPr>
              <w:numPr>
                <w:ilvl w:val="0"/>
                <w:numId w:val="50"/>
              </w:numPr>
              <w:jc w:val="both"/>
              <w:rPr>
                <w:color w:val="000000"/>
                <w:sz w:val="18"/>
                <w:szCs w:val="18"/>
              </w:rPr>
            </w:pPr>
            <w:r w:rsidRPr="00727888">
              <w:rPr>
                <w:color w:val="000000"/>
                <w:sz w:val="18"/>
                <w:szCs w:val="18"/>
              </w:rPr>
              <w:t>за измирење пренетих обавеза у износу од 350.204,80 дин предузећу „Бетмонт“ за изградњу ивичњака и тротоара код вртића Радост, по уговору бр.110-1499/15;</w:t>
            </w:r>
          </w:p>
          <w:p w:rsidR="00427B49" w:rsidRPr="00727888" w:rsidRDefault="00427B49" w:rsidP="00427B49">
            <w:pPr>
              <w:numPr>
                <w:ilvl w:val="0"/>
                <w:numId w:val="50"/>
              </w:numPr>
              <w:jc w:val="both"/>
              <w:rPr>
                <w:color w:val="000000"/>
                <w:sz w:val="18"/>
                <w:szCs w:val="18"/>
              </w:rPr>
            </w:pPr>
            <w:r w:rsidRPr="00727888">
              <w:rPr>
                <w:color w:val="000000"/>
                <w:sz w:val="18"/>
                <w:szCs w:val="18"/>
              </w:rPr>
              <w:t xml:space="preserve">измирење обавеза у износу од 398.400,00 дин предузећу Хармонија пројект из Ваљева, за израду пројекта аутобуских стајалишта на државном путу, као и </w:t>
            </w:r>
            <w:r w:rsidRPr="00727888">
              <w:rPr>
                <w:color w:val="000000"/>
                <w:sz w:val="18"/>
                <w:szCs w:val="18"/>
              </w:rPr>
              <w:lastRenderedPageBreak/>
              <w:t>пројкетата саобраћајне сигнализације, по рачуну бр.7/18;</w:t>
            </w:r>
          </w:p>
          <w:p w:rsidR="00427B49" w:rsidRPr="00727888" w:rsidRDefault="00427B49" w:rsidP="00427B49">
            <w:pPr>
              <w:numPr>
                <w:ilvl w:val="0"/>
                <w:numId w:val="50"/>
              </w:numPr>
              <w:jc w:val="both"/>
              <w:rPr>
                <w:color w:val="000000"/>
                <w:sz w:val="18"/>
                <w:szCs w:val="18"/>
              </w:rPr>
            </w:pPr>
            <w:r w:rsidRPr="00727888">
              <w:rPr>
                <w:color w:val="000000"/>
                <w:sz w:val="18"/>
                <w:szCs w:val="18"/>
              </w:rPr>
              <w:t>за набавку вертикалне саобраћајне сигнализације (закључак бр.400-1256/18 од 18.05.2018.године у укупном износу од 400.000,00 дин) – спроведен поступак јавне набавке, уговор је закључен са предузећем Сигнал из Сомбора;</w:t>
            </w:r>
          </w:p>
          <w:p w:rsidR="00427B49" w:rsidRPr="00727888" w:rsidRDefault="00427B49" w:rsidP="00427B49">
            <w:pPr>
              <w:numPr>
                <w:ilvl w:val="0"/>
                <w:numId w:val="50"/>
              </w:numPr>
              <w:jc w:val="both"/>
              <w:rPr>
                <w:color w:val="000000"/>
                <w:sz w:val="18"/>
                <w:szCs w:val="18"/>
              </w:rPr>
            </w:pPr>
            <w:r w:rsidRPr="00727888">
              <w:rPr>
                <w:color w:val="000000"/>
                <w:sz w:val="18"/>
                <w:szCs w:val="18"/>
              </w:rPr>
              <w:t>за набавку физичких препрека у улици Пролетерских бригада (закључак бр.400-581/18 од 18.05.2018.године у укупном износу од 130.000,00 дин) - спроведен поступак јавне набавке, уговор је закључен са предузећем Сигнал из Сомбора;</w:t>
            </w:r>
          </w:p>
        </w:tc>
      </w:tr>
      <w:tr w:rsidR="00427B49" w:rsidRPr="00D6514C" w:rsidTr="00427B49">
        <w:trPr>
          <w:trHeight w:val="21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0701</w:t>
            </w:r>
          </w:p>
        </w:tc>
        <w:tc>
          <w:tcPr>
            <w:tcW w:w="1460"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Организација саобраћаја и саобраћајна инфраструктура</w:t>
            </w:r>
          </w:p>
        </w:tc>
        <w:tc>
          <w:tcPr>
            <w:tcW w:w="1168" w:type="dxa"/>
            <w:tcBorders>
              <w:top w:val="nil"/>
              <w:left w:val="nil"/>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0701-0002</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Одржавање саобраћајне инфраструктуре</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организованих едукација/ број набављених публикација о познавању саобраћајних прописа</w:t>
            </w:r>
          </w:p>
        </w:tc>
        <w:tc>
          <w:tcPr>
            <w:tcW w:w="5258" w:type="dxa"/>
            <w:vMerge/>
            <w:tcBorders>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p>
        </w:tc>
      </w:tr>
      <w:tr w:rsidR="00427B49" w:rsidRPr="00D6514C" w:rsidTr="00427B49">
        <w:trPr>
          <w:trHeight w:val="2841"/>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single" w:sz="4" w:space="0" w:color="auto"/>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2017" w:type="dxa"/>
            <w:tcBorders>
              <w:top w:val="single" w:sz="4" w:space="0" w:color="auto"/>
              <w:left w:val="nil"/>
              <w:bottom w:val="nil"/>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2410" w:type="dxa"/>
            <w:tcBorders>
              <w:top w:val="single" w:sz="4" w:space="0" w:color="auto"/>
              <w:left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-већи број деце обухваћене предшколским образовањем у установи у односу на број деце рођене на територији општине Врњачка Бања (база података је јун 2014.године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2017.г.)</w:t>
            </w:r>
          </w:p>
        </w:tc>
        <w:tc>
          <w:tcPr>
            <w:tcW w:w="5258" w:type="dxa"/>
            <w:tcBorders>
              <w:top w:val="single" w:sz="4" w:space="0" w:color="auto"/>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r w:rsidRPr="000F46B9">
              <w:rPr>
                <w:spacing w:val="-6"/>
                <w:sz w:val="18"/>
                <w:szCs w:val="18"/>
              </w:rPr>
              <w:t>Према достављеном извештају, Број деце обухваћене предшколским образовањем у  П.У. „РАДОСТ“ у односу на број рођене на територији Врњачка Бања ( база података јун 2014. Год.) износи 702 уписане у односу на 1591 рођене деце на територији општине Врњачка Бања (процентуално 44,12%). Број деце обухваћене предшколским образовањем у  П.У. „РАДОСТ“ рођене на територији Врњачка Бања ( база података јун 2018. год.) износи 761 уписане у односу на 1401 рођене деце на територији општине Врњачка Бања (процентуално 51%).</w:t>
            </w:r>
          </w:p>
        </w:tc>
      </w:tr>
      <w:tr w:rsidR="00427B49" w:rsidRPr="00D6514C" w:rsidTr="00427B49">
        <w:trPr>
          <w:trHeight w:val="359"/>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2001</w:t>
            </w:r>
          </w:p>
        </w:tc>
        <w:tc>
          <w:tcPr>
            <w:tcW w:w="1460" w:type="dxa"/>
            <w:tcBorders>
              <w:top w:val="nil"/>
              <w:left w:val="nil"/>
              <w:bottom w:val="single" w:sz="4" w:space="0" w:color="auto"/>
              <w:right w:val="nil"/>
            </w:tcBorders>
            <w:shd w:val="clear" w:color="auto" w:fill="auto"/>
            <w:noWrap/>
            <w:vAlign w:val="bottom"/>
            <w:hideMark/>
          </w:tcPr>
          <w:p w:rsidR="00427B49" w:rsidRPr="006426F0" w:rsidRDefault="00427B49" w:rsidP="00427B49">
            <w:pPr>
              <w:jc w:val="center"/>
              <w:rPr>
                <w:color w:val="000000"/>
                <w:sz w:val="18"/>
                <w:szCs w:val="18"/>
              </w:rPr>
            </w:pPr>
            <w:r w:rsidRPr="00D6514C">
              <w:rPr>
                <w:color w:val="000000"/>
                <w:sz w:val="18"/>
                <w:szCs w:val="18"/>
              </w:rPr>
              <w:t>Предшколско васпитање</w:t>
            </w:r>
            <w:r>
              <w:rPr>
                <w:color w:val="000000"/>
                <w:sz w:val="18"/>
                <w:szCs w:val="18"/>
              </w:rPr>
              <w:t xml:space="preserve"> и образовање</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2001-0001</w:t>
            </w:r>
          </w:p>
        </w:tc>
        <w:tc>
          <w:tcPr>
            <w:tcW w:w="2017" w:type="dxa"/>
            <w:tcBorders>
              <w:top w:val="nil"/>
              <w:left w:val="nil"/>
              <w:bottom w:val="single" w:sz="4" w:space="0" w:color="auto"/>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предшколских установа</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-смањење броја деце на листи чекања</w:t>
            </w:r>
          </w:p>
        </w:tc>
        <w:tc>
          <w:tcPr>
            <w:tcW w:w="52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Није документовано остварење циља од стране буџетског корисника.</w:t>
            </w:r>
          </w:p>
        </w:tc>
      </w:tr>
      <w:tr w:rsidR="00427B49" w:rsidRPr="00D6514C" w:rsidTr="00427B49">
        <w:trPr>
          <w:trHeight w:val="1758"/>
          <w:jc w:val="center"/>
        </w:trPr>
        <w:tc>
          <w:tcPr>
            <w:tcW w:w="965" w:type="dxa"/>
            <w:tcBorders>
              <w:top w:val="nil"/>
              <w:left w:val="single" w:sz="4" w:space="0" w:color="auto"/>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2002</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427B49" w:rsidRPr="006426F0" w:rsidRDefault="00427B49" w:rsidP="00427B49">
            <w:pPr>
              <w:jc w:val="center"/>
              <w:rPr>
                <w:color w:val="000000"/>
                <w:sz w:val="18"/>
                <w:szCs w:val="18"/>
              </w:rPr>
            </w:pPr>
            <w:r w:rsidRPr="00D6514C">
              <w:rPr>
                <w:color w:val="000000"/>
                <w:sz w:val="18"/>
                <w:szCs w:val="18"/>
              </w:rPr>
              <w:t>Основно образовање</w:t>
            </w:r>
            <w:r>
              <w:rPr>
                <w:color w:val="000000"/>
                <w:sz w:val="18"/>
                <w:szCs w:val="18"/>
              </w:rPr>
              <w:t xml:space="preserve"> и васпитање</w:t>
            </w:r>
          </w:p>
        </w:tc>
        <w:tc>
          <w:tcPr>
            <w:tcW w:w="1168" w:type="dxa"/>
            <w:tcBorders>
              <w:top w:val="nil"/>
              <w:left w:val="nil"/>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2002-0001</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основних школа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Степен реализације програма рада и финансијских планова основних школа</w:t>
            </w:r>
          </w:p>
        </w:tc>
        <w:tc>
          <w:tcPr>
            <w:tcW w:w="5258" w:type="dxa"/>
            <w:tcBorders>
              <w:top w:val="nil"/>
              <w:left w:val="nil"/>
              <w:bottom w:val="single" w:sz="4" w:space="0" w:color="auto"/>
              <w:right w:val="single" w:sz="4" w:space="0" w:color="auto"/>
            </w:tcBorders>
            <w:shd w:val="clear" w:color="auto" w:fill="auto"/>
            <w:noWrap/>
            <w:vAlign w:val="bottom"/>
            <w:hideMark/>
          </w:tcPr>
          <w:p w:rsidR="00427B49" w:rsidRPr="00483729" w:rsidRDefault="00427B49" w:rsidP="00427B49">
            <w:pPr>
              <w:numPr>
                <w:ilvl w:val="0"/>
                <w:numId w:val="49"/>
              </w:numPr>
              <w:ind w:left="0" w:firstLine="360"/>
              <w:rPr>
                <w:b/>
                <w:color w:val="000000"/>
                <w:sz w:val="18"/>
                <w:szCs w:val="18"/>
              </w:rPr>
            </w:pPr>
            <w:r w:rsidRPr="00483729">
              <w:rPr>
                <w:color w:val="000000"/>
                <w:sz w:val="18"/>
                <w:szCs w:val="18"/>
              </w:rPr>
              <w:t xml:space="preserve">ОШ „Попински борци“ је доставила извештај у којем је наведено да је, у извештајном периоду, финансијски план ове школе реализован </w:t>
            </w:r>
            <w:r w:rsidRPr="00483729">
              <w:rPr>
                <w:color w:val="000000"/>
                <w:sz w:val="18"/>
                <w:szCs w:val="18"/>
                <w:lang w:val="sr-Latn-CS"/>
              </w:rPr>
              <w:t>44</w:t>
            </w:r>
            <w:r w:rsidRPr="00483729">
              <w:rPr>
                <w:color w:val="000000"/>
                <w:sz w:val="18"/>
                <w:szCs w:val="18"/>
              </w:rPr>
              <w:t xml:space="preserve">%, док је реализација буџета </w:t>
            </w:r>
            <w:r w:rsidRPr="00483729">
              <w:rPr>
                <w:color w:val="000000"/>
                <w:sz w:val="18"/>
                <w:szCs w:val="18"/>
                <w:lang w:val="sr-Latn-CS"/>
              </w:rPr>
              <w:t>53,7</w:t>
            </w:r>
            <w:r w:rsidRPr="00483729">
              <w:rPr>
                <w:color w:val="000000"/>
                <w:sz w:val="18"/>
                <w:szCs w:val="18"/>
              </w:rPr>
              <w:t>%.</w:t>
            </w:r>
          </w:p>
          <w:p w:rsidR="00427B49" w:rsidRPr="00483729" w:rsidRDefault="00427B49" w:rsidP="00427B49">
            <w:pPr>
              <w:numPr>
                <w:ilvl w:val="0"/>
                <w:numId w:val="49"/>
              </w:numPr>
              <w:ind w:left="0" w:firstLine="360"/>
              <w:rPr>
                <w:b/>
                <w:color w:val="000000"/>
                <w:sz w:val="18"/>
                <w:szCs w:val="18"/>
              </w:rPr>
            </w:pPr>
            <w:r w:rsidRPr="00483729">
              <w:rPr>
                <w:color w:val="000000"/>
                <w:sz w:val="18"/>
                <w:szCs w:val="18"/>
              </w:rPr>
              <w:t xml:space="preserve">ОШ „Бранко Радичевић“ је доставила извештај у којем је наведено да је, у извештајном периоду, финансијски план ове школе реализован </w:t>
            </w:r>
            <w:r w:rsidRPr="00483729">
              <w:rPr>
                <w:color w:val="000000"/>
                <w:sz w:val="18"/>
                <w:szCs w:val="18"/>
                <w:lang w:val="sr-Latn-CS"/>
              </w:rPr>
              <w:t>64,9</w:t>
            </w:r>
            <w:r w:rsidRPr="00483729">
              <w:rPr>
                <w:color w:val="000000"/>
                <w:sz w:val="18"/>
                <w:szCs w:val="18"/>
              </w:rPr>
              <w:t xml:space="preserve">%, док је реализација буџета </w:t>
            </w:r>
            <w:r w:rsidRPr="00483729">
              <w:rPr>
                <w:color w:val="000000"/>
                <w:sz w:val="18"/>
                <w:szCs w:val="18"/>
                <w:lang w:val="sr-Latn-CS"/>
              </w:rPr>
              <w:t>53,7</w:t>
            </w:r>
            <w:r w:rsidRPr="00483729">
              <w:rPr>
                <w:color w:val="000000"/>
                <w:sz w:val="18"/>
                <w:szCs w:val="18"/>
              </w:rPr>
              <w:t>%.</w:t>
            </w:r>
          </w:p>
          <w:p w:rsidR="00427B49" w:rsidRPr="00483729" w:rsidRDefault="00427B49" w:rsidP="00427B49">
            <w:pPr>
              <w:numPr>
                <w:ilvl w:val="0"/>
                <w:numId w:val="49"/>
              </w:numPr>
              <w:ind w:left="0" w:firstLine="360"/>
              <w:rPr>
                <w:b/>
                <w:color w:val="000000"/>
                <w:sz w:val="18"/>
                <w:szCs w:val="18"/>
              </w:rPr>
            </w:pPr>
            <w:r w:rsidRPr="00483729">
              <w:rPr>
                <w:color w:val="000000"/>
                <w:sz w:val="18"/>
                <w:szCs w:val="18"/>
              </w:rPr>
              <w:t xml:space="preserve">ОШ „Бане Миленковић“ је доставила извештај у којем је наведено да је, у извештајном периоду, финансијски план ове школе реализован </w:t>
            </w:r>
            <w:r w:rsidRPr="00483729">
              <w:rPr>
                <w:color w:val="000000"/>
                <w:sz w:val="18"/>
                <w:szCs w:val="18"/>
                <w:lang w:val="sr-Latn-CS"/>
              </w:rPr>
              <w:t>65</w:t>
            </w:r>
            <w:r w:rsidRPr="00483729">
              <w:rPr>
                <w:color w:val="000000"/>
                <w:sz w:val="18"/>
                <w:szCs w:val="18"/>
              </w:rPr>
              <w:t xml:space="preserve">%, док је реализација буџета </w:t>
            </w:r>
            <w:r w:rsidRPr="00483729">
              <w:rPr>
                <w:color w:val="000000"/>
                <w:sz w:val="18"/>
                <w:szCs w:val="18"/>
                <w:lang w:val="sr-Latn-CS"/>
              </w:rPr>
              <w:t>53,7</w:t>
            </w:r>
            <w:r w:rsidRPr="00483729">
              <w:rPr>
                <w:color w:val="000000"/>
                <w:sz w:val="18"/>
                <w:szCs w:val="18"/>
              </w:rPr>
              <w:t>%.</w:t>
            </w:r>
          </w:p>
          <w:p w:rsidR="00427B49" w:rsidRPr="00483729" w:rsidRDefault="00427B49" w:rsidP="00427B49">
            <w:pPr>
              <w:numPr>
                <w:ilvl w:val="0"/>
                <w:numId w:val="49"/>
              </w:numPr>
              <w:ind w:left="0" w:firstLine="360"/>
              <w:rPr>
                <w:b/>
                <w:color w:val="000000"/>
                <w:sz w:val="18"/>
                <w:szCs w:val="18"/>
              </w:rPr>
            </w:pPr>
            <w:r w:rsidRPr="00483729">
              <w:rPr>
                <w:color w:val="000000"/>
                <w:sz w:val="18"/>
                <w:szCs w:val="18"/>
              </w:rPr>
              <w:t xml:space="preserve">ОШ „Младост“ је доставила извештај у којем је наведено да је, у извештајном периоду, финансијски план ове школе реализован 47,3%, док је реализација буџета </w:t>
            </w:r>
            <w:r w:rsidRPr="00483729">
              <w:rPr>
                <w:color w:val="000000"/>
                <w:sz w:val="18"/>
                <w:szCs w:val="18"/>
                <w:lang w:val="sr-Latn-CS"/>
              </w:rPr>
              <w:t>53,7</w:t>
            </w:r>
            <w:r w:rsidRPr="00483729">
              <w:rPr>
                <w:color w:val="000000"/>
                <w:sz w:val="18"/>
                <w:szCs w:val="18"/>
              </w:rPr>
              <w:t>%.</w:t>
            </w:r>
          </w:p>
        </w:tc>
      </w:tr>
      <w:tr w:rsidR="00427B49" w:rsidRPr="00D6514C" w:rsidTr="00427B49">
        <w:trPr>
          <w:trHeight w:val="960"/>
          <w:jc w:val="center"/>
        </w:trPr>
        <w:tc>
          <w:tcPr>
            <w:tcW w:w="965" w:type="dxa"/>
            <w:tcBorders>
              <w:top w:val="single" w:sz="4" w:space="0" w:color="auto"/>
              <w:left w:val="single" w:sz="4" w:space="0" w:color="auto"/>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2003</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6426F0" w:rsidRDefault="00427B49" w:rsidP="00427B49">
            <w:pPr>
              <w:jc w:val="center"/>
              <w:rPr>
                <w:color w:val="000000"/>
                <w:sz w:val="18"/>
                <w:szCs w:val="18"/>
              </w:rPr>
            </w:pPr>
            <w:r w:rsidRPr="00D6514C">
              <w:rPr>
                <w:color w:val="000000"/>
                <w:sz w:val="18"/>
                <w:szCs w:val="18"/>
              </w:rPr>
              <w:t>Средње образовање</w:t>
            </w:r>
            <w:r>
              <w:rPr>
                <w:color w:val="000000"/>
                <w:sz w:val="18"/>
                <w:szCs w:val="18"/>
              </w:rPr>
              <w:t xml:space="preserve"> и васпитање</w:t>
            </w:r>
          </w:p>
        </w:tc>
        <w:tc>
          <w:tcPr>
            <w:tcW w:w="1168" w:type="dxa"/>
            <w:tcBorders>
              <w:top w:val="single" w:sz="4" w:space="0" w:color="auto"/>
              <w:left w:val="nil"/>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2003-0001</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средњих школа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Степен реализације програма рада и финансијских планова средњих школа</w:t>
            </w:r>
          </w:p>
        </w:tc>
        <w:tc>
          <w:tcPr>
            <w:tcW w:w="5258" w:type="dxa"/>
            <w:tcBorders>
              <w:top w:val="single" w:sz="4" w:space="0" w:color="auto"/>
              <w:left w:val="nil"/>
              <w:bottom w:val="single" w:sz="4" w:space="0" w:color="auto"/>
              <w:right w:val="single" w:sz="4" w:space="0" w:color="auto"/>
            </w:tcBorders>
            <w:shd w:val="clear" w:color="auto" w:fill="auto"/>
            <w:noWrap/>
            <w:vAlign w:val="bottom"/>
            <w:hideMark/>
          </w:tcPr>
          <w:p w:rsidR="00427B49" w:rsidRPr="00483729" w:rsidRDefault="00427B49" w:rsidP="00427B49">
            <w:pPr>
              <w:numPr>
                <w:ilvl w:val="0"/>
                <w:numId w:val="49"/>
              </w:numPr>
              <w:ind w:left="0" w:firstLine="360"/>
              <w:rPr>
                <w:b/>
                <w:color w:val="000000"/>
                <w:sz w:val="18"/>
                <w:szCs w:val="18"/>
              </w:rPr>
            </w:pPr>
            <w:r w:rsidRPr="00483729">
              <w:rPr>
                <w:color w:val="000000"/>
                <w:sz w:val="18"/>
                <w:szCs w:val="18"/>
              </w:rPr>
              <w:t xml:space="preserve">Угоститељско туристичка школа је доставила извештај у којем је наведено да је, у извештајном периоду, финансијски план ове школе реализован 71,7%, док је рализација буџета </w:t>
            </w:r>
            <w:r w:rsidRPr="00483729">
              <w:rPr>
                <w:color w:val="000000"/>
                <w:sz w:val="18"/>
                <w:szCs w:val="18"/>
                <w:lang w:val="sr-Latn-CS"/>
              </w:rPr>
              <w:t>53,7</w:t>
            </w:r>
            <w:r w:rsidRPr="00483729">
              <w:rPr>
                <w:color w:val="000000"/>
                <w:sz w:val="18"/>
                <w:szCs w:val="18"/>
              </w:rPr>
              <w:t>%.</w:t>
            </w:r>
          </w:p>
          <w:p w:rsidR="00427B49" w:rsidRPr="00B23CC0" w:rsidRDefault="00427B49" w:rsidP="00427B49">
            <w:pPr>
              <w:rPr>
                <w:color w:val="000000"/>
                <w:sz w:val="18"/>
                <w:szCs w:val="18"/>
              </w:rPr>
            </w:pPr>
          </w:p>
        </w:tc>
      </w:tr>
      <w:tr w:rsidR="00427B49" w:rsidRPr="00D6514C" w:rsidTr="00427B49">
        <w:trPr>
          <w:trHeight w:val="300"/>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single" w:sz="4" w:space="0" w:color="auto"/>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0901-0001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Pr>
                <w:color w:val="000000"/>
                <w:sz w:val="18"/>
                <w:szCs w:val="18"/>
              </w:rPr>
              <w:t>Једнократне помоћи и други облици помоћи</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5258" w:type="dxa"/>
            <w:tcBorders>
              <w:top w:val="single" w:sz="4" w:space="0" w:color="auto"/>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0901-0005</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Pr>
                <w:color w:val="000000"/>
                <w:sz w:val="18"/>
                <w:szCs w:val="18"/>
              </w:rPr>
              <w:t>Подршка реализацији програма Црвеног крста</w:t>
            </w:r>
          </w:p>
        </w:tc>
        <w:tc>
          <w:tcPr>
            <w:tcW w:w="2410"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0901-0006</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Подршка деци и  породици са децом</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lang w:val="sr-Latn-CS"/>
              </w:rPr>
              <w:t>-Број корисника социјалне помоћи</w:t>
            </w:r>
          </w:p>
        </w:tc>
        <w:tc>
          <w:tcPr>
            <w:tcW w:w="5258" w:type="dxa"/>
            <w:tcBorders>
              <w:top w:val="nil"/>
              <w:left w:val="nil"/>
              <w:bottom w:val="nil"/>
              <w:right w:val="single" w:sz="4" w:space="0" w:color="auto"/>
            </w:tcBorders>
            <w:shd w:val="clear" w:color="auto" w:fill="auto"/>
            <w:noWrap/>
            <w:vAlign w:val="bottom"/>
            <w:hideMark/>
          </w:tcPr>
          <w:p w:rsidR="00427B49" w:rsidRPr="00BE2DF6" w:rsidRDefault="00427B49" w:rsidP="00427B49">
            <w:pPr>
              <w:rPr>
                <w:color w:val="000000"/>
                <w:sz w:val="18"/>
                <w:szCs w:val="18"/>
              </w:rPr>
            </w:pPr>
            <w:r w:rsidRPr="00BE2DF6">
              <w:rPr>
                <w:color w:val="000000"/>
                <w:sz w:val="18"/>
                <w:szCs w:val="18"/>
              </w:rPr>
              <w:t>Према достављеном извештају Центра за социјални рад, у извештајном периоду је обрађено 203 захтева за новчану социјалну помоћ и 471 захтева за једнократну помоћ, тако да је за једнократне помоћи утрошен је износ од 1.586.940,61 динара, а укупно за сва права и услуге износ од 3.797.184,86 динара.</w:t>
            </w:r>
          </w:p>
          <w:p w:rsidR="00427B49" w:rsidRPr="00B23CC0" w:rsidRDefault="00427B49" w:rsidP="00427B49">
            <w:pPr>
              <w:rPr>
                <w:color w:val="000000"/>
                <w:sz w:val="18"/>
                <w:szCs w:val="18"/>
              </w:rPr>
            </w:pPr>
          </w:p>
        </w:tc>
      </w:tr>
      <w:tr w:rsidR="00427B49" w:rsidRPr="00D6514C" w:rsidTr="00427B49">
        <w:trPr>
          <w:trHeight w:val="1200"/>
          <w:jc w:val="center"/>
        </w:trPr>
        <w:tc>
          <w:tcPr>
            <w:tcW w:w="965" w:type="dxa"/>
            <w:vMerge w:val="restart"/>
            <w:tcBorders>
              <w:top w:val="nil"/>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0901</w:t>
            </w:r>
          </w:p>
        </w:tc>
        <w:tc>
          <w:tcPr>
            <w:tcW w:w="1460" w:type="dxa"/>
            <w:vMerge w:val="restart"/>
            <w:tcBorders>
              <w:top w:val="nil"/>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Социјална и дечја заштита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0901-0007</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Pr>
                <w:color w:val="000000"/>
                <w:sz w:val="18"/>
                <w:szCs w:val="18"/>
              </w:rPr>
              <w:t>Подршка рађању и родитељству</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lang w:val="sr-Latn-CS"/>
              </w:rPr>
              <w:t>- Број акција на прикупљању различитих  врста  помоћи укључујући и акције добровољног давања крви</w:t>
            </w:r>
          </w:p>
        </w:tc>
        <w:tc>
          <w:tcPr>
            <w:tcW w:w="5258" w:type="dxa"/>
            <w:vMerge w:val="restart"/>
            <w:tcBorders>
              <w:top w:val="nil"/>
              <w:left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xml:space="preserve">Није документовано остварење циља од стране буџетског корисника </w:t>
            </w:r>
          </w:p>
        </w:tc>
      </w:tr>
      <w:tr w:rsidR="00427B49" w:rsidRPr="00D6514C" w:rsidTr="00427B49">
        <w:trPr>
          <w:trHeight w:val="1200"/>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4C5405" w:rsidRDefault="00427B49" w:rsidP="00427B49">
            <w:pPr>
              <w:jc w:val="center"/>
              <w:rPr>
                <w:color w:val="000000"/>
                <w:sz w:val="18"/>
                <w:szCs w:val="18"/>
              </w:rPr>
            </w:pPr>
            <w:r>
              <w:rPr>
                <w:color w:val="000000"/>
                <w:sz w:val="18"/>
                <w:szCs w:val="18"/>
              </w:rPr>
              <w:t>0901-0008</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Default="00427B49" w:rsidP="00427B49">
            <w:pPr>
              <w:rPr>
                <w:color w:val="000000"/>
                <w:sz w:val="18"/>
                <w:szCs w:val="18"/>
              </w:rPr>
            </w:pPr>
            <w:r>
              <w:rPr>
                <w:color w:val="000000"/>
                <w:sz w:val="18"/>
                <w:szCs w:val="18"/>
              </w:rPr>
              <w:t>Подршка особама са инвалидитетом</w:t>
            </w: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lang w:val="sr-Latn-CS"/>
              </w:rPr>
            </w:pPr>
          </w:p>
        </w:tc>
        <w:tc>
          <w:tcPr>
            <w:tcW w:w="5258" w:type="dxa"/>
            <w:vMerge/>
            <w:tcBorders>
              <w:left w:val="nil"/>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p>
        </w:tc>
      </w:tr>
      <w:tr w:rsidR="00427B49" w:rsidRPr="00D6514C" w:rsidTr="00427B49">
        <w:trPr>
          <w:trHeight w:val="900"/>
          <w:jc w:val="center"/>
        </w:trPr>
        <w:tc>
          <w:tcPr>
            <w:tcW w:w="965" w:type="dxa"/>
            <w:vMerge w:val="restart"/>
            <w:tcBorders>
              <w:top w:val="single" w:sz="4" w:space="0" w:color="auto"/>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1801</w:t>
            </w:r>
          </w:p>
        </w:tc>
        <w:tc>
          <w:tcPr>
            <w:tcW w:w="1460" w:type="dxa"/>
            <w:vMerge w:val="restart"/>
            <w:tcBorders>
              <w:top w:val="single" w:sz="4" w:space="0" w:color="auto"/>
              <w:left w:val="nil"/>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Здравствена заштита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1801-0001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установа примарне здравствене заштите</w:t>
            </w:r>
          </w:p>
        </w:tc>
        <w:tc>
          <w:tcPr>
            <w:tcW w:w="2410" w:type="dxa"/>
            <w:vMerge w:val="restart"/>
            <w:tcBorders>
              <w:top w:val="single" w:sz="4" w:space="0" w:color="auto"/>
              <w:left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p w:rsidR="00427B49" w:rsidRPr="00D6514C" w:rsidRDefault="00427B49" w:rsidP="00427B49">
            <w:pPr>
              <w:rPr>
                <w:color w:val="000000"/>
                <w:sz w:val="18"/>
                <w:szCs w:val="18"/>
              </w:rPr>
            </w:pPr>
            <w:r w:rsidRPr="00D6514C">
              <w:rPr>
                <w:color w:val="000000"/>
                <w:sz w:val="18"/>
                <w:szCs w:val="18"/>
              </w:rPr>
              <w:t>Подаци којима се презентује степен реализације годишњег Програма рада Дома здравља „Др Никола Џамић“ Врњачка Бања и финансијског плана</w:t>
            </w:r>
          </w:p>
        </w:tc>
        <w:tc>
          <w:tcPr>
            <w:tcW w:w="5258" w:type="dxa"/>
            <w:vMerge w:val="restart"/>
            <w:tcBorders>
              <w:top w:val="single" w:sz="4" w:space="0" w:color="auto"/>
              <w:left w:val="nil"/>
              <w:right w:val="single" w:sz="4" w:space="0" w:color="auto"/>
            </w:tcBorders>
            <w:shd w:val="clear" w:color="auto" w:fill="auto"/>
            <w:noWrap/>
            <w:vAlign w:val="bottom"/>
            <w:hideMark/>
          </w:tcPr>
          <w:p w:rsidR="00427B49" w:rsidRPr="00BE2DF6" w:rsidRDefault="00427B49" w:rsidP="00427B49">
            <w:pPr>
              <w:rPr>
                <w:color w:val="000000"/>
                <w:sz w:val="18"/>
                <w:szCs w:val="18"/>
              </w:rPr>
            </w:pPr>
            <w:r w:rsidRPr="00B23CC0">
              <w:rPr>
                <w:color w:val="000000"/>
                <w:sz w:val="18"/>
                <w:szCs w:val="18"/>
              </w:rPr>
              <w:t> </w:t>
            </w:r>
            <w:r w:rsidRPr="00BE2DF6">
              <w:rPr>
                <w:color w:val="000000"/>
                <w:sz w:val="18"/>
                <w:szCs w:val="18"/>
              </w:rPr>
              <w:t xml:space="preserve">Према достављеном извештају, за првих 9 месеци 2018.годину, буџетом општине је предвиђено 13.221.000,00 динара за материјалне трошкове којисе финансирају из буџета општине. За првих 9 месеци ове године пренето је 44,4% предвиђених средстава. </w:t>
            </w:r>
          </w:p>
          <w:p w:rsidR="00427B49" w:rsidRPr="00BE2DF6" w:rsidRDefault="00427B49" w:rsidP="00427B49">
            <w:pPr>
              <w:rPr>
                <w:color w:val="000000"/>
                <w:sz w:val="18"/>
                <w:szCs w:val="18"/>
              </w:rPr>
            </w:pPr>
            <w:r w:rsidRPr="00BE2DF6">
              <w:rPr>
                <w:color w:val="000000"/>
                <w:sz w:val="18"/>
                <w:szCs w:val="18"/>
              </w:rPr>
              <w:t xml:space="preserve">Дом здравља има и Програм здравствене заштите за поједине категорије становништва општине који је усвојен од стране СО и који предвиђа узимање лабораторијских узорака на терену у кућним условима. За 2018.годину предвиђено је 755 излазака на терен, а за првих 9 месеци рализовано је 484теренска узимања лабораторијског материјала што је 64,11%. До краја године, план ће се реализовати у потпуности, а за првих 9 месеци је мања реализација због сезоне годишњих одмора. </w:t>
            </w:r>
          </w:p>
          <w:p w:rsidR="00427B49" w:rsidRPr="00B23CC0" w:rsidRDefault="00427B49" w:rsidP="00427B49">
            <w:pPr>
              <w:rPr>
                <w:color w:val="000000"/>
                <w:sz w:val="18"/>
                <w:szCs w:val="18"/>
              </w:rPr>
            </w:pPr>
          </w:p>
        </w:tc>
      </w:tr>
      <w:tr w:rsidR="00427B49" w:rsidRPr="00D6514C" w:rsidTr="00427B49">
        <w:trPr>
          <w:trHeight w:val="642"/>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bottom w:val="nil"/>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1801-0002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Мртвозорство</w:t>
            </w: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p>
        </w:tc>
        <w:tc>
          <w:tcPr>
            <w:tcW w:w="5258" w:type="dxa"/>
            <w:vMerge/>
            <w:tcBorders>
              <w:left w:val="nil"/>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p>
        </w:tc>
      </w:tr>
      <w:tr w:rsidR="00427B49" w:rsidRPr="00D6514C" w:rsidTr="00427B49">
        <w:trPr>
          <w:trHeight w:val="69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1201-0001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локалних установа културе</w:t>
            </w:r>
          </w:p>
        </w:tc>
        <w:tc>
          <w:tcPr>
            <w:tcW w:w="2410" w:type="dxa"/>
            <w:vMerge w:val="restart"/>
            <w:tcBorders>
              <w:top w:val="single" w:sz="4" w:space="0" w:color="auto"/>
              <w:left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p w:rsidR="00427B49" w:rsidRPr="00D6514C" w:rsidRDefault="00427B49" w:rsidP="00427B49">
            <w:pPr>
              <w:rPr>
                <w:color w:val="000000"/>
                <w:sz w:val="18"/>
                <w:szCs w:val="18"/>
              </w:rPr>
            </w:pPr>
            <w:r>
              <w:rPr>
                <w:color w:val="000000"/>
                <w:sz w:val="18"/>
                <w:szCs w:val="18"/>
              </w:rPr>
              <w:t>-</w:t>
            </w:r>
            <w:r w:rsidRPr="00D6514C">
              <w:rPr>
                <w:color w:val="000000"/>
                <w:sz w:val="18"/>
                <w:szCs w:val="18"/>
              </w:rPr>
              <w:t>Укупан број посетилаца на свим културним догађајима који су одржани</w:t>
            </w:r>
          </w:p>
          <w:p w:rsidR="00427B49" w:rsidRPr="00D6514C" w:rsidRDefault="00427B49" w:rsidP="00427B49">
            <w:pPr>
              <w:rPr>
                <w:color w:val="000000"/>
                <w:sz w:val="18"/>
                <w:szCs w:val="18"/>
              </w:rPr>
            </w:pPr>
            <w:r w:rsidRPr="00D6514C">
              <w:rPr>
                <w:color w:val="000000"/>
                <w:sz w:val="18"/>
                <w:szCs w:val="18"/>
              </w:rPr>
              <w:t>-Број набављених монографских и серијских публикација (1.600 монографских и 10 серијских публикација)</w:t>
            </w:r>
          </w:p>
          <w:p w:rsidR="00427B49" w:rsidRPr="00D6514C" w:rsidRDefault="00427B49" w:rsidP="00427B49">
            <w:pPr>
              <w:rPr>
                <w:color w:val="000000"/>
                <w:sz w:val="18"/>
                <w:szCs w:val="18"/>
              </w:rPr>
            </w:pPr>
            <w:r w:rsidRPr="00D6514C">
              <w:rPr>
                <w:color w:val="000000"/>
                <w:sz w:val="18"/>
                <w:szCs w:val="18"/>
              </w:rPr>
              <w:t>-Број уписаних чланова (1.600 мештана, 300 гостију)</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774"/>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1201-0002</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Јачање културне продукције и уметничног стваралаштва</w:t>
            </w:r>
          </w:p>
        </w:tc>
        <w:tc>
          <w:tcPr>
            <w:tcW w:w="2410"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Није документовано остварење циља од стране буџетског корисника</w:t>
            </w:r>
          </w:p>
        </w:tc>
      </w:tr>
      <w:tr w:rsidR="00427B49" w:rsidRPr="00D6514C" w:rsidTr="00427B49">
        <w:trPr>
          <w:trHeight w:val="976"/>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1201-0003</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Унапређење система очувања и представљања културно-историјског наслеђа</w:t>
            </w:r>
          </w:p>
        </w:tc>
        <w:tc>
          <w:tcPr>
            <w:tcW w:w="2410"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single" w:sz="4" w:space="0" w:color="auto"/>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934"/>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lastRenderedPageBreak/>
              <w:t>1201</w:t>
            </w:r>
          </w:p>
        </w:tc>
        <w:tc>
          <w:tcPr>
            <w:tcW w:w="1460" w:type="dxa"/>
            <w:tcBorders>
              <w:top w:val="nil"/>
              <w:left w:val="nil"/>
              <w:bottom w:val="single" w:sz="4" w:space="0" w:color="auto"/>
              <w:right w:val="single" w:sz="4" w:space="0" w:color="auto"/>
            </w:tcBorders>
            <w:shd w:val="clear" w:color="auto" w:fill="auto"/>
            <w:noWrap/>
            <w:vAlign w:val="bottom"/>
            <w:hideMark/>
          </w:tcPr>
          <w:p w:rsidR="00427B49" w:rsidRPr="004C5405" w:rsidRDefault="00427B49" w:rsidP="00427B49">
            <w:pPr>
              <w:jc w:val="center"/>
              <w:rPr>
                <w:color w:val="000000"/>
                <w:sz w:val="18"/>
                <w:szCs w:val="18"/>
              </w:rPr>
            </w:pPr>
            <w:r w:rsidRPr="00D6514C">
              <w:rPr>
                <w:color w:val="000000"/>
                <w:sz w:val="18"/>
                <w:szCs w:val="18"/>
              </w:rPr>
              <w:t>Развој културе</w:t>
            </w:r>
            <w:r>
              <w:rPr>
                <w:color w:val="000000"/>
                <w:sz w:val="18"/>
                <w:szCs w:val="18"/>
              </w:rPr>
              <w:t xml:space="preserve"> и информисања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1201-0004</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Остваривање и унапређивање јавног интереса у области јавног информисања</w:t>
            </w: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b/>
                <w:color w:val="000000"/>
                <w:sz w:val="18"/>
                <w:szCs w:val="18"/>
              </w:rPr>
            </w:pPr>
            <w:r w:rsidRPr="00B23CC0">
              <w:rPr>
                <w:color w:val="000000"/>
                <w:sz w:val="18"/>
                <w:szCs w:val="18"/>
              </w:rPr>
              <w:t>Није документовано остварење циља од стране буџетског корисника</w:t>
            </w:r>
          </w:p>
          <w:p w:rsidR="00427B49" w:rsidRPr="00B23CC0" w:rsidRDefault="00427B49" w:rsidP="00427B49">
            <w:pPr>
              <w:rPr>
                <w:color w:val="000000"/>
                <w:sz w:val="18"/>
                <w:szCs w:val="18"/>
              </w:rPr>
            </w:pPr>
          </w:p>
        </w:tc>
      </w:tr>
      <w:tr w:rsidR="00427B49" w:rsidRPr="00D6514C" w:rsidTr="00427B49">
        <w:trPr>
          <w:trHeight w:val="1500"/>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1301-0001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Подршка локалним спортским организацијама, удружењима и савезима</w:t>
            </w:r>
          </w:p>
        </w:tc>
        <w:tc>
          <w:tcPr>
            <w:tcW w:w="2410"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tc>
        <w:tc>
          <w:tcPr>
            <w:tcW w:w="5258" w:type="dxa"/>
            <w:tcBorders>
              <w:top w:val="single" w:sz="4" w:space="0" w:color="auto"/>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1500"/>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1301-0002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Подршка предшколском и школском спорту</w:t>
            </w:r>
          </w:p>
        </w:tc>
        <w:tc>
          <w:tcPr>
            <w:tcW w:w="2410" w:type="dxa"/>
            <w:tcBorders>
              <w:top w:val="nil"/>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-Повећање обима понуде у спортским објектима за најмање два нова или реновирана садржаја у односу на 2015.г.</w:t>
            </w:r>
          </w:p>
        </w:tc>
        <w:tc>
          <w:tcPr>
            <w:tcW w:w="5258" w:type="dxa"/>
            <w:tcBorders>
              <w:top w:val="nil"/>
              <w:left w:val="nil"/>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1457"/>
          <w:jc w:val="center"/>
        </w:trPr>
        <w:tc>
          <w:tcPr>
            <w:tcW w:w="965" w:type="dxa"/>
            <w:tcBorders>
              <w:top w:val="nil"/>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nil"/>
              <w:left w:val="nil"/>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1301-0004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локалних спортских установа</w:t>
            </w:r>
          </w:p>
        </w:tc>
        <w:tc>
          <w:tcPr>
            <w:tcW w:w="2410" w:type="dxa"/>
            <w:tcBorders>
              <w:top w:val="nil"/>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-Повећан број корисника услуга спортских објеката за најмање 10% у односу на 2015.г., са посебним освртом на број мушкараца/жена, односно дечака/девојчица</w:t>
            </w:r>
          </w:p>
        </w:tc>
        <w:tc>
          <w:tcPr>
            <w:tcW w:w="5258" w:type="dxa"/>
            <w:tcBorders>
              <w:top w:val="nil"/>
              <w:left w:val="nil"/>
              <w:bottom w:val="nil"/>
              <w:right w:val="single" w:sz="4" w:space="0" w:color="auto"/>
            </w:tcBorders>
            <w:shd w:val="clear" w:color="auto" w:fill="auto"/>
            <w:noWrap/>
            <w:hideMark/>
          </w:tcPr>
          <w:p w:rsidR="00427B49" w:rsidRPr="00B23CC0" w:rsidRDefault="00427B49" w:rsidP="00427B49">
            <w:pPr>
              <w:rPr>
                <w:sz w:val="18"/>
                <w:szCs w:val="18"/>
              </w:rPr>
            </w:pPr>
            <w:r w:rsidRPr="00B23CC0">
              <w:rPr>
                <w:color w:val="000000"/>
                <w:sz w:val="18"/>
                <w:szCs w:val="18"/>
              </w:rPr>
              <w:t>Није документовано остварење циља од стране буџетског корисника</w:t>
            </w:r>
          </w:p>
        </w:tc>
      </w:tr>
      <w:tr w:rsidR="00427B49" w:rsidRPr="00D6514C" w:rsidTr="00427B49">
        <w:trPr>
          <w:trHeight w:val="834"/>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1301</w:t>
            </w:r>
          </w:p>
        </w:tc>
        <w:tc>
          <w:tcPr>
            <w:tcW w:w="1460"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Развој спорта и омладине</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1301-0005</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Спровођење омладинске политике</w:t>
            </w:r>
          </w:p>
        </w:tc>
        <w:tc>
          <w:tcPr>
            <w:tcW w:w="2410"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Pr>
                <w:color w:val="000000"/>
                <w:sz w:val="18"/>
                <w:szCs w:val="18"/>
              </w:rPr>
              <w:t>-</w:t>
            </w:r>
            <w:r w:rsidRPr="00D6514C">
              <w:rPr>
                <w:color w:val="000000"/>
                <w:sz w:val="18"/>
                <w:szCs w:val="18"/>
              </w:rPr>
              <w:t>Број младих обухваћен активности Канцеларије за младе, са посебним освртом на број мушкараца/жена, односно дечака/девојчица</w:t>
            </w:r>
          </w:p>
        </w:tc>
        <w:tc>
          <w:tcPr>
            <w:tcW w:w="5258" w:type="dxa"/>
            <w:tcBorders>
              <w:top w:val="nil"/>
              <w:left w:val="nil"/>
              <w:bottom w:val="single" w:sz="4" w:space="0" w:color="auto"/>
              <w:right w:val="single" w:sz="4" w:space="0" w:color="auto"/>
            </w:tcBorders>
            <w:shd w:val="clear" w:color="auto" w:fill="auto"/>
            <w:noWrap/>
            <w:hideMark/>
          </w:tcPr>
          <w:p w:rsidR="00427B49" w:rsidRPr="00B23CC0" w:rsidRDefault="00427B49" w:rsidP="00427B49">
            <w:pPr>
              <w:rPr>
                <w:sz w:val="18"/>
                <w:szCs w:val="18"/>
              </w:rPr>
            </w:pPr>
            <w:r w:rsidRPr="00B23CC0">
              <w:rPr>
                <w:color w:val="000000"/>
                <w:sz w:val="18"/>
                <w:szCs w:val="18"/>
              </w:rPr>
              <w:t>Није документовано остварење циља од стране буџетског корисника</w:t>
            </w:r>
          </w:p>
        </w:tc>
      </w:tr>
      <w:tr w:rsidR="00427B49" w:rsidRPr="00D6514C" w:rsidTr="00427B49">
        <w:trPr>
          <w:trHeight w:val="600"/>
          <w:jc w:val="center"/>
        </w:trPr>
        <w:tc>
          <w:tcPr>
            <w:tcW w:w="965" w:type="dxa"/>
            <w:vMerge w:val="restart"/>
            <w:tcBorders>
              <w:top w:val="nil"/>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w:t>
            </w:r>
          </w:p>
        </w:tc>
        <w:tc>
          <w:tcPr>
            <w:tcW w:w="1460" w:type="dxa"/>
            <w:vMerge w:val="restart"/>
            <w:tcBorders>
              <w:top w:val="nil"/>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 </w:t>
            </w:r>
          </w:p>
          <w:p w:rsidR="00427B49" w:rsidRPr="00D6514C" w:rsidRDefault="00427B49" w:rsidP="00427B49">
            <w:pPr>
              <w:jc w:val="center"/>
              <w:rPr>
                <w:color w:val="000000"/>
                <w:sz w:val="18"/>
                <w:szCs w:val="18"/>
              </w:rPr>
            </w:pPr>
            <w:r w:rsidRPr="00D6514C">
              <w:rPr>
                <w:color w:val="000000"/>
                <w:sz w:val="18"/>
                <w:szCs w:val="18"/>
              </w:rPr>
              <w:t>Опште услуге локалне самоуправе</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локалне самоуправе</w:t>
            </w:r>
          </w:p>
        </w:tc>
        <w:tc>
          <w:tcPr>
            <w:tcW w:w="2410" w:type="dxa"/>
            <w:vMerge w:val="restart"/>
            <w:tcBorders>
              <w:top w:val="single" w:sz="4" w:space="0" w:color="auto"/>
              <w:left w:val="single" w:sz="4" w:space="0" w:color="auto"/>
              <w:right w:val="nil"/>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 </w:t>
            </w:r>
          </w:p>
          <w:p w:rsidR="00427B49" w:rsidRPr="00D6514C" w:rsidRDefault="00427B49" w:rsidP="00427B49">
            <w:pPr>
              <w:rPr>
                <w:color w:val="000000"/>
                <w:sz w:val="18"/>
                <w:szCs w:val="18"/>
              </w:rPr>
            </w:pPr>
            <w:r>
              <w:rPr>
                <w:color w:val="000000"/>
                <w:sz w:val="18"/>
                <w:szCs w:val="18"/>
              </w:rPr>
              <w:t>-</w:t>
            </w:r>
            <w:r w:rsidRPr="00D6514C">
              <w:rPr>
                <w:color w:val="000000"/>
                <w:sz w:val="18"/>
                <w:szCs w:val="18"/>
              </w:rPr>
              <w:t>Израђена база података о расположивим људским ресурсима у Општинској управи, јавним установама и јавним предузећима</w:t>
            </w:r>
          </w:p>
          <w:p w:rsidR="00427B49" w:rsidRPr="00D6514C" w:rsidRDefault="00427B49" w:rsidP="00427B49">
            <w:pPr>
              <w:rPr>
                <w:color w:val="000000"/>
                <w:sz w:val="18"/>
                <w:szCs w:val="18"/>
              </w:rPr>
            </w:pPr>
            <w:r>
              <w:rPr>
                <w:color w:val="000000"/>
                <w:sz w:val="18"/>
                <w:szCs w:val="18"/>
              </w:rPr>
              <w:t>-</w:t>
            </w:r>
            <w:r w:rsidRPr="00D6514C">
              <w:rPr>
                <w:color w:val="000000"/>
                <w:sz w:val="18"/>
                <w:szCs w:val="18"/>
              </w:rPr>
              <w:t>Закључен Споразум о интерној и екстерној комуникацији унутар и између Општинске управе, јавних установа и јавних предузећа</w:t>
            </w:r>
          </w:p>
          <w:p w:rsidR="00427B49" w:rsidRPr="00D6514C" w:rsidRDefault="00427B49" w:rsidP="00427B49">
            <w:pPr>
              <w:rPr>
                <w:color w:val="000000"/>
                <w:sz w:val="18"/>
                <w:szCs w:val="18"/>
              </w:rPr>
            </w:pPr>
            <w:r>
              <w:rPr>
                <w:color w:val="000000"/>
                <w:sz w:val="18"/>
                <w:szCs w:val="18"/>
              </w:rPr>
              <w:t>-</w:t>
            </w:r>
            <w:r w:rsidRPr="00D6514C">
              <w:rPr>
                <w:color w:val="000000"/>
                <w:sz w:val="18"/>
                <w:szCs w:val="18"/>
              </w:rPr>
              <w:t>Закључен Споразум о сарадњи и координацији рада Општинске управе, јавних установа и јавних предузећа</w:t>
            </w:r>
          </w:p>
        </w:tc>
        <w:tc>
          <w:tcPr>
            <w:tcW w:w="5258" w:type="dxa"/>
            <w:tcBorders>
              <w:top w:val="nil"/>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512"/>
          <w:jc w:val="center"/>
        </w:trPr>
        <w:tc>
          <w:tcPr>
            <w:tcW w:w="965"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0602-0002</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месних заједница</w:t>
            </w:r>
          </w:p>
        </w:tc>
        <w:tc>
          <w:tcPr>
            <w:tcW w:w="2410" w:type="dxa"/>
            <w:vMerge/>
            <w:tcBorders>
              <w:left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521"/>
          <w:jc w:val="center"/>
        </w:trPr>
        <w:tc>
          <w:tcPr>
            <w:tcW w:w="965"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0602-0003</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Сервисирање јавног дуга</w:t>
            </w:r>
          </w:p>
        </w:tc>
        <w:tc>
          <w:tcPr>
            <w:tcW w:w="2410" w:type="dxa"/>
            <w:vMerge/>
            <w:tcBorders>
              <w:left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440"/>
          <w:jc w:val="center"/>
        </w:trPr>
        <w:tc>
          <w:tcPr>
            <w:tcW w:w="965"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Општинско правобранилаштво</w:t>
            </w:r>
          </w:p>
        </w:tc>
        <w:tc>
          <w:tcPr>
            <w:tcW w:w="2410" w:type="dxa"/>
            <w:vMerge/>
            <w:tcBorders>
              <w:left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Одсек за општу управу и заједничке послове води евиденцију о расположивим људским ресурсима у Општинској управи о чему постоје табеларни прикази који се ажурирају сваког месеца</w:t>
            </w:r>
          </w:p>
        </w:tc>
      </w:tr>
      <w:tr w:rsidR="00427B49" w:rsidRPr="00D6514C" w:rsidTr="00427B49">
        <w:trPr>
          <w:trHeight w:val="449"/>
          <w:jc w:val="center"/>
        </w:trPr>
        <w:tc>
          <w:tcPr>
            <w:tcW w:w="965"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0602-0009</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Текућа буџетска резерва</w:t>
            </w:r>
          </w:p>
        </w:tc>
        <w:tc>
          <w:tcPr>
            <w:tcW w:w="2410" w:type="dxa"/>
            <w:vMerge/>
            <w:tcBorders>
              <w:left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bottom w:val="nil"/>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 </w:t>
            </w:r>
          </w:p>
        </w:tc>
      </w:tr>
      <w:tr w:rsidR="00427B49" w:rsidRPr="00D6514C" w:rsidTr="00427B49">
        <w:trPr>
          <w:trHeight w:val="431"/>
          <w:jc w:val="center"/>
        </w:trPr>
        <w:tc>
          <w:tcPr>
            <w:tcW w:w="965" w:type="dxa"/>
            <w:vMerge/>
            <w:tcBorders>
              <w:left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top w:val="nil"/>
              <w:left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0602-0010</w:t>
            </w:r>
          </w:p>
        </w:tc>
        <w:tc>
          <w:tcPr>
            <w:tcW w:w="2017" w:type="dxa"/>
            <w:tcBorders>
              <w:top w:val="nil"/>
              <w:left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Стална буџетска резерва</w:t>
            </w:r>
          </w:p>
        </w:tc>
        <w:tc>
          <w:tcPr>
            <w:tcW w:w="2410" w:type="dxa"/>
            <w:vMerge/>
            <w:tcBorders>
              <w:left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top w:val="nil"/>
              <w:left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Није закључен</w:t>
            </w:r>
            <w:r w:rsidRPr="00B23CC0">
              <w:rPr>
                <w:b/>
                <w:color w:val="000000"/>
                <w:sz w:val="18"/>
                <w:szCs w:val="18"/>
              </w:rPr>
              <w:t xml:space="preserve"> </w:t>
            </w:r>
            <w:r w:rsidRPr="00B23CC0">
              <w:rPr>
                <w:color w:val="000000"/>
                <w:sz w:val="18"/>
                <w:szCs w:val="18"/>
              </w:rPr>
              <w:t>Споразум о интерној и екстерној комуникацији унутар и између Општинске управе, јавних установа и јавних предузећа</w:t>
            </w:r>
          </w:p>
        </w:tc>
      </w:tr>
      <w:tr w:rsidR="00427B49" w:rsidRPr="00D6514C" w:rsidTr="00427B49">
        <w:trPr>
          <w:trHeight w:val="407"/>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460" w:type="dxa"/>
            <w:vMerge/>
            <w:tcBorders>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p>
        </w:tc>
        <w:tc>
          <w:tcPr>
            <w:tcW w:w="1168" w:type="dxa"/>
            <w:tcBorders>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0602-0014</w:t>
            </w:r>
          </w:p>
        </w:tc>
        <w:tc>
          <w:tcPr>
            <w:tcW w:w="2017" w:type="dxa"/>
            <w:tcBorders>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Pr>
                <w:color w:val="000000"/>
                <w:sz w:val="18"/>
                <w:szCs w:val="18"/>
              </w:rPr>
              <w:t xml:space="preserve">Управљање у ванредним </w:t>
            </w:r>
            <w:r>
              <w:rPr>
                <w:color w:val="000000"/>
                <w:sz w:val="18"/>
                <w:szCs w:val="18"/>
              </w:rPr>
              <w:lastRenderedPageBreak/>
              <w:t>ситуацијама</w:t>
            </w:r>
          </w:p>
        </w:tc>
        <w:tc>
          <w:tcPr>
            <w:tcW w:w="2410" w:type="dxa"/>
            <w:vMerge/>
            <w:tcBorders>
              <w:left w:val="single" w:sz="4" w:space="0" w:color="auto"/>
              <w:bottom w:val="single" w:sz="4" w:space="0" w:color="auto"/>
              <w:right w:val="nil"/>
            </w:tcBorders>
            <w:shd w:val="clear" w:color="auto" w:fill="auto"/>
            <w:noWrap/>
            <w:vAlign w:val="bottom"/>
            <w:hideMark/>
          </w:tcPr>
          <w:p w:rsidR="00427B49" w:rsidRPr="00D6514C" w:rsidRDefault="00427B49" w:rsidP="00427B49">
            <w:pPr>
              <w:rPr>
                <w:color w:val="000000"/>
                <w:sz w:val="18"/>
                <w:szCs w:val="18"/>
              </w:rPr>
            </w:pPr>
          </w:p>
        </w:tc>
        <w:tc>
          <w:tcPr>
            <w:tcW w:w="5258" w:type="dxa"/>
            <w:tcBorders>
              <w:left w:val="single" w:sz="4" w:space="0" w:color="auto"/>
              <w:bottom w:val="single" w:sz="4" w:space="0" w:color="auto"/>
              <w:right w:val="single" w:sz="4" w:space="0" w:color="auto"/>
            </w:tcBorders>
            <w:shd w:val="clear" w:color="auto" w:fill="auto"/>
            <w:noWrap/>
            <w:vAlign w:val="bottom"/>
            <w:hideMark/>
          </w:tcPr>
          <w:p w:rsidR="00427B49" w:rsidRPr="00B23CC0" w:rsidRDefault="00427B49" w:rsidP="00427B49">
            <w:pPr>
              <w:rPr>
                <w:color w:val="000000"/>
                <w:sz w:val="18"/>
                <w:szCs w:val="18"/>
              </w:rPr>
            </w:pPr>
            <w:r w:rsidRPr="00B23CC0">
              <w:rPr>
                <w:color w:val="000000"/>
                <w:sz w:val="18"/>
                <w:szCs w:val="18"/>
              </w:rPr>
              <w:t>Није закључен</w:t>
            </w:r>
            <w:r w:rsidRPr="00B23CC0">
              <w:rPr>
                <w:b/>
                <w:color w:val="000000"/>
                <w:sz w:val="18"/>
                <w:szCs w:val="18"/>
              </w:rPr>
              <w:t xml:space="preserve"> </w:t>
            </w:r>
            <w:r w:rsidRPr="00B23CC0">
              <w:rPr>
                <w:color w:val="000000"/>
                <w:sz w:val="18"/>
                <w:szCs w:val="18"/>
              </w:rPr>
              <w:t>Споразум о сарадњи и координацији рада Општинске управе, јавних установа и јавних предузећа</w:t>
            </w:r>
          </w:p>
        </w:tc>
      </w:tr>
      <w:tr w:rsidR="00427B49" w:rsidRPr="00D6514C" w:rsidTr="00427B49">
        <w:trPr>
          <w:trHeight w:val="600"/>
          <w:jc w:val="center"/>
        </w:trPr>
        <w:tc>
          <w:tcPr>
            <w:tcW w:w="965" w:type="dxa"/>
            <w:tcBorders>
              <w:top w:val="single" w:sz="4" w:space="0" w:color="auto"/>
              <w:left w:val="single" w:sz="4" w:space="0" w:color="auto"/>
              <w:bottom w:val="nil"/>
              <w:right w:val="nil"/>
            </w:tcBorders>
            <w:shd w:val="clear" w:color="auto" w:fill="auto"/>
            <w:noWrap/>
            <w:vAlign w:val="bottom"/>
            <w:hideMark/>
          </w:tcPr>
          <w:p w:rsidR="00427B49" w:rsidRPr="00D6514C" w:rsidRDefault="00427B49" w:rsidP="00427B49">
            <w:pPr>
              <w:jc w:val="center"/>
              <w:rPr>
                <w:color w:val="000000"/>
                <w:sz w:val="18"/>
                <w:szCs w:val="18"/>
              </w:rPr>
            </w:pP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2101-0001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скупштине</w:t>
            </w:r>
          </w:p>
        </w:tc>
        <w:tc>
          <w:tcPr>
            <w:tcW w:w="2410" w:type="dxa"/>
            <w:tcBorders>
              <w:top w:val="single" w:sz="4" w:space="0" w:color="auto"/>
              <w:left w:val="nil"/>
              <w:bottom w:val="nil"/>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седница скупштине</w:t>
            </w:r>
          </w:p>
        </w:tc>
        <w:tc>
          <w:tcPr>
            <w:tcW w:w="5258" w:type="dxa"/>
            <w:tcBorders>
              <w:top w:val="single" w:sz="4" w:space="0" w:color="auto"/>
              <w:left w:val="nil"/>
              <w:bottom w:val="nil"/>
              <w:right w:val="single" w:sz="4" w:space="0" w:color="auto"/>
            </w:tcBorders>
            <w:shd w:val="clear" w:color="auto" w:fill="auto"/>
            <w:noWrap/>
            <w:hideMark/>
          </w:tcPr>
          <w:p w:rsidR="00427B49" w:rsidRPr="00B23CC0" w:rsidRDefault="00427B49" w:rsidP="00427B49">
            <w:pPr>
              <w:pStyle w:val="NoSpacing"/>
              <w:jc w:val="both"/>
              <w:rPr>
                <w:sz w:val="18"/>
                <w:szCs w:val="18"/>
                <w:highlight w:val="yellow"/>
                <w:lang w:val="sr-Cyrl-CS"/>
              </w:rPr>
            </w:pPr>
            <w:r w:rsidRPr="00BE2DF6">
              <w:rPr>
                <w:sz w:val="18"/>
                <w:szCs w:val="18"/>
                <w:lang w:val="sr-Cyrl-CS"/>
              </w:rPr>
              <w:t>У извештајном периоду, одржан</w:t>
            </w:r>
            <w:r w:rsidRPr="00BE2DF6">
              <w:rPr>
                <w:sz w:val="18"/>
                <w:szCs w:val="18"/>
                <w:lang w:val="en-US"/>
              </w:rPr>
              <w:t>e</w:t>
            </w:r>
            <w:r w:rsidRPr="00BE2DF6">
              <w:rPr>
                <w:sz w:val="18"/>
                <w:szCs w:val="18"/>
                <w:lang w:val="sr-Cyrl-CS"/>
              </w:rPr>
              <w:t xml:space="preserve"> </w:t>
            </w:r>
            <w:r w:rsidRPr="00BE2DF6">
              <w:rPr>
                <w:sz w:val="18"/>
                <w:szCs w:val="18"/>
                <w:lang w:val="en-US"/>
              </w:rPr>
              <w:t>су</w:t>
            </w:r>
            <w:r w:rsidRPr="00BE2DF6">
              <w:rPr>
                <w:sz w:val="18"/>
                <w:szCs w:val="18"/>
                <w:lang w:val="sr-Cyrl-CS"/>
              </w:rPr>
              <w:t xml:space="preserve"> </w:t>
            </w:r>
            <w:r w:rsidRPr="00BE2DF6">
              <w:rPr>
                <w:sz w:val="18"/>
                <w:szCs w:val="18"/>
              </w:rPr>
              <w:t>4</w:t>
            </w:r>
            <w:r w:rsidRPr="00BE2DF6">
              <w:rPr>
                <w:sz w:val="18"/>
                <w:szCs w:val="18"/>
                <w:lang w:val="sr-Cyrl-CS"/>
              </w:rPr>
              <w:t xml:space="preserve"> редовне седнице Скупштине општине и 1 седница Скупштина општине сазвана по хитном поступку</w:t>
            </w:r>
            <w:r>
              <w:rPr>
                <w:sz w:val="18"/>
                <w:szCs w:val="18"/>
                <w:lang w:val="sr-Cyrl-CS"/>
              </w:rPr>
              <w:t>.</w:t>
            </w:r>
          </w:p>
        </w:tc>
      </w:tr>
      <w:tr w:rsidR="00427B49" w:rsidRPr="00D6514C" w:rsidTr="00427B49">
        <w:trPr>
          <w:trHeight w:val="900"/>
          <w:jc w:val="center"/>
        </w:trPr>
        <w:tc>
          <w:tcPr>
            <w:tcW w:w="965" w:type="dxa"/>
            <w:tcBorders>
              <w:top w:val="nil"/>
              <w:left w:val="single" w:sz="4" w:space="0" w:color="auto"/>
              <w:bottom w:val="single" w:sz="4" w:space="0" w:color="auto"/>
              <w:right w:val="nil"/>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2101</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Политички систем локалне самоуправе</w:t>
            </w:r>
          </w:p>
        </w:tc>
        <w:tc>
          <w:tcPr>
            <w:tcW w:w="1168"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jc w:val="center"/>
              <w:rPr>
                <w:color w:val="000000"/>
                <w:sz w:val="18"/>
                <w:szCs w:val="18"/>
              </w:rPr>
            </w:pPr>
            <w:r w:rsidRPr="00D6514C">
              <w:rPr>
                <w:color w:val="000000"/>
                <w:sz w:val="18"/>
                <w:szCs w:val="18"/>
              </w:rPr>
              <w:t>2101-0002</w:t>
            </w:r>
          </w:p>
        </w:tc>
        <w:tc>
          <w:tcPr>
            <w:tcW w:w="2017"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Функционисање извршних органа</w:t>
            </w:r>
          </w:p>
        </w:tc>
        <w:tc>
          <w:tcPr>
            <w:tcW w:w="2410" w:type="dxa"/>
            <w:tcBorders>
              <w:top w:val="nil"/>
              <w:left w:val="nil"/>
              <w:bottom w:val="single" w:sz="4" w:space="0" w:color="auto"/>
              <w:right w:val="single" w:sz="4" w:space="0" w:color="auto"/>
            </w:tcBorders>
            <w:shd w:val="clear" w:color="auto" w:fill="auto"/>
            <w:noWrap/>
            <w:vAlign w:val="bottom"/>
            <w:hideMark/>
          </w:tcPr>
          <w:p w:rsidR="00427B49" w:rsidRPr="00D6514C" w:rsidRDefault="00427B49" w:rsidP="00427B49">
            <w:pPr>
              <w:rPr>
                <w:color w:val="000000"/>
                <w:sz w:val="18"/>
                <w:szCs w:val="18"/>
              </w:rPr>
            </w:pPr>
            <w:r w:rsidRPr="00D6514C">
              <w:rPr>
                <w:color w:val="000000"/>
                <w:sz w:val="18"/>
                <w:szCs w:val="18"/>
              </w:rPr>
              <w:t>-број седница извршних органа</w:t>
            </w:r>
          </w:p>
        </w:tc>
        <w:tc>
          <w:tcPr>
            <w:tcW w:w="5258" w:type="dxa"/>
            <w:tcBorders>
              <w:top w:val="nil"/>
              <w:left w:val="nil"/>
              <w:bottom w:val="single" w:sz="4" w:space="0" w:color="auto"/>
              <w:right w:val="single" w:sz="4" w:space="0" w:color="auto"/>
            </w:tcBorders>
            <w:shd w:val="clear" w:color="auto" w:fill="auto"/>
            <w:noWrap/>
            <w:hideMark/>
          </w:tcPr>
          <w:p w:rsidR="00427B49" w:rsidRPr="00B23CC0" w:rsidRDefault="00427B49" w:rsidP="00427B49">
            <w:pPr>
              <w:pStyle w:val="NoSpacing"/>
              <w:jc w:val="both"/>
              <w:rPr>
                <w:sz w:val="18"/>
                <w:szCs w:val="18"/>
                <w:lang w:val="sr-Cyrl-CS"/>
              </w:rPr>
            </w:pPr>
          </w:p>
          <w:p w:rsidR="00427B49" w:rsidRPr="00B23CC0" w:rsidRDefault="00427B49" w:rsidP="00427B49">
            <w:pPr>
              <w:pStyle w:val="NoSpacing"/>
              <w:jc w:val="both"/>
              <w:rPr>
                <w:sz w:val="18"/>
                <w:szCs w:val="18"/>
                <w:lang w:val="sr-Cyrl-CS"/>
              </w:rPr>
            </w:pPr>
            <w:r w:rsidRPr="00BE2DF6">
              <w:rPr>
                <w:sz w:val="18"/>
                <w:szCs w:val="18"/>
                <w:lang w:val="sr-Cyrl-CS"/>
              </w:rPr>
              <w:t xml:space="preserve">У извештајном периоду, одржано је укупно </w:t>
            </w:r>
            <w:r w:rsidRPr="00BE2DF6">
              <w:rPr>
                <w:sz w:val="18"/>
                <w:szCs w:val="18"/>
              </w:rPr>
              <w:t>49</w:t>
            </w:r>
            <w:r w:rsidRPr="00BE2DF6">
              <w:rPr>
                <w:sz w:val="18"/>
                <w:szCs w:val="18"/>
                <w:lang w:val="sr-Cyrl-CS"/>
              </w:rPr>
              <w:t xml:space="preserve"> седница Општинског већа, од чега </w:t>
            </w:r>
            <w:r w:rsidRPr="00BE2DF6">
              <w:rPr>
                <w:sz w:val="18"/>
                <w:szCs w:val="18"/>
              </w:rPr>
              <w:t>3</w:t>
            </w:r>
            <w:r w:rsidRPr="00BE2DF6">
              <w:rPr>
                <w:sz w:val="18"/>
                <w:szCs w:val="18"/>
                <w:lang w:val="sr-Cyrl-CS"/>
              </w:rPr>
              <w:t xml:space="preserve"> редовне, </w:t>
            </w:r>
            <w:r w:rsidRPr="00BE2DF6">
              <w:rPr>
                <w:sz w:val="18"/>
                <w:szCs w:val="18"/>
              </w:rPr>
              <w:t>4</w:t>
            </w:r>
            <w:r w:rsidRPr="00BE2DF6">
              <w:rPr>
                <w:sz w:val="18"/>
                <w:szCs w:val="18"/>
                <w:lang w:val="sr-Cyrl-CS"/>
              </w:rPr>
              <w:t xml:space="preserve"> ванредне и  </w:t>
            </w:r>
            <w:r w:rsidRPr="00BE2DF6">
              <w:rPr>
                <w:sz w:val="18"/>
                <w:szCs w:val="18"/>
              </w:rPr>
              <w:t>42</w:t>
            </w:r>
            <w:r w:rsidRPr="00BE2DF6">
              <w:rPr>
                <w:sz w:val="18"/>
                <w:szCs w:val="18"/>
                <w:lang w:val="sr-Cyrl-CS"/>
              </w:rPr>
              <w:t xml:space="preserve"> телефонске седнице</w:t>
            </w:r>
            <w:r>
              <w:rPr>
                <w:sz w:val="18"/>
                <w:szCs w:val="18"/>
                <w:lang w:val="sr-Cyrl-CS"/>
              </w:rPr>
              <w:t>.</w:t>
            </w:r>
          </w:p>
        </w:tc>
      </w:tr>
    </w:tbl>
    <w:p w:rsidR="00283413" w:rsidRPr="002014E1" w:rsidRDefault="00283413" w:rsidP="00CB047A">
      <w:pPr>
        <w:pStyle w:val="NoSpacing"/>
        <w:jc w:val="both"/>
        <w:rPr>
          <w:sz w:val="22"/>
        </w:rPr>
      </w:pPr>
    </w:p>
    <w:p w:rsidR="00283413" w:rsidRPr="002014E1" w:rsidRDefault="00283413" w:rsidP="00CB047A">
      <w:pPr>
        <w:pStyle w:val="NoSpacing"/>
        <w:jc w:val="both"/>
        <w:rPr>
          <w:sz w:val="22"/>
        </w:rPr>
      </w:pPr>
    </w:p>
    <w:p w:rsidR="00283413" w:rsidRPr="002014E1" w:rsidRDefault="00283413" w:rsidP="00CB047A">
      <w:pPr>
        <w:pStyle w:val="NoSpacing"/>
        <w:jc w:val="both"/>
        <w:rPr>
          <w:sz w:val="22"/>
        </w:rPr>
      </w:pPr>
    </w:p>
    <w:p w:rsidR="00CB047A" w:rsidRPr="002014E1" w:rsidRDefault="00CB047A" w:rsidP="00CB047A">
      <w:pPr>
        <w:pStyle w:val="NoSpacing"/>
        <w:jc w:val="both"/>
      </w:pPr>
    </w:p>
    <w:p w:rsidR="00223E9A" w:rsidRPr="002014E1" w:rsidRDefault="00223E9A" w:rsidP="00223E9A">
      <w:pPr>
        <w:jc w:val="both"/>
        <w:rPr>
          <w:lang w:val="sr-Latn-CS"/>
        </w:rPr>
      </w:pPr>
      <w:r w:rsidRPr="002014E1">
        <w:rPr>
          <w:lang w:val="sr-Latn-CS"/>
        </w:rPr>
        <w:t>X</w:t>
      </w:r>
      <w:r w:rsidR="00044199" w:rsidRPr="002014E1">
        <w:rPr>
          <w:lang w:val="sr-Latn-CS"/>
        </w:rPr>
        <w:t>I</w:t>
      </w:r>
      <w:r w:rsidR="00CB047A" w:rsidRPr="002014E1">
        <w:rPr>
          <w:lang w:val="sr-Latn-CS"/>
        </w:rPr>
        <w:t>II</w:t>
      </w:r>
      <w:r w:rsidR="00044199" w:rsidRPr="002014E1">
        <w:rPr>
          <w:lang w:val="sr-Latn-CS"/>
        </w:rPr>
        <w:t xml:space="preserve"> </w:t>
      </w:r>
      <w:r w:rsidRPr="002014E1">
        <w:rPr>
          <w:lang w:val="sr-Latn-CS"/>
        </w:rPr>
        <w:t xml:space="preserve"> </w:t>
      </w:r>
      <w:r w:rsidR="004343E8" w:rsidRPr="002014E1">
        <w:rPr>
          <w:lang w:val="sr-Latn-CS"/>
        </w:rPr>
        <w:t>ИЗВЕШТАЈ</w:t>
      </w:r>
      <w:r w:rsidRPr="002014E1">
        <w:rPr>
          <w:lang w:val="sr-Latn-CS"/>
        </w:rPr>
        <w:t xml:space="preserve"> </w:t>
      </w:r>
      <w:r w:rsidR="004343E8" w:rsidRPr="002014E1">
        <w:rPr>
          <w:lang w:val="sr-Latn-CS"/>
        </w:rPr>
        <w:t>О</w:t>
      </w:r>
      <w:r w:rsidRPr="002014E1">
        <w:rPr>
          <w:lang w:val="sr-Latn-CS"/>
        </w:rPr>
        <w:t xml:space="preserve"> </w:t>
      </w:r>
      <w:r w:rsidR="004343E8" w:rsidRPr="002014E1">
        <w:rPr>
          <w:lang w:val="sr-Latn-CS"/>
        </w:rPr>
        <w:t>ИЗВРШЕЊУ</w:t>
      </w:r>
      <w:r w:rsidRPr="002014E1">
        <w:rPr>
          <w:lang w:val="sr-Latn-CS"/>
        </w:rPr>
        <w:t xml:space="preserve"> </w:t>
      </w:r>
      <w:r w:rsidR="004343E8" w:rsidRPr="002014E1">
        <w:rPr>
          <w:lang w:val="sr-Latn-CS"/>
        </w:rPr>
        <w:t>БУЏЕТА</w:t>
      </w:r>
    </w:p>
    <w:p w:rsidR="00223E9A" w:rsidRPr="002014E1" w:rsidRDefault="00223E9A" w:rsidP="00223E9A">
      <w:pPr>
        <w:jc w:val="both"/>
        <w:rPr>
          <w:lang w:val="sr-Latn-CS"/>
        </w:rPr>
      </w:pPr>
    </w:p>
    <w:p w:rsidR="00223E9A" w:rsidRPr="002014E1" w:rsidRDefault="00223E9A" w:rsidP="00223E9A">
      <w:pPr>
        <w:jc w:val="both"/>
        <w:rPr>
          <w:lang w:val="sr-Latn-CS"/>
        </w:rPr>
      </w:pPr>
      <w:r w:rsidRPr="002014E1">
        <w:rPr>
          <w:lang w:val="sr-Latn-CS"/>
        </w:rPr>
        <w:tab/>
      </w:r>
      <w:r w:rsidR="004343E8" w:rsidRPr="002014E1">
        <w:rPr>
          <w:lang w:val="sr-Latn-CS"/>
        </w:rPr>
        <w:t>У</w:t>
      </w:r>
      <w:r w:rsidRPr="002014E1">
        <w:rPr>
          <w:lang w:val="sr-Latn-CS"/>
        </w:rPr>
        <w:t xml:space="preserve"> </w:t>
      </w:r>
      <w:r w:rsidR="004343E8" w:rsidRPr="002014E1">
        <w:rPr>
          <w:lang w:val="sr-Latn-CS"/>
        </w:rPr>
        <w:t>табеларном</w:t>
      </w:r>
      <w:r w:rsidRPr="002014E1">
        <w:rPr>
          <w:lang w:val="sr-Latn-CS"/>
        </w:rPr>
        <w:t xml:space="preserve"> </w:t>
      </w:r>
      <w:r w:rsidR="004343E8" w:rsidRPr="002014E1">
        <w:rPr>
          <w:lang w:val="sr-Latn-CS"/>
        </w:rPr>
        <w:t>прегледу</w:t>
      </w:r>
      <w:r w:rsidRPr="002014E1">
        <w:rPr>
          <w:lang w:val="sr-Latn-CS"/>
        </w:rPr>
        <w:t xml:space="preserve"> </w:t>
      </w:r>
      <w:r w:rsidR="004343E8" w:rsidRPr="002014E1">
        <w:rPr>
          <w:lang w:val="sr-Latn-CS"/>
        </w:rPr>
        <w:t>који</w:t>
      </w:r>
      <w:r w:rsidRPr="002014E1">
        <w:rPr>
          <w:lang w:val="sr-Latn-CS"/>
        </w:rPr>
        <w:t xml:space="preserve"> </w:t>
      </w:r>
      <w:r w:rsidR="004343E8" w:rsidRPr="002014E1">
        <w:rPr>
          <w:lang w:val="sr-Latn-CS"/>
        </w:rPr>
        <w:t>је</w:t>
      </w:r>
      <w:r w:rsidRPr="002014E1">
        <w:rPr>
          <w:lang w:val="sr-Latn-CS"/>
        </w:rPr>
        <w:t xml:space="preserve"> </w:t>
      </w:r>
      <w:r w:rsidR="004343E8" w:rsidRPr="002014E1">
        <w:rPr>
          <w:lang w:val="sr-Latn-CS"/>
        </w:rPr>
        <w:t>саставни</w:t>
      </w:r>
      <w:r w:rsidRPr="002014E1">
        <w:rPr>
          <w:lang w:val="sr-Latn-CS"/>
        </w:rPr>
        <w:t xml:space="preserve"> </w:t>
      </w:r>
      <w:r w:rsidR="004343E8" w:rsidRPr="002014E1">
        <w:rPr>
          <w:lang w:val="sr-Latn-CS"/>
        </w:rPr>
        <w:t>део</w:t>
      </w:r>
      <w:r w:rsidRPr="002014E1">
        <w:rPr>
          <w:lang w:val="sr-Latn-CS"/>
        </w:rPr>
        <w:t xml:space="preserve"> </w:t>
      </w:r>
      <w:r w:rsidR="004343E8" w:rsidRPr="002014E1">
        <w:rPr>
          <w:lang w:val="sr-Latn-CS"/>
        </w:rPr>
        <w:t>овог</w:t>
      </w:r>
      <w:r w:rsidRPr="002014E1">
        <w:rPr>
          <w:lang w:val="sr-Latn-CS"/>
        </w:rPr>
        <w:t xml:space="preserve"> </w:t>
      </w:r>
      <w:r w:rsidR="004343E8" w:rsidRPr="002014E1">
        <w:rPr>
          <w:lang w:val="sr-Latn-CS"/>
        </w:rPr>
        <w:t>извештаја</w:t>
      </w:r>
      <w:r w:rsidRPr="002014E1">
        <w:rPr>
          <w:lang w:val="sr-Latn-CS"/>
        </w:rPr>
        <w:t xml:space="preserve"> </w:t>
      </w:r>
      <w:r w:rsidR="004343E8" w:rsidRPr="002014E1">
        <w:rPr>
          <w:lang w:val="sr-Latn-CS"/>
        </w:rPr>
        <w:t>презентовани</w:t>
      </w:r>
      <w:r w:rsidRPr="002014E1">
        <w:rPr>
          <w:lang w:val="sr-Latn-CS"/>
        </w:rPr>
        <w:t xml:space="preserve"> </w:t>
      </w:r>
      <w:r w:rsidR="004343E8" w:rsidRPr="002014E1">
        <w:rPr>
          <w:lang w:val="sr-Latn-CS"/>
        </w:rPr>
        <w:t>су</w:t>
      </w:r>
      <w:r w:rsidRPr="002014E1">
        <w:rPr>
          <w:lang w:val="sr-Latn-CS"/>
        </w:rPr>
        <w:t xml:space="preserve"> </w:t>
      </w:r>
      <w:r w:rsidR="009F6D20" w:rsidRPr="002014E1">
        <w:rPr>
          <w:lang w:val="sr-Latn-CS"/>
        </w:rPr>
        <w:t xml:space="preserve">детаљни </w:t>
      </w:r>
      <w:r w:rsidR="004343E8" w:rsidRPr="002014E1">
        <w:rPr>
          <w:lang w:val="sr-Latn-CS"/>
        </w:rPr>
        <w:t>подаци</w:t>
      </w:r>
      <w:r w:rsidRPr="002014E1">
        <w:rPr>
          <w:lang w:val="sr-Latn-CS"/>
        </w:rPr>
        <w:t xml:space="preserve"> </w:t>
      </w:r>
      <w:r w:rsidR="004343E8" w:rsidRPr="002014E1">
        <w:rPr>
          <w:lang w:val="sr-Latn-CS"/>
        </w:rPr>
        <w:t>о</w:t>
      </w:r>
      <w:r w:rsidRPr="002014E1">
        <w:rPr>
          <w:lang w:val="sr-Latn-CS"/>
        </w:rPr>
        <w:t xml:space="preserve"> </w:t>
      </w:r>
      <w:r w:rsidR="004343E8" w:rsidRPr="002014E1">
        <w:rPr>
          <w:lang w:val="sr-Latn-CS"/>
        </w:rPr>
        <w:t>оствареним</w:t>
      </w:r>
      <w:r w:rsidRPr="002014E1">
        <w:rPr>
          <w:lang w:val="sr-Latn-CS"/>
        </w:rPr>
        <w:t xml:space="preserve"> </w:t>
      </w:r>
      <w:r w:rsidR="004343E8" w:rsidRPr="002014E1">
        <w:rPr>
          <w:lang w:val="sr-Latn-CS"/>
        </w:rPr>
        <w:t>приходима</w:t>
      </w:r>
      <w:r w:rsidRPr="002014E1">
        <w:rPr>
          <w:lang w:val="sr-Latn-CS"/>
        </w:rPr>
        <w:t xml:space="preserve"> </w:t>
      </w:r>
      <w:r w:rsidR="004343E8" w:rsidRPr="002014E1">
        <w:rPr>
          <w:lang w:val="sr-Latn-CS"/>
        </w:rPr>
        <w:t>и</w:t>
      </w:r>
      <w:r w:rsidRPr="002014E1">
        <w:rPr>
          <w:lang w:val="sr-Latn-CS"/>
        </w:rPr>
        <w:t xml:space="preserve"> </w:t>
      </w:r>
      <w:r w:rsidR="004343E8" w:rsidRPr="002014E1">
        <w:rPr>
          <w:lang w:val="sr-Latn-CS"/>
        </w:rPr>
        <w:t>извршеним</w:t>
      </w:r>
      <w:r w:rsidRPr="002014E1">
        <w:rPr>
          <w:lang w:val="sr-Latn-CS"/>
        </w:rPr>
        <w:t xml:space="preserve"> </w:t>
      </w:r>
      <w:r w:rsidR="004343E8" w:rsidRPr="002014E1">
        <w:rPr>
          <w:lang w:val="sr-Latn-CS"/>
        </w:rPr>
        <w:t>расходима</w:t>
      </w:r>
      <w:r w:rsidRPr="002014E1">
        <w:rPr>
          <w:lang w:val="sr-Latn-CS"/>
        </w:rPr>
        <w:t xml:space="preserve"> </w:t>
      </w:r>
      <w:r w:rsidR="004343E8" w:rsidRPr="002014E1">
        <w:rPr>
          <w:lang w:val="sr-Latn-CS"/>
        </w:rPr>
        <w:t>према</w:t>
      </w:r>
      <w:r w:rsidRPr="002014E1">
        <w:rPr>
          <w:lang w:val="sr-Latn-CS"/>
        </w:rPr>
        <w:t xml:space="preserve"> </w:t>
      </w:r>
      <w:r w:rsidR="004343E8" w:rsidRPr="002014E1">
        <w:rPr>
          <w:lang w:val="sr-Latn-CS"/>
        </w:rPr>
        <w:t>службеној</w:t>
      </w:r>
      <w:r w:rsidR="00A7186C" w:rsidRPr="002014E1">
        <w:rPr>
          <w:lang w:val="sr-Latn-CS"/>
        </w:rPr>
        <w:t xml:space="preserve"> </w:t>
      </w:r>
      <w:r w:rsidR="004343E8" w:rsidRPr="002014E1">
        <w:rPr>
          <w:lang w:val="sr-Latn-CS"/>
        </w:rPr>
        <w:t>евиденцији</w:t>
      </w:r>
      <w:r w:rsidR="00A7186C" w:rsidRPr="002014E1">
        <w:rPr>
          <w:lang w:val="sr-Latn-CS"/>
        </w:rPr>
        <w:t xml:space="preserve"> </w:t>
      </w:r>
      <w:r w:rsidR="004343E8" w:rsidRPr="002014E1">
        <w:rPr>
          <w:lang w:val="sr-Latn-CS"/>
        </w:rPr>
        <w:t>главне</w:t>
      </w:r>
      <w:r w:rsidR="00A7186C" w:rsidRPr="002014E1">
        <w:rPr>
          <w:lang w:val="sr-Latn-CS"/>
        </w:rPr>
        <w:t xml:space="preserve"> </w:t>
      </w:r>
      <w:r w:rsidR="004343E8" w:rsidRPr="002014E1">
        <w:rPr>
          <w:lang w:val="sr-Latn-CS"/>
        </w:rPr>
        <w:t>књиге</w:t>
      </w:r>
      <w:r w:rsidR="00A7186C" w:rsidRPr="002014E1">
        <w:rPr>
          <w:lang w:val="sr-Latn-CS"/>
        </w:rPr>
        <w:t xml:space="preserve"> </w:t>
      </w:r>
      <w:r w:rsidR="004343E8" w:rsidRPr="002014E1">
        <w:rPr>
          <w:lang w:val="sr-Latn-CS"/>
        </w:rPr>
        <w:t>трезора</w:t>
      </w:r>
      <w:r w:rsidR="00A7186C" w:rsidRPr="002014E1">
        <w:rPr>
          <w:lang w:val="sr-Latn-CS"/>
        </w:rPr>
        <w:t xml:space="preserve"> </w:t>
      </w:r>
      <w:r w:rsidR="004343E8" w:rsidRPr="002014E1">
        <w:rPr>
          <w:lang w:val="sr-Latn-CS"/>
        </w:rPr>
        <w:t>за</w:t>
      </w:r>
      <w:r w:rsidR="00A7186C" w:rsidRPr="002014E1">
        <w:rPr>
          <w:lang w:val="sr-Latn-CS"/>
        </w:rPr>
        <w:t xml:space="preserve"> </w:t>
      </w:r>
      <w:r w:rsidR="004343E8" w:rsidRPr="002014E1">
        <w:rPr>
          <w:lang w:val="sr-Latn-CS"/>
        </w:rPr>
        <w:t>буџет</w:t>
      </w:r>
      <w:r w:rsidR="00A7186C" w:rsidRPr="002014E1">
        <w:rPr>
          <w:lang w:val="sr-Latn-CS"/>
        </w:rPr>
        <w:t xml:space="preserve"> </w:t>
      </w:r>
      <w:r w:rsidR="004343E8" w:rsidRPr="002014E1">
        <w:rPr>
          <w:lang w:val="sr-Latn-CS"/>
        </w:rPr>
        <w:t>Општине</w:t>
      </w:r>
      <w:r w:rsidR="00A7186C" w:rsidRPr="002014E1">
        <w:rPr>
          <w:lang w:val="sr-Latn-CS"/>
        </w:rPr>
        <w:t xml:space="preserve"> </w:t>
      </w:r>
      <w:r w:rsidR="004343E8" w:rsidRPr="002014E1">
        <w:rPr>
          <w:lang w:val="sr-Latn-CS"/>
        </w:rPr>
        <w:t>Врњачка</w:t>
      </w:r>
      <w:r w:rsidR="00A7186C" w:rsidRPr="002014E1">
        <w:rPr>
          <w:lang w:val="sr-Latn-CS"/>
        </w:rPr>
        <w:t xml:space="preserve"> </w:t>
      </w:r>
      <w:r w:rsidR="004343E8" w:rsidRPr="002014E1">
        <w:rPr>
          <w:lang w:val="sr-Latn-CS"/>
        </w:rPr>
        <w:t>Бања</w:t>
      </w:r>
      <w:r w:rsidR="00A7186C" w:rsidRPr="002014E1">
        <w:rPr>
          <w:lang w:val="sr-Latn-CS"/>
        </w:rPr>
        <w:t xml:space="preserve"> </w:t>
      </w:r>
      <w:r w:rsidR="004343E8" w:rsidRPr="002014E1">
        <w:rPr>
          <w:lang w:val="sr-Latn-CS"/>
        </w:rPr>
        <w:t>у</w:t>
      </w:r>
      <w:r w:rsidR="00A7186C" w:rsidRPr="002014E1">
        <w:rPr>
          <w:lang w:val="sr-Latn-CS"/>
        </w:rPr>
        <w:t xml:space="preserve"> </w:t>
      </w:r>
      <w:r w:rsidR="004343E8" w:rsidRPr="002014E1">
        <w:rPr>
          <w:lang w:val="sr-Latn-CS"/>
        </w:rPr>
        <w:t>периоду</w:t>
      </w:r>
      <w:r w:rsidR="007A1C1A" w:rsidRPr="002014E1">
        <w:rPr>
          <w:lang w:val="sr-Latn-CS"/>
        </w:rPr>
        <w:t xml:space="preserve"> 01.01.-</w:t>
      </w:r>
      <w:r w:rsidR="00D755D2" w:rsidRPr="002014E1">
        <w:rPr>
          <w:lang w:val="sr-Latn-CS"/>
        </w:rPr>
        <w:t xml:space="preserve"> </w:t>
      </w:r>
      <w:r w:rsidR="00962A7B">
        <w:rPr>
          <w:lang/>
        </w:rPr>
        <w:t>28.09</w:t>
      </w:r>
      <w:r w:rsidR="007A1C1A" w:rsidRPr="002014E1">
        <w:rPr>
          <w:lang w:val="sr-Latn-CS"/>
        </w:rPr>
        <w:t>.201</w:t>
      </w:r>
      <w:r w:rsidR="00A24FBE">
        <w:rPr>
          <w:lang w:val="sr-Latn-CS"/>
        </w:rPr>
        <w:t>8</w:t>
      </w:r>
      <w:r w:rsidR="00A7186C" w:rsidRPr="002014E1">
        <w:rPr>
          <w:lang w:val="sr-Latn-CS"/>
        </w:rPr>
        <w:t>.</w:t>
      </w:r>
      <w:r w:rsidR="004343E8" w:rsidRPr="002014E1">
        <w:rPr>
          <w:lang w:val="sr-Latn-CS"/>
        </w:rPr>
        <w:t>г</w:t>
      </w:r>
      <w:r w:rsidR="00A7186C" w:rsidRPr="002014E1">
        <w:rPr>
          <w:lang w:val="sr-Latn-CS"/>
        </w:rPr>
        <w:t>.</w:t>
      </w:r>
    </w:p>
    <w:p w:rsidR="00B11A1B" w:rsidRPr="002014E1" w:rsidRDefault="00B11A1B" w:rsidP="006445B0">
      <w:pPr>
        <w:jc w:val="both"/>
        <w:rPr>
          <w:lang w:val="sr-Latn-CS"/>
        </w:rPr>
      </w:pPr>
    </w:p>
    <w:p w:rsidR="007A1C1A" w:rsidRPr="002014E1" w:rsidRDefault="001054F6" w:rsidP="001054F6">
      <w:pPr>
        <w:jc w:val="both"/>
        <w:rPr>
          <w:lang w:val="sr-Latn-CS"/>
        </w:rPr>
      </w:pPr>
      <w:r w:rsidRPr="002014E1">
        <w:rPr>
          <w:lang w:val="sr-Latn-CS"/>
        </w:rPr>
        <w:tab/>
      </w:r>
      <w:r w:rsidRPr="002014E1">
        <w:rPr>
          <w:lang w:val="sr-Latn-CS"/>
        </w:rPr>
        <w:tab/>
      </w:r>
      <w:r w:rsidR="007A1C1A" w:rsidRPr="002014E1">
        <w:rPr>
          <w:lang w:val="sr-Latn-CS"/>
        </w:rPr>
        <w:t>Обрадили:</w:t>
      </w:r>
    </w:p>
    <w:p w:rsidR="00D00AAC" w:rsidRPr="00A24FBE" w:rsidRDefault="00D00AAC" w:rsidP="001054F6">
      <w:pPr>
        <w:jc w:val="both"/>
      </w:pPr>
    </w:p>
    <w:p w:rsidR="00D00AAC" w:rsidRPr="00A24FBE" w:rsidRDefault="00D00AAC" w:rsidP="00D00AAC">
      <w:pPr>
        <w:jc w:val="both"/>
      </w:pPr>
      <w:r w:rsidRPr="00A24FBE">
        <w:tab/>
        <w:t xml:space="preserve">РУКОВОДИЛАЦ ПОСЛОВА </w:t>
      </w:r>
      <w:r w:rsidRPr="00A24FBE">
        <w:tab/>
      </w:r>
      <w:r w:rsidRPr="00A24FBE">
        <w:tab/>
      </w:r>
      <w:r w:rsidRPr="00A24FBE">
        <w:tab/>
      </w:r>
      <w:r w:rsidRPr="00A24FBE">
        <w:tab/>
      </w:r>
      <w:r w:rsidRPr="00A24FBE">
        <w:tab/>
      </w:r>
      <w:r w:rsidRPr="00A24FBE">
        <w:tab/>
      </w:r>
      <w:r w:rsidR="00A24FBE" w:rsidRPr="00A24FBE">
        <w:t>РУКОВОДИЛАЦ</w:t>
      </w:r>
      <w:r w:rsidRPr="00A24FBE">
        <w:t xml:space="preserve"> ОДСЕКА</w:t>
      </w:r>
    </w:p>
    <w:p w:rsidR="00D00AAC" w:rsidRPr="00A24FBE" w:rsidRDefault="00D00AAC" w:rsidP="00D00AAC">
      <w:pPr>
        <w:jc w:val="both"/>
      </w:pPr>
      <w:r w:rsidRPr="00A24FBE">
        <w:t xml:space="preserve">                  РАЧУНОВОДСТВА </w:t>
      </w:r>
      <w:r w:rsidRPr="00A24FBE">
        <w:tab/>
      </w:r>
      <w:r w:rsidRPr="00A24FBE">
        <w:tab/>
      </w:r>
      <w:r w:rsidRPr="00A24FBE">
        <w:tab/>
      </w:r>
      <w:r w:rsidRPr="00A24FBE">
        <w:tab/>
      </w:r>
      <w:r w:rsidRPr="00A24FBE">
        <w:tab/>
      </w:r>
      <w:r w:rsidRPr="00A24FBE">
        <w:tab/>
      </w:r>
      <w:r w:rsidRPr="00A24FBE">
        <w:tab/>
        <w:t xml:space="preserve">  </w:t>
      </w:r>
      <w:r w:rsidR="00A24FBE" w:rsidRPr="00A24FBE">
        <w:t xml:space="preserve">          </w:t>
      </w:r>
      <w:r w:rsidRPr="00A24FBE">
        <w:t>Зоран Дунић</w:t>
      </w:r>
    </w:p>
    <w:p w:rsidR="006445B0" w:rsidRPr="002014E1" w:rsidRDefault="00D00AAC" w:rsidP="001054F6">
      <w:pPr>
        <w:jc w:val="both"/>
        <w:rPr>
          <w:lang w:val="sr-Latn-CS"/>
        </w:rPr>
      </w:pPr>
      <w:r w:rsidRPr="002014E1">
        <w:rPr>
          <w:lang w:val="sr-Latn-CS"/>
        </w:rPr>
        <w:tab/>
        <w:t xml:space="preserve">        Тања Лазаревић</w:t>
      </w:r>
      <w:r w:rsidR="001054F6" w:rsidRPr="002014E1">
        <w:rPr>
          <w:lang w:val="sr-Latn-CS"/>
        </w:rPr>
        <w:tab/>
      </w:r>
      <w:r w:rsidR="001054F6" w:rsidRPr="002014E1">
        <w:rPr>
          <w:lang w:val="sr-Latn-CS"/>
        </w:rPr>
        <w:tab/>
      </w:r>
      <w:r w:rsidR="001054F6" w:rsidRPr="002014E1">
        <w:rPr>
          <w:lang w:val="sr-Latn-CS"/>
        </w:rPr>
        <w:tab/>
      </w:r>
      <w:r w:rsidR="001054F6" w:rsidRPr="002014E1">
        <w:rPr>
          <w:lang w:val="sr-Latn-CS"/>
        </w:rPr>
        <w:tab/>
      </w:r>
      <w:r w:rsidR="001054F6" w:rsidRPr="002014E1">
        <w:rPr>
          <w:lang w:val="sr-Latn-CS"/>
        </w:rPr>
        <w:tab/>
      </w:r>
      <w:r w:rsidR="007A1C1A" w:rsidRPr="002014E1">
        <w:rPr>
          <w:lang w:val="sr-Latn-CS"/>
        </w:rPr>
        <w:tab/>
        <w:t xml:space="preserve">         </w:t>
      </w:r>
      <w:r w:rsidRPr="002014E1">
        <w:rPr>
          <w:lang w:val="sr-Latn-CS"/>
        </w:rPr>
        <w:t xml:space="preserve">      </w:t>
      </w:r>
    </w:p>
    <w:p w:rsidR="009636B1" w:rsidRPr="002014E1" w:rsidRDefault="007A1C1A" w:rsidP="00D7634F">
      <w:pPr>
        <w:jc w:val="both"/>
        <w:rPr>
          <w:lang w:val="sr-Latn-CS"/>
        </w:rPr>
      </w:pPr>
      <w:r w:rsidRPr="002014E1">
        <w:rPr>
          <w:lang w:val="sr-Latn-CS"/>
        </w:rPr>
        <w:tab/>
      </w:r>
      <w:r w:rsidR="001054F6" w:rsidRPr="002014E1">
        <w:rPr>
          <w:lang w:val="sr-Latn-CS"/>
        </w:rPr>
        <w:tab/>
      </w:r>
      <w:r w:rsidR="001054F6" w:rsidRPr="002014E1">
        <w:rPr>
          <w:lang w:val="sr-Latn-CS"/>
        </w:rPr>
        <w:tab/>
      </w:r>
      <w:r w:rsidR="001054F6" w:rsidRPr="002014E1">
        <w:rPr>
          <w:lang w:val="sr-Latn-CS"/>
        </w:rPr>
        <w:tab/>
      </w:r>
      <w:r w:rsidR="001054F6" w:rsidRPr="002014E1">
        <w:rPr>
          <w:lang w:val="sr-Latn-CS"/>
        </w:rPr>
        <w:tab/>
        <w:t xml:space="preserve"> </w:t>
      </w:r>
      <w:r w:rsidR="00CE5059" w:rsidRPr="002014E1">
        <w:rPr>
          <w:lang w:val="sr-Latn-CS"/>
        </w:rPr>
        <w:tab/>
        <w:t xml:space="preserve">    </w:t>
      </w:r>
      <w:r w:rsidR="001054F6" w:rsidRPr="002014E1">
        <w:rPr>
          <w:lang w:val="sr-Latn-CS"/>
        </w:rPr>
        <w:t xml:space="preserve"> </w:t>
      </w:r>
      <w:r w:rsidR="00D00AAC" w:rsidRPr="002014E1">
        <w:rPr>
          <w:lang w:val="sr-Latn-CS"/>
        </w:rPr>
        <w:t xml:space="preserve">         </w:t>
      </w:r>
    </w:p>
    <w:p w:rsidR="007A1C1A" w:rsidRPr="002014E1" w:rsidRDefault="007A1C1A" w:rsidP="00D7634F">
      <w:pPr>
        <w:jc w:val="both"/>
        <w:rPr>
          <w:lang w:val="sr-Latn-CS"/>
        </w:rPr>
      </w:pPr>
    </w:p>
    <w:p w:rsidR="007A1C1A" w:rsidRPr="002014E1" w:rsidRDefault="007A1C1A" w:rsidP="00D7634F">
      <w:pPr>
        <w:jc w:val="both"/>
        <w:rPr>
          <w:lang w:val="sr-Latn-CS"/>
        </w:rPr>
      </w:pPr>
      <w:r w:rsidRPr="002014E1">
        <w:rPr>
          <w:lang w:val="sr-Latn-CS"/>
        </w:rPr>
        <w:tab/>
        <w:t xml:space="preserve">РУКОВОДИЛАЦ ПОСЛОВА </w:t>
      </w:r>
    </w:p>
    <w:p w:rsidR="007A1C1A" w:rsidRPr="002014E1" w:rsidRDefault="007A1C1A" w:rsidP="00D7634F">
      <w:pPr>
        <w:jc w:val="both"/>
        <w:rPr>
          <w:lang w:val="sr-Latn-CS"/>
        </w:rPr>
      </w:pPr>
      <w:r w:rsidRPr="002014E1">
        <w:rPr>
          <w:lang w:val="sr-Latn-CS"/>
        </w:rPr>
        <w:tab/>
      </w:r>
      <w:r w:rsidRPr="002014E1">
        <w:rPr>
          <w:lang w:val="sr-Latn-CS"/>
        </w:rPr>
        <w:tab/>
      </w:r>
      <w:r w:rsidR="00D755D2" w:rsidRPr="002014E1">
        <w:rPr>
          <w:lang w:val="sr-Latn-CS"/>
        </w:rPr>
        <w:t xml:space="preserve"> </w:t>
      </w:r>
      <w:r w:rsidRPr="002014E1">
        <w:rPr>
          <w:lang w:val="sr-Latn-CS"/>
        </w:rPr>
        <w:t>ТРЕЗОРА</w:t>
      </w:r>
    </w:p>
    <w:p w:rsidR="007A1C1A" w:rsidRPr="002014E1" w:rsidRDefault="007A1C1A" w:rsidP="00D00AAC">
      <w:pPr>
        <w:tabs>
          <w:tab w:val="left" w:pos="720"/>
          <w:tab w:val="left" w:pos="1440"/>
          <w:tab w:val="left" w:pos="2160"/>
          <w:tab w:val="left" w:pos="2880"/>
          <w:tab w:val="left" w:pos="3600"/>
          <w:tab w:val="left" w:pos="4320"/>
          <w:tab w:val="center" w:pos="5553"/>
        </w:tabs>
        <w:jc w:val="both"/>
        <w:rPr>
          <w:lang w:val="sr-Latn-CS"/>
        </w:rPr>
      </w:pPr>
      <w:r w:rsidRPr="002014E1">
        <w:rPr>
          <w:lang w:val="sr-Latn-CS"/>
        </w:rPr>
        <w:tab/>
        <w:t xml:space="preserve">    </w:t>
      </w:r>
      <w:r w:rsidR="00D755D2" w:rsidRPr="002014E1">
        <w:rPr>
          <w:lang w:val="sr-Latn-CS"/>
        </w:rPr>
        <w:t xml:space="preserve">  </w:t>
      </w:r>
      <w:r w:rsidR="00D00AAC" w:rsidRPr="002014E1">
        <w:rPr>
          <w:lang w:val="sr-Latn-CS"/>
        </w:rPr>
        <w:t xml:space="preserve">Гордана Узуновић </w:t>
      </w:r>
    </w:p>
    <w:p w:rsidR="007A1C1A" w:rsidRPr="002014E1" w:rsidRDefault="007A1C1A" w:rsidP="00D7634F">
      <w:pPr>
        <w:jc w:val="both"/>
        <w:rPr>
          <w:lang w:val="sr-Latn-CS"/>
        </w:rPr>
      </w:pPr>
    </w:p>
    <w:p w:rsidR="007A1C1A" w:rsidRPr="002014E1" w:rsidRDefault="007A1C1A" w:rsidP="00D7634F">
      <w:pPr>
        <w:jc w:val="both"/>
        <w:rPr>
          <w:lang w:val="sr-Latn-CS"/>
        </w:rPr>
      </w:pPr>
      <w:r w:rsidRPr="002014E1">
        <w:rPr>
          <w:lang w:val="sr-Latn-CS"/>
        </w:rPr>
        <w:tab/>
        <w:t>РЕФЕРЕНТ ПОСЛОВА БУЏЕТА</w:t>
      </w:r>
    </w:p>
    <w:p w:rsidR="007A1C1A" w:rsidRPr="002014E1" w:rsidRDefault="007A1C1A" w:rsidP="00D7634F">
      <w:pPr>
        <w:jc w:val="both"/>
        <w:rPr>
          <w:lang w:val="sr-Latn-CS"/>
        </w:rPr>
      </w:pPr>
      <w:r w:rsidRPr="002014E1">
        <w:rPr>
          <w:lang w:val="sr-Latn-CS"/>
        </w:rPr>
        <w:tab/>
        <w:t xml:space="preserve">        Владимир Стаменчић</w:t>
      </w:r>
    </w:p>
    <w:sectPr w:rsidR="007A1C1A" w:rsidRPr="002014E1" w:rsidSect="00427B49">
      <w:pgSz w:w="15840" w:h="12240" w:orient="landscape"/>
      <w:pgMar w:top="562" w:right="850" w:bottom="562" w:left="85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1C5" w:rsidRDefault="008E01C5" w:rsidP="007510AE">
      <w:r>
        <w:separator/>
      </w:r>
    </w:p>
  </w:endnote>
  <w:endnote w:type="continuationSeparator" w:id="1">
    <w:p w:rsidR="008E01C5" w:rsidRDefault="008E01C5" w:rsidP="007510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B49" w:rsidRDefault="000757C5">
    <w:pPr>
      <w:pStyle w:val="Footer"/>
      <w:jc w:val="right"/>
    </w:pPr>
    <w:fldSimple w:instr=" PAGE   \* MERGEFORMAT ">
      <w:r w:rsidR="00962A7B">
        <w:rPr>
          <w:noProof/>
        </w:rPr>
        <w:t>62</w:t>
      </w:r>
    </w:fldSimple>
  </w:p>
  <w:p w:rsidR="00427B49" w:rsidRDefault="00427B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1C5" w:rsidRDefault="008E01C5" w:rsidP="007510AE">
      <w:r>
        <w:separator/>
      </w:r>
    </w:p>
  </w:footnote>
  <w:footnote w:type="continuationSeparator" w:id="1">
    <w:p w:rsidR="008E01C5" w:rsidRDefault="008E01C5" w:rsidP="007510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F27"/>
    <w:multiLevelType w:val="hybridMultilevel"/>
    <w:tmpl w:val="219CB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D03A1"/>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05023"/>
    <w:multiLevelType w:val="hybridMultilevel"/>
    <w:tmpl w:val="BA943E34"/>
    <w:lvl w:ilvl="0" w:tplc="0409000F">
      <w:start w:val="1"/>
      <w:numFmt w:val="decimal"/>
      <w:lvlText w:val="%1."/>
      <w:lvlJc w:val="left"/>
      <w:pPr>
        <w:tabs>
          <w:tab w:val="num" w:pos="720"/>
        </w:tabs>
        <w:ind w:left="720" w:hanging="360"/>
      </w:pPr>
    </w:lvl>
    <w:lvl w:ilvl="1" w:tplc="E08ABF9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CA49B9"/>
    <w:multiLevelType w:val="hybridMultilevel"/>
    <w:tmpl w:val="C562D3FA"/>
    <w:lvl w:ilvl="0" w:tplc="1E82DB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F75E9"/>
    <w:multiLevelType w:val="hybridMultilevel"/>
    <w:tmpl w:val="0832A182"/>
    <w:lvl w:ilvl="0" w:tplc="D6CE46D4">
      <w:numFmt w:val="bullet"/>
      <w:lvlText w:val="-"/>
      <w:lvlJc w:val="left"/>
      <w:pPr>
        <w:tabs>
          <w:tab w:val="num" w:pos="720"/>
        </w:tabs>
        <w:ind w:left="720" w:hanging="360"/>
      </w:pPr>
      <w:rPr>
        <w:rFonts w:ascii="Times New Roman" w:eastAsia="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0ECC479B"/>
    <w:multiLevelType w:val="hybridMultilevel"/>
    <w:tmpl w:val="83B65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EA5D82"/>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333A25"/>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2B0672"/>
    <w:multiLevelType w:val="hybridMultilevel"/>
    <w:tmpl w:val="5E8810F0"/>
    <w:lvl w:ilvl="0" w:tplc="7234CE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B1723A"/>
    <w:multiLevelType w:val="multilevel"/>
    <w:tmpl w:val="8932E048"/>
    <w:lvl w:ilvl="0">
      <w:start w:val="1"/>
      <w:numFmt w:val="decimal"/>
      <w:lvlText w:val="%1."/>
      <w:lvlJc w:val="left"/>
      <w:pPr>
        <w:ind w:left="1080" w:hanging="720"/>
      </w:pPr>
      <w:rPr>
        <w:rFonts w:hint="default"/>
      </w:rPr>
    </w:lvl>
    <w:lvl w:ilvl="1">
      <w:start w:val="3"/>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21B965DE"/>
    <w:multiLevelType w:val="hybridMultilevel"/>
    <w:tmpl w:val="A9629B80"/>
    <w:lvl w:ilvl="0" w:tplc="0409000B">
      <w:start w:val="1"/>
      <w:numFmt w:val="bullet"/>
      <w:lvlText w:val=""/>
      <w:lvlJc w:val="left"/>
      <w:pPr>
        <w:tabs>
          <w:tab w:val="num" w:pos="780"/>
        </w:tabs>
        <w:ind w:left="780" w:hanging="360"/>
      </w:pPr>
      <w:rPr>
        <w:rFonts w:ascii="Wingdings" w:hAnsi="Wingdings" w:hint="default"/>
      </w:rPr>
    </w:lvl>
    <w:lvl w:ilvl="1" w:tplc="1E82EAE4">
      <w:numFmt w:val="bullet"/>
      <w:lvlText w:val="-"/>
      <w:lvlJc w:val="left"/>
      <w:pPr>
        <w:tabs>
          <w:tab w:val="num" w:pos="1500"/>
        </w:tabs>
        <w:ind w:left="1500" w:hanging="360"/>
      </w:pPr>
      <w:rPr>
        <w:rFonts w:ascii="Times New Roman" w:eastAsia="Times New Roman" w:hAnsi="Times New Roman" w:cs="Times New Roman"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nsid w:val="2230444A"/>
    <w:multiLevelType w:val="hybridMultilevel"/>
    <w:tmpl w:val="16D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432337"/>
    <w:multiLevelType w:val="hybridMultilevel"/>
    <w:tmpl w:val="55E80F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72113D"/>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D52D8A"/>
    <w:multiLevelType w:val="hybridMultilevel"/>
    <w:tmpl w:val="6AA0D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2E587D"/>
    <w:multiLevelType w:val="hybridMultilevel"/>
    <w:tmpl w:val="23B8D406"/>
    <w:lvl w:ilvl="0" w:tplc="4DB2FAB4">
      <w:start w:val="1"/>
      <w:numFmt w:val="decimal"/>
      <w:lvlText w:val="3.7.%1."/>
      <w:lvlJc w:val="left"/>
      <w:pPr>
        <w:ind w:left="292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DB2FAB4">
      <w:start w:val="1"/>
      <w:numFmt w:val="decimal"/>
      <w:lvlText w:val="3.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34F55"/>
    <w:multiLevelType w:val="hybridMultilevel"/>
    <w:tmpl w:val="09F0AF38"/>
    <w:lvl w:ilvl="0" w:tplc="27F65602">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8D65102"/>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57E2A"/>
    <w:multiLevelType w:val="hybridMultilevel"/>
    <w:tmpl w:val="C21670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930843"/>
    <w:multiLevelType w:val="hybridMultilevel"/>
    <w:tmpl w:val="458E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E94EB0"/>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455A31"/>
    <w:multiLevelType w:val="multilevel"/>
    <w:tmpl w:val="C304FD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5FF23B6"/>
    <w:multiLevelType w:val="hybridMultilevel"/>
    <w:tmpl w:val="4BF0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662B1"/>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FF3D5D"/>
    <w:multiLevelType w:val="hybridMultilevel"/>
    <w:tmpl w:val="B0B6AF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CF0C0F"/>
    <w:multiLevelType w:val="hybridMultilevel"/>
    <w:tmpl w:val="94CA7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BB5FAA"/>
    <w:multiLevelType w:val="hybridMultilevel"/>
    <w:tmpl w:val="73A625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D60A4E"/>
    <w:multiLevelType w:val="hybridMultilevel"/>
    <w:tmpl w:val="E87CA2EE"/>
    <w:lvl w:ilvl="0" w:tplc="27F6560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3734A0B"/>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707BA2"/>
    <w:multiLevelType w:val="hybridMultilevel"/>
    <w:tmpl w:val="9522CC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55353A"/>
    <w:multiLevelType w:val="hybridMultilevel"/>
    <w:tmpl w:val="61FA1B54"/>
    <w:lvl w:ilvl="0" w:tplc="0409000F">
      <w:start w:val="1"/>
      <w:numFmt w:val="decimal"/>
      <w:lvlText w:val="%1."/>
      <w:lvlJc w:val="left"/>
      <w:pPr>
        <w:tabs>
          <w:tab w:val="num" w:pos="788"/>
        </w:tabs>
        <w:ind w:left="788" w:hanging="360"/>
      </w:pPr>
    </w:lvl>
    <w:lvl w:ilvl="1" w:tplc="04090019" w:tentative="1">
      <w:start w:val="1"/>
      <w:numFmt w:val="lowerLetter"/>
      <w:lvlText w:val="%2."/>
      <w:lvlJc w:val="left"/>
      <w:pPr>
        <w:tabs>
          <w:tab w:val="num" w:pos="1508"/>
        </w:tabs>
        <w:ind w:left="1508" w:hanging="360"/>
      </w:pPr>
    </w:lvl>
    <w:lvl w:ilvl="2" w:tplc="0409001B" w:tentative="1">
      <w:start w:val="1"/>
      <w:numFmt w:val="lowerRoman"/>
      <w:lvlText w:val="%3."/>
      <w:lvlJc w:val="right"/>
      <w:pPr>
        <w:tabs>
          <w:tab w:val="num" w:pos="2228"/>
        </w:tabs>
        <w:ind w:left="2228" w:hanging="180"/>
      </w:pPr>
    </w:lvl>
    <w:lvl w:ilvl="3" w:tplc="0409000F" w:tentative="1">
      <w:start w:val="1"/>
      <w:numFmt w:val="decimal"/>
      <w:lvlText w:val="%4."/>
      <w:lvlJc w:val="left"/>
      <w:pPr>
        <w:tabs>
          <w:tab w:val="num" w:pos="2948"/>
        </w:tabs>
        <w:ind w:left="2948" w:hanging="360"/>
      </w:pPr>
    </w:lvl>
    <w:lvl w:ilvl="4" w:tplc="04090019" w:tentative="1">
      <w:start w:val="1"/>
      <w:numFmt w:val="lowerLetter"/>
      <w:lvlText w:val="%5."/>
      <w:lvlJc w:val="left"/>
      <w:pPr>
        <w:tabs>
          <w:tab w:val="num" w:pos="3668"/>
        </w:tabs>
        <w:ind w:left="3668" w:hanging="360"/>
      </w:pPr>
    </w:lvl>
    <w:lvl w:ilvl="5" w:tplc="0409001B" w:tentative="1">
      <w:start w:val="1"/>
      <w:numFmt w:val="lowerRoman"/>
      <w:lvlText w:val="%6."/>
      <w:lvlJc w:val="right"/>
      <w:pPr>
        <w:tabs>
          <w:tab w:val="num" w:pos="4388"/>
        </w:tabs>
        <w:ind w:left="4388" w:hanging="180"/>
      </w:pPr>
    </w:lvl>
    <w:lvl w:ilvl="6" w:tplc="0409000F" w:tentative="1">
      <w:start w:val="1"/>
      <w:numFmt w:val="decimal"/>
      <w:lvlText w:val="%7."/>
      <w:lvlJc w:val="left"/>
      <w:pPr>
        <w:tabs>
          <w:tab w:val="num" w:pos="5108"/>
        </w:tabs>
        <w:ind w:left="5108" w:hanging="360"/>
      </w:pPr>
    </w:lvl>
    <w:lvl w:ilvl="7" w:tplc="04090019" w:tentative="1">
      <w:start w:val="1"/>
      <w:numFmt w:val="lowerLetter"/>
      <w:lvlText w:val="%8."/>
      <w:lvlJc w:val="left"/>
      <w:pPr>
        <w:tabs>
          <w:tab w:val="num" w:pos="5828"/>
        </w:tabs>
        <w:ind w:left="5828" w:hanging="360"/>
      </w:pPr>
    </w:lvl>
    <w:lvl w:ilvl="8" w:tplc="0409001B" w:tentative="1">
      <w:start w:val="1"/>
      <w:numFmt w:val="lowerRoman"/>
      <w:lvlText w:val="%9."/>
      <w:lvlJc w:val="right"/>
      <w:pPr>
        <w:tabs>
          <w:tab w:val="num" w:pos="6548"/>
        </w:tabs>
        <w:ind w:left="6548" w:hanging="180"/>
      </w:pPr>
    </w:lvl>
  </w:abstractNum>
  <w:abstractNum w:abstractNumId="31">
    <w:nsid w:val="4A5E48B8"/>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34598D"/>
    <w:multiLevelType w:val="multilevel"/>
    <w:tmpl w:val="96E441F2"/>
    <w:lvl w:ilvl="0">
      <w:start w:val="3"/>
      <w:numFmt w:val="decimal"/>
      <w:lvlText w:val="%1."/>
      <w:lvlJc w:val="left"/>
      <w:pPr>
        <w:ind w:left="450" w:hanging="450"/>
      </w:pPr>
      <w:rPr>
        <w:rFonts w:hint="default"/>
        <w:color w:val="000000"/>
      </w:rPr>
    </w:lvl>
    <w:lvl w:ilvl="1">
      <w:start w:val="7"/>
      <w:numFmt w:val="decimal"/>
      <w:lvlText w:val="%1.%2."/>
      <w:lvlJc w:val="left"/>
      <w:pPr>
        <w:ind w:left="450" w:hanging="450"/>
      </w:pPr>
      <w:rPr>
        <w:rFonts w:hint="default"/>
        <w:color w:val="000000"/>
      </w:rPr>
    </w:lvl>
    <w:lvl w:ilvl="2">
      <w:start w:val="7"/>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3">
    <w:nsid w:val="4E0552DD"/>
    <w:multiLevelType w:val="hybridMultilevel"/>
    <w:tmpl w:val="5BAE7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F00F8C"/>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F45A0B"/>
    <w:multiLevelType w:val="hybridMultilevel"/>
    <w:tmpl w:val="B608DB22"/>
    <w:lvl w:ilvl="0" w:tplc="FF7E4F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74364"/>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845EC3"/>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DA2B7A"/>
    <w:multiLevelType w:val="hybridMultilevel"/>
    <w:tmpl w:val="0E6CA964"/>
    <w:lvl w:ilvl="0" w:tplc="B0C4030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65C1B89"/>
    <w:multiLevelType w:val="hybridMultilevel"/>
    <w:tmpl w:val="2F10F24C"/>
    <w:lvl w:ilvl="0" w:tplc="081A0001">
      <w:start w:val="1"/>
      <w:numFmt w:val="bullet"/>
      <w:lvlText w:val=""/>
      <w:lvlJc w:val="left"/>
      <w:pPr>
        <w:tabs>
          <w:tab w:val="num" w:pos="360"/>
        </w:tabs>
        <w:ind w:left="360" w:hanging="360"/>
      </w:pPr>
      <w:rPr>
        <w:rFonts w:ascii="Symbol" w:hAnsi="Symbol" w:hint="default"/>
      </w:rPr>
    </w:lvl>
    <w:lvl w:ilvl="1" w:tplc="081A0003" w:tentative="1">
      <w:start w:val="1"/>
      <w:numFmt w:val="bullet"/>
      <w:lvlText w:val="o"/>
      <w:lvlJc w:val="left"/>
      <w:pPr>
        <w:tabs>
          <w:tab w:val="num" w:pos="1080"/>
        </w:tabs>
        <w:ind w:left="1080" w:hanging="360"/>
      </w:pPr>
      <w:rPr>
        <w:rFonts w:ascii="Courier New" w:hAnsi="Courier New" w:cs="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cs="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cs="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40">
    <w:nsid w:val="67270279"/>
    <w:multiLevelType w:val="hybridMultilevel"/>
    <w:tmpl w:val="39886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377027"/>
    <w:multiLevelType w:val="hybridMultilevel"/>
    <w:tmpl w:val="CD024FB6"/>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42">
    <w:nsid w:val="675D24F7"/>
    <w:multiLevelType w:val="hybridMultilevel"/>
    <w:tmpl w:val="8C20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E83C3E"/>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32129A"/>
    <w:multiLevelType w:val="hybridMultilevel"/>
    <w:tmpl w:val="819843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C496ADF"/>
    <w:multiLevelType w:val="hybridMultilevel"/>
    <w:tmpl w:val="7CD0B9C8"/>
    <w:lvl w:ilvl="0" w:tplc="42201658">
      <w:start w:val="4171"/>
      <w:numFmt w:val="bullet"/>
      <w:lvlText w:val="-"/>
      <w:lvlJc w:val="left"/>
      <w:pPr>
        <w:tabs>
          <w:tab w:val="num" w:pos="1732"/>
        </w:tabs>
        <w:ind w:left="1732" w:hanging="360"/>
      </w:pPr>
      <w:rPr>
        <w:rFonts w:ascii="Times New Roman" w:eastAsia="Times New Roman" w:hAnsi="Times New Roman" w:cs="Times New Roman" w:hint="default"/>
      </w:rPr>
    </w:lvl>
    <w:lvl w:ilvl="1" w:tplc="04090003" w:tentative="1">
      <w:start w:val="1"/>
      <w:numFmt w:val="bullet"/>
      <w:lvlText w:val="o"/>
      <w:lvlJc w:val="left"/>
      <w:pPr>
        <w:tabs>
          <w:tab w:val="num" w:pos="2812"/>
        </w:tabs>
        <w:ind w:left="2812" w:hanging="360"/>
      </w:pPr>
      <w:rPr>
        <w:rFonts w:ascii="Courier New" w:hAnsi="Courier New" w:cs="Courier New" w:hint="default"/>
      </w:rPr>
    </w:lvl>
    <w:lvl w:ilvl="2" w:tplc="04090005" w:tentative="1">
      <w:start w:val="1"/>
      <w:numFmt w:val="bullet"/>
      <w:lvlText w:val=""/>
      <w:lvlJc w:val="left"/>
      <w:pPr>
        <w:tabs>
          <w:tab w:val="num" w:pos="3532"/>
        </w:tabs>
        <w:ind w:left="3532" w:hanging="360"/>
      </w:pPr>
      <w:rPr>
        <w:rFonts w:ascii="Wingdings" w:hAnsi="Wingdings" w:hint="default"/>
      </w:rPr>
    </w:lvl>
    <w:lvl w:ilvl="3" w:tplc="04090001" w:tentative="1">
      <w:start w:val="1"/>
      <w:numFmt w:val="bullet"/>
      <w:lvlText w:val=""/>
      <w:lvlJc w:val="left"/>
      <w:pPr>
        <w:tabs>
          <w:tab w:val="num" w:pos="4252"/>
        </w:tabs>
        <w:ind w:left="4252" w:hanging="360"/>
      </w:pPr>
      <w:rPr>
        <w:rFonts w:ascii="Symbol" w:hAnsi="Symbol" w:hint="default"/>
      </w:rPr>
    </w:lvl>
    <w:lvl w:ilvl="4" w:tplc="04090003" w:tentative="1">
      <w:start w:val="1"/>
      <w:numFmt w:val="bullet"/>
      <w:lvlText w:val="o"/>
      <w:lvlJc w:val="left"/>
      <w:pPr>
        <w:tabs>
          <w:tab w:val="num" w:pos="4972"/>
        </w:tabs>
        <w:ind w:left="4972" w:hanging="360"/>
      </w:pPr>
      <w:rPr>
        <w:rFonts w:ascii="Courier New" w:hAnsi="Courier New" w:cs="Courier New" w:hint="default"/>
      </w:rPr>
    </w:lvl>
    <w:lvl w:ilvl="5" w:tplc="04090005" w:tentative="1">
      <w:start w:val="1"/>
      <w:numFmt w:val="bullet"/>
      <w:lvlText w:val=""/>
      <w:lvlJc w:val="left"/>
      <w:pPr>
        <w:tabs>
          <w:tab w:val="num" w:pos="5692"/>
        </w:tabs>
        <w:ind w:left="5692" w:hanging="360"/>
      </w:pPr>
      <w:rPr>
        <w:rFonts w:ascii="Wingdings" w:hAnsi="Wingdings" w:hint="default"/>
      </w:rPr>
    </w:lvl>
    <w:lvl w:ilvl="6" w:tplc="04090001" w:tentative="1">
      <w:start w:val="1"/>
      <w:numFmt w:val="bullet"/>
      <w:lvlText w:val=""/>
      <w:lvlJc w:val="left"/>
      <w:pPr>
        <w:tabs>
          <w:tab w:val="num" w:pos="6412"/>
        </w:tabs>
        <w:ind w:left="6412" w:hanging="360"/>
      </w:pPr>
      <w:rPr>
        <w:rFonts w:ascii="Symbol" w:hAnsi="Symbol" w:hint="default"/>
      </w:rPr>
    </w:lvl>
    <w:lvl w:ilvl="7" w:tplc="04090003" w:tentative="1">
      <w:start w:val="1"/>
      <w:numFmt w:val="bullet"/>
      <w:lvlText w:val="o"/>
      <w:lvlJc w:val="left"/>
      <w:pPr>
        <w:tabs>
          <w:tab w:val="num" w:pos="7132"/>
        </w:tabs>
        <w:ind w:left="7132" w:hanging="360"/>
      </w:pPr>
      <w:rPr>
        <w:rFonts w:ascii="Courier New" w:hAnsi="Courier New" w:cs="Courier New" w:hint="default"/>
      </w:rPr>
    </w:lvl>
    <w:lvl w:ilvl="8" w:tplc="04090005" w:tentative="1">
      <w:start w:val="1"/>
      <w:numFmt w:val="bullet"/>
      <w:lvlText w:val=""/>
      <w:lvlJc w:val="left"/>
      <w:pPr>
        <w:tabs>
          <w:tab w:val="num" w:pos="7852"/>
        </w:tabs>
        <w:ind w:left="7852" w:hanging="360"/>
      </w:pPr>
      <w:rPr>
        <w:rFonts w:ascii="Wingdings" w:hAnsi="Wingdings" w:hint="default"/>
      </w:rPr>
    </w:lvl>
  </w:abstractNum>
  <w:abstractNum w:abstractNumId="46">
    <w:nsid w:val="749C4CFC"/>
    <w:multiLevelType w:val="hybridMultilevel"/>
    <w:tmpl w:val="39AE3F4C"/>
    <w:lvl w:ilvl="0" w:tplc="6BC84F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8FD5345"/>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8F134B"/>
    <w:multiLevelType w:val="hybridMultilevel"/>
    <w:tmpl w:val="AD46E12C"/>
    <w:lvl w:ilvl="0" w:tplc="E3F263B0">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49">
    <w:nsid w:val="7C7A3AA0"/>
    <w:multiLevelType w:val="hybridMultilevel"/>
    <w:tmpl w:val="950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0"/>
  </w:num>
  <w:num w:numId="3">
    <w:abstractNumId w:val="41"/>
  </w:num>
  <w:num w:numId="4">
    <w:abstractNumId w:val="4"/>
  </w:num>
  <w:num w:numId="5">
    <w:abstractNumId w:val="35"/>
  </w:num>
  <w:num w:numId="6">
    <w:abstractNumId w:val="10"/>
  </w:num>
  <w:num w:numId="7">
    <w:abstractNumId w:val="38"/>
  </w:num>
  <w:num w:numId="8">
    <w:abstractNumId w:val="2"/>
  </w:num>
  <w:num w:numId="9">
    <w:abstractNumId w:val="45"/>
  </w:num>
  <w:num w:numId="10">
    <w:abstractNumId w:val="39"/>
  </w:num>
  <w:num w:numId="11">
    <w:abstractNumId w:val="33"/>
  </w:num>
  <w:num w:numId="12">
    <w:abstractNumId w:val="16"/>
  </w:num>
  <w:num w:numId="13">
    <w:abstractNumId w:val="48"/>
  </w:num>
  <w:num w:numId="14">
    <w:abstractNumId w:val="34"/>
  </w:num>
  <w:num w:numId="15">
    <w:abstractNumId w:val="15"/>
  </w:num>
  <w:num w:numId="16">
    <w:abstractNumId w:val="32"/>
  </w:num>
  <w:num w:numId="17">
    <w:abstractNumId w:val="9"/>
  </w:num>
  <w:num w:numId="18">
    <w:abstractNumId w:val="23"/>
  </w:num>
  <w:num w:numId="19">
    <w:abstractNumId w:val="7"/>
  </w:num>
  <w:num w:numId="20">
    <w:abstractNumId w:val="6"/>
  </w:num>
  <w:num w:numId="21">
    <w:abstractNumId w:val="36"/>
  </w:num>
  <w:num w:numId="22">
    <w:abstractNumId w:val="37"/>
  </w:num>
  <w:num w:numId="23">
    <w:abstractNumId w:val="13"/>
  </w:num>
  <w:num w:numId="24">
    <w:abstractNumId w:val="1"/>
  </w:num>
  <w:num w:numId="25">
    <w:abstractNumId w:val="43"/>
  </w:num>
  <w:num w:numId="26">
    <w:abstractNumId w:val="28"/>
  </w:num>
  <w:num w:numId="27">
    <w:abstractNumId w:val="20"/>
  </w:num>
  <w:num w:numId="28">
    <w:abstractNumId w:val="31"/>
  </w:num>
  <w:num w:numId="29">
    <w:abstractNumId w:val="47"/>
  </w:num>
  <w:num w:numId="30">
    <w:abstractNumId w:val="17"/>
  </w:num>
  <w:num w:numId="31">
    <w:abstractNumId w:val="21"/>
  </w:num>
  <w:num w:numId="32">
    <w:abstractNumId w:val="8"/>
  </w:num>
  <w:num w:numId="33">
    <w:abstractNumId w:val="19"/>
  </w:num>
  <w:num w:numId="34">
    <w:abstractNumId w:val="11"/>
  </w:num>
  <w:num w:numId="35">
    <w:abstractNumId w:val="0"/>
  </w:num>
  <w:num w:numId="36">
    <w:abstractNumId w:val="5"/>
  </w:num>
  <w:num w:numId="37">
    <w:abstractNumId w:val="18"/>
  </w:num>
  <w:num w:numId="38">
    <w:abstractNumId w:val="24"/>
  </w:num>
  <w:num w:numId="39">
    <w:abstractNumId w:val="40"/>
  </w:num>
  <w:num w:numId="40">
    <w:abstractNumId w:val="12"/>
  </w:num>
  <w:num w:numId="41">
    <w:abstractNumId w:val="25"/>
  </w:num>
  <w:num w:numId="42">
    <w:abstractNumId w:val="29"/>
  </w:num>
  <w:num w:numId="43">
    <w:abstractNumId w:val="26"/>
  </w:num>
  <w:num w:numId="44">
    <w:abstractNumId w:val="49"/>
  </w:num>
  <w:num w:numId="45">
    <w:abstractNumId w:val="22"/>
  </w:num>
  <w:num w:numId="46">
    <w:abstractNumId w:val="14"/>
  </w:num>
  <w:num w:numId="47">
    <w:abstractNumId w:val="46"/>
  </w:num>
  <w:num w:numId="48">
    <w:abstractNumId w:val="27"/>
  </w:num>
  <w:num w:numId="49">
    <w:abstractNumId w:val="3"/>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defaultTabStop w:val="720"/>
  <w:hyphenationZone w:val="425"/>
  <w:noPunctuationKerning/>
  <w:characterSpacingControl w:val="doNotCompress"/>
  <w:hdrShapeDefaults>
    <o:shapedefaults v:ext="edit" spidmax="58370"/>
  </w:hdrShapeDefaults>
  <w:footnotePr>
    <w:footnote w:id="0"/>
    <w:footnote w:id="1"/>
  </w:footnotePr>
  <w:endnotePr>
    <w:endnote w:id="0"/>
    <w:endnote w:id="1"/>
  </w:endnotePr>
  <w:compat/>
  <w:rsids>
    <w:rsidRoot w:val="00D91CCE"/>
    <w:rsid w:val="000004A6"/>
    <w:rsid w:val="00003183"/>
    <w:rsid w:val="000048AD"/>
    <w:rsid w:val="0000752B"/>
    <w:rsid w:val="00010070"/>
    <w:rsid w:val="000130C1"/>
    <w:rsid w:val="000139D0"/>
    <w:rsid w:val="00013D51"/>
    <w:rsid w:val="00016F91"/>
    <w:rsid w:val="0001736F"/>
    <w:rsid w:val="000225D3"/>
    <w:rsid w:val="00023DAD"/>
    <w:rsid w:val="00024736"/>
    <w:rsid w:val="00026A10"/>
    <w:rsid w:val="00027590"/>
    <w:rsid w:val="000366F3"/>
    <w:rsid w:val="0003754E"/>
    <w:rsid w:val="00042422"/>
    <w:rsid w:val="00044199"/>
    <w:rsid w:val="00045C5A"/>
    <w:rsid w:val="000466ED"/>
    <w:rsid w:val="0005257B"/>
    <w:rsid w:val="000538BF"/>
    <w:rsid w:val="00053A54"/>
    <w:rsid w:val="000547E3"/>
    <w:rsid w:val="00065106"/>
    <w:rsid w:val="00075267"/>
    <w:rsid w:val="0007538B"/>
    <w:rsid w:val="000757C5"/>
    <w:rsid w:val="00075E08"/>
    <w:rsid w:val="00082D16"/>
    <w:rsid w:val="0008389B"/>
    <w:rsid w:val="00084109"/>
    <w:rsid w:val="00090B96"/>
    <w:rsid w:val="0009659C"/>
    <w:rsid w:val="00097F8A"/>
    <w:rsid w:val="000A142C"/>
    <w:rsid w:val="000A172C"/>
    <w:rsid w:val="000A1D2B"/>
    <w:rsid w:val="000A22EF"/>
    <w:rsid w:val="000A28AB"/>
    <w:rsid w:val="000B30B0"/>
    <w:rsid w:val="000B3796"/>
    <w:rsid w:val="000B3D5C"/>
    <w:rsid w:val="000B4EE8"/>
    <w:rsid w:val="000B6B0E"/>
    <w:rsid w:val="000C3014"/>
    <w:rsid w:val="000C5E6B"/>
    <w:rsid w:val="000C749A"/>
    <w:rsid w:val="000D32CA"/>
    <w:rsid w:val="000D3FD9"/>
    <w:rsid w:val="000E4AFA"/>
    <w:rsid w:val="000F311F"/>
    <w:rsid w:val="000F3203"/>
    <w:rsid w:val="00100CD2"/>
    <w:rsid w:val="001054F6"/>
    <w:rsid w:val="00105A60"/>
    <w:rsid w:val="00110E27"/>
    <w:rsid w:val="00115659"/>
    <w:rsid w:val="001159B7"/>
    <w:rsid w:val="001177BC"/>
    <w:rsid w:val="00117D59"/>
    <w:rsid w:val="00122C55"/>
    <w:rsid w:val="00123348"/>
    <w:rsid w:val="00123802"/>
    <w:rsid w:val="00123D68"/>
    <w:rsid w:val="00130931"/>
    <w:rsid w:val="00130E36"/>
    <w:rsid w:val="00131462"/>
    <w:rsid w:val="00131D3D"/>
    <w:rsid w:val="00136D52"/>
    <w:rsid w:val="001411EA"/>
    <w:rsid w:val="00142A95"/>
    <w:rsid w:val="0014703D"/>
    <w:rsid w:val="00150C7B"/>
    <w:rsid w:val="001557C6"/>
    <w:rsid w:val="00157889"/>
    <w:rsid w:val="001614EF"/>
    <w:rsid w:val="001632DD"/>
    <w:rsid w:val="00163C04"/>
    <w:rsid w:val="0017541E"/>
    <w:rsid w:val="00180878"/>
    <w:rsid w:val="0018329A"/>
    <w:rsid w:val="001860E5"/>
    <w:rsid w:val="00192968"/>
    <w:rsid w:val="001935D7"/>
    <w:rsid w:val="00194409"/>
    <w:rsid w:val="001A1910"/>
    <w:rsid w:val="001A26CD"/>
    <w:rsid w:val="001A4D18"/>
    <w:rsid w:val="001A59DC"/>
    <w:rsid w:val="001A606F"/>
    <w:rsid w:val="001B037C"/>
    <w:rsid w:val="001B07C2"/>
    <w:rsid w:val="001B1886"/>
    <w:rsid w:val="001B4ACC"/>
    <w:rsid w:val="001C1DE3"/>
    <w:rsid w:val="001C348E"/>
    <w:rsid w:val="001C5F30"/>
    <w:rsid w:val="001D15FF"/>
    <w:rsid w:val="001E197D"/>
    <w:rsid w:val="001E1A36"/>
    <w:rsid w:val="001E71B2"/>
    <w:rsid w:val="001F1314"/>
    <w:rsid w:val="002014E1"/>
    <w:rsid w:val="00205C9B"/>
    <w:rsid w:val="00212345"/>
    <w:rsid w:val="00223E9A"/>
    <w:rsid w:val="002332E9"/>
    <w:rsid w:val="0023413C"/>
    <w:rsid w:val="002412AD"/>
    <w:rsid w:val="00242ABB"/>
    <w:rsid w:val="0024703B"/>
    <w:rsid w:val="0025101B"/>
    <w:rsid w:val="00255838"/>
    <w:rsid w:val="00283413"/>
    <w:rsid w:val="002838D2"/>
    <w:rsid w:val="0028496B"/>
    <w:rsid w:val="0029128A"/>
    <w:rsid w:val="00293686"/>
    <w:rsid w:val="002A6DA7"/>
    <w:rsid w:val="002C1FB0"/>
    <w:rsid w:val="002C32EC"/>
    <w:rsid w:val="002C437F"/>
    <w:rsid w:val="002D24F5"/>
    <w:rsid w:val="002D38AE"/>
    <w:rsid w:val="002F161F"/>
    <w:rsid w:val="002F18C4"/>
    <w:rsid w:val="00300192"/>
    <w:rsid w:val="003064C9"/>
    <w:rsid w:val="0033180D"/>
    <w:rsid w:val="003330AF"/>
    <w:rsid w:val="0034207F"/>
    <w:rsid w:val="0034306B"/>
    <w:rsid w:val="00354618"/>
    <w:rsid w:val="00367EEE"/>
    <w:rsid w:val="003708B7"/>
    <w:rsid w:val="00377F25"/>
    <w:rsid w:val="003829CB"/>
    <w:rsid w:val="0038313F"/>
    <w:rsid w:val="00383E78"/>
    <w:rsid w:val="00384159"/>
    <w:rsid w:val="003867A2"/>
    <w:rsid w:val="003943D2"/>
    <w:rsid w:val="00395D2A"/>
    <w:rsid w:val="003A1AD4"/>
    <w:rsid w:val="003A26FF"/>
    <w:rsid w:val="003A4D0D"/>
    <w:rsid w:val="003A7320"/>
    <w:rsid w:val="003A79BE"/>
    <w:rsid w:val="003B4EFA"/>
    <w:rsid w:val="003B5EB2"/>
    <w:rsid w:val="003B789A"/>
    <w:rsid w:val="003C1180"/>
    <w:rsid w:val="003C2351"/>
    <w:rsid w:val="003C2514"/>
    <w:rsid w:val="003C551A"/>
    <w:rsid w:val="003C6394"/>
    <w:rsid w:val="003D0F32"/>
    <w:rsid w:val="003D1E5A"/>
    <w:rsid w:val="003D5278"/>
    <w:rsid w:val="003D6F16"/>
    <w:rsid w:val="003E2FD5"/>
    <w:rsid w:val="003E3624"/>
    <w:rsid w:val="003F090D"/>
    <w:rsid w:val="003F13EE"/>
    <w:rsid w:val="003F26EA"/>
    <w:rsid w:val="003F5318"/>
    <w:rsid w:val="003F5392"/>
    <w:rsid w:val="003F7618"/>
    <w:rsid w:val="0040183C"/>
    <w:rsid w:val="0040254A"/>
    <w:rsid w:val="0040541F"/>
    <w:rsid w:val="00405969"/>
    <w:rsid w:val="00417E59"/>
    <w:rsid w:val="00423A4F"/>
    <w:rsid w:val="00424146"/>
    <w:rsid w:val="00427B49"/>
    <w:rsid w:val="00432AE2"/>
    <w:rsid w:val="0043311A"/>
    <w:rsid w:val="004343E8"/>
    <w:rsid w:val="00435A2A"/>
    <w:rsid w:val="00437CAC"/>
    <w:rsid w:val="0044047C"/>
    <w:rsid w:val="004425AB"/>
    <w:rsid w:val="00444757"/>
    <w:rsid w:val="00445873"/>
    <w:rsid w:val="00462F77"/>
    <w:rsid w:val="00470306"/>
    <w:rsid w:val="00470521"/>
    <w:rsid w:val="0047320A"/>
    <w:rsid w:val="00477BCC"/>
    <w:rsid w:val="0048632F"/>
    <w:rsid w:val="00486BDD"/>
    <w:rsid w:val="00490089"/>
    <w:rsid w:val="00490A42"/>
    <w:rsid w:val="00490EA1"/>
    <w:rsid w:val="004963EA"/>
    <w:rsid w:val="004A50B8"/>
    <w:rsid w:val="004A6DF3"/>
    <w:rsid w:val="004B438E"/>
    <w:rsid w:val="004C3B33"/>
    <w:rsid w:val="004C40DE"/>
    <w:rsid w:val="004C7246"/>
    <w:rsid w:val="004D3E85"/>
    <w:rsid w:val="004D5829"/>
    <w:rsid w:val="004E092B"/>
    <w:rsid w:val="004E1D24"/>
    <w:rsid w:val="004E617F"/>
    <w:rsid w:val="004F0985"/>
    <w:rsid w:val="004F0B8B"/>
    <w:rsid w:val="00501540"/>
    <w:rsid w:val="00505EAB"/>
    <w:rsid w:val="00507FA8"/>
    <w:rsid w:val="00510E60"/>
    <w:rsid w:val="00521B57"/>
    <w:rsid w:val="00527104"/>
    <w:rsid w:val="00536C2A"/>
    <w:rsid w:val="00540908"/>
    <w:rsid w:val="00547B30"/>
    <w:rsid w:val="00551C28"/>
    <w:rsid w:val="00552A05"/>
    <w:rsid w:val="00553FC1"/>
    <w:rsid w:val="00554E4F"/>
    <w:rsid w:val="00561610"/>
    <w:rsid w:val="00566D94"/>
    <w:rsid w:val="00570051"/>
    <w:rsid w:val="00572E43"/>
    <w:rsid w:val="00573870"/>
    <w:rsid w:val="00574558"/>
    <w:rsid w:val="005829F2"/>
    <w:rsid w:val="00585305"/>
    <w:rsid w:val="005859B2"/>
    <w:rsid w:val="00585E01"/>
    <w:rsid w:val="005860C9"/>
    <w:rsid w:val="005A082C"/>
    <w:rsid w:val="005A222F"/>
    <w:rsid w:val="005A370C"/>
    <w:rsid w:val="005A54D0"/>
    <w:rsid w:val="005A5F77"/>
    <w:rsid w:val="005B3DB8"/>
    <w:rsid w:val="005C6E65"/>
    <w:rsid w:val="005C7042"/>
    <w:rsid w:val="005D0F4A"/>
    <w:rsid w:val="005D3333"/>
    <w:rsid w:val="005D3D33"/>
    <w:rsid w:val="005E77EF"/>
    <w:rsid w:val="005E785C"/>
    <w:rsid w:val="005E7AC2"/>
    <w:rsid w:val="005F0771"/>
    <w:rsid w:val="005F2602"/>
    <w:rsid w:val="005F5287"/>
    <w:rsid w:val="005F6A94"/>
    <w:rsid w:val="006025DD"/>
    <w:rsid w:val="00620133"/>
    <w:rsid w:val="0062727B"/>
    <w:rsid w:val="00630FD9"/>
    <w:rsid w:val="00633544"/>
    <w:rsid w:val="00637D16"/>
    <w:rsid w:val="006402BC"/>
    <w:rsid w:val="0064168A"/>
    <w:rsid w:val="006438C2"/>
    <w:rsid w:val="006445B0"/>
    <w:rsid w:val="00645EE5"/>
    <w:rsid w:val="00645F9C"/>
    <w:rsid w:val="00653E30"/>
    <w:rsid w:val="00654B55"/>
    <w:rsid w:val="006575BF"/>
    <w:rsid w:val="006664C3"/>
    <w:rsid w:val="00670A63"/>
    <w:rsid w:val="00673E72"/>
    <w:rsid w:val="006759E0"/>
    <w:rsid w:val="0067765B"/>
    <w:rsid w:val="00682C7B"/>
    <w:rsid w:val="00683203"/>
    <w:rsid w:val="00684CC0"/>
    <w:rsid w:val="00687537"/>
    <w:rsid w:val="006900FE"/>
    <w:rsid w:val="006978F2"/>
    <w:rsid w:val="006A2A6A"/>
    <w:rsid w:val="006A396F"/>
    <w:rsid w:val="006B6653"/>
    <w:rsid w:val="006B66AF"/>
    <w:rsid w:val="006C36CC"/>
    <w:rsid w:val="006D01F5"/>
    <w:rsid w:val="006D0BD7"/>
    <w:rsid w:val="006D4427"/>
    <w:rsid w:val="006E4D39"/>
    <w:rsid w:val="006E7BC5"/>
    <w:rsid w:val="006F0182"/>
    <w:rsid w:val="006F28D9"/>
    <w:rsid w:val="006F4A7C"/>
    <w:rsid w:val="006F79E9"/>
    <w:rsid w:val="00716CB4"/>
    <w:rsid w:val="00722C47"/>
    <w:rsid w:val="00724B9B"/>
    <w:rsid w:val="00725491"/>
    <w:rsid w:val="007266A9"/>
    <w:rsid w:val="0073490C"/>
    <w:rsid w:val="00734D31"/>
    <w:rsid w:val="00741506"/>
    <w:rsid w:val="00742F65"/>
    <w:rsid w:val="00743CF0"/>
    <w:rsid w:val="0074546E"/>
    <w:rsid w:val="00746186"/>
    <w:rsid w:val="00747027"/>
    <w:rsid w:val="007510AE"/>
    <w:rsid w:val="007520CE"/>
    <w:rsid w:val="007554D0"/>
    <w:rsid w:val="00765057"/>
    <w:rsid w:val="0076699F"/>
    <w:rsid w:val="0077110E"/>
    <w:rsid w:val="00773AED"/>
    <w:rsid w:val="00775554"/>
    <w:rsid w:val="00776882"/>
    <w:rsid w:val="00777AB2"/>
    <w:rsid w:val="00780A71"/>
    <w:rsid w:val="007841AB"/>
    <w:rsid w:val="00784A27"/>
    <w:rsid w:val="00790A34"/>
    <w:rsid w:val="007911E4"/>
    <w:rsid w:val="007942B5"/>
    <w:rsid w:val="00794CD9"/>
    <w:rsid w:val="007960EC"/>
    <w:rsid w:val="007A04D7"/>
    <w:rsid w:val="007A1762"/>
    <w:rsid w:val="007A1C1A"/>
    <w:rsid w:val="007A26F4"/>
    <w:rsid w:val="007A34B8"/>
    <w:rsid w:val="007A3DD3"/>
    <w:rsid w:val="007A44FE"/>
    <w:rsid w:val="007B31A1"/>
    <w:rsid w:val="007C69ED"/>
    <w:rsid w:val="007C710D"/>
    <w:rsid w:val="007D04F3"/>
    <w:rsid w:val="007D5E5F"/>
    <w:rsid w:val="007D6075"/>
    <w:rsid w:val="007D79EB"/>
    <w:rsid w:val="007E2124"/>
    <w:rsid w:val="007E365B"/>
    <w:rsid w:val="007E69D4"/>
    <w:rsid w:val="007E6FC7"/>
    <w:rsid w:val="007F1509"/>
    <w:rsid w:val="007F1C84"/>
    <w:rsid w:val="007F1CDB"/>
    <w:rsid w:val="007F599C"/>
    <w:rsid w:val="007F6749"/>
    <w:rsid w:val="008005E6"/>
    <w:rsid w:val="00804CB8"/>
    <w:rsid w:val="00811813"/>
    <w:rsid w:val="00811E12"/>
    <w:rsid w:val="0081480A"/>
    <w:rsid w:val="008217A4"/>
    <w:rsid w:val="008232BF"/>
    <w:rsid w:val="008233EF"/>
    <w:rsid w:val="00830E2F"/>
    <w:rsid w:val="00833D2C"/>
    <w:rsid w:val="008370AC"/>
    <w:rsid w:val="0084271B"/>
    <w:rsid w:val="0084310D"/>
    <w:rsid w:val="00844BF7"/>
    <w:rsid w:val="00846180"/>
    <w:rsid w:val="00851763"/>
    <w:rsid w:val="00851C4C"/>
    <w:rsid w:val="00851E21"/>
    <w:rsid w:val="00853E9C"/>
    <w:rsid w:val="00854A35"/>
    <w:rsid w:val="00855022"/>
    <w:rsid w:val="008640A8"/>
    <w:rsid w:val="0086520C"/>
    <w:rsid w:val="00875027"/>
    <w:rsid w:val="00875581"/>
    <w:rsid w:val="00875593"/>
    <w:rsid w:val="00883E30"/>
    <w:rsid w:val="008877EC"/>
    <w:rsid w:val="008A227C"/>
    <w:rsid w:val="008A3059"/>
    <w:rsid w:val="008A40AC"/>
    <w:rsid w:val="008A4A6F"/>
    <w:rsid w:val="008B1BDE"/>
    <w:rsid w:val="008B2AA9"/>
    <w:rsid w:val="008B48A4"/>
    <w:rsid w:val="008B7DD1"/>
    <w:rsid w:val="008C0CB1"/>
    <w:rsid w:val="008C199B"/>
    <w:rsid w:val="008C5356"/>
    <w:rsid w:val="008D58C1"/>
    <w:rsid w:val="008E01C5"/>
    <w:rsid w:val="008E024C"/>
    <w:rsid w:val="008E1909"/>
    <w:rsid w:val="008E4952"/>
    <w:rsid w:val="008F06C4"/>
    <w:rsid w:val="008F0D01"/>
    <w:rsid w:val="008F3E60"/>
    <w:rsid w:val="00910750"/>
    <w:rsid w:val="00910B4C"/>
    <w:rsid w:val="00910ECF"/>
    <w:rsid w:val="00913A73"/>
    <w:rsid w:val="009146F1"/>
    <w:rsid w:val="00922A57"/>
    <w:rsid w:val="00935D9F"/>
    <w:rsid w:val="00942B05"/>
    <w:rsid w:val="00945811"/>
    <w:rsid w:val="0094784D"/>
    <w:rsid w:val="00947B01"/>
    <w:rsid w:val="00947EB8"/>
    <w:rsid w:val="00951F3E"/>
    <w:rsid w:val="00962A7B"/>
    <w:rsid w:val="009636B1"/>
    <w:rsid w:val="009678D5"/>
    <w:rsid w:val="00974544"/>
    <w:rsid w:val="0097510F"/>
    <w:rsid w:val="00976AF4"/>
    <w:rsid w:val="00976F42"/>
    <w:rsid w:val="00981A04"/>
    <w:rsid w:val="00982147"/>
    <w:rsid w:val="00984E94"/>
    <w:rsid w:val="00987060"/>
    <w:rsid w:val="009876FB"/>
    <w:rsid w:val="0099046B"/>
    <w:rsid w:val="009904C1"/>
    <w:rsid w:val="0099116E"/>
    <w:rsid w:val="00994273"/>
    <w:rsid w:val="009A31EA"/>
    <w:rsid w:val="009A4294"/>
    <w:rsid w:val="009A52F0"/>
    <w:rsid w:val="009B065E"/>
    <w:rsid w:val="009B08F7"/>
    <w:rsid w:val="009B0CD0"/>
    <w:rsid w:val="009B226B"/>
    <w:rsid w:val="009B6696"/>
    <w:rsid w:val="009C1236"/>
    <w:rsid w:val="009C1632"/>
    <w:rsid w:val="009C1E80"/>
    <w:rsid w:val="009C3E3C"/>
    <w:rsid w:val="009C78C5"/>
    <w:rsid w:val="009C7E9F"/>
    <w:rsid w:val="009D4FBD"/>
    <w:rsid w:val="009E1B16"/>
    <w:rsid w:val="009E229E"/>
    <w:rsid w:val="009E2D70"/>
    <w:rsid w:val="009E692D"/>
    <w:rsid w:val="009F236E"/>
    <w:rsid w:val="009F4020"/>
    <w:rsid w:val="009F6D20"/>
    <w:rsid w:val="009F76F1"/>
    <w:rsid w:val="00A03BC3"/>
    <w:rsid w:val="00A0418E"/>
    <w:rsid w:val="00A04E19"/>
    <w:rsid w:val="00A12276"/>
    <w:rsid w:val="00A130CA"/>
    <w:rsid w:val="00A16E4D"/>
    <w:rsid w:val="00A205FB"/>
    <w:rsid w:val="00A23C3A"/>
    <w:rsid w:val="00A244DA"/>
    <w:rsid w:val="00A24FBE"/>
    <w:rsid w:val="00A25FF8"/>
    <w:rsid w:val="00A27942"/>
    <w:rsid w:val="00A360B5"/>
    <w:rsid w:val="00A37978"/>
    <w:rsid w:val="00A4000A"/>
    <w:rsid w:val="00A50D47"/>
    <w:rsid w:val="00A56C63"/>
    <w:rsid w:val="00A60EB9"/>
    <w:rsid w:val="00A6411E"/>
    <w:rsid w:val="00A7186C"/>
    <w:rsid w:val="00A7333C"/>
    <w:rsid w:val="00A7579A"/>
    <w:rsid w:val="00A86579"/>
    <w:rsid w:val="00A87FAD"/>
    <w:rsid w:val="00A917E6"/>
    <w:rsid w:val="00A934E4"/>
    <w:rsid w:val="00A946B2"/>
    <w:rsid w:val="00A9774F"/>
    <w:rsid w:val="00AA1602"/>
    <w:rsid w:val="00AA23B0"/>
    <w:rsid w:val="00AA3168"/>
    <w:rsid w:val="00AB36FB"/>
    <w:rsid w:val="00AB48E0"/>
    <w:rsid w:val="00AB675F"/>
    <w:rsid w:val="00AC0D28"/>
    <w:rsid w:val="00AC2FE9"/>
    <w:rsid w:val="00AC4481"/>
    <w:rsid w:val="00AC4ADA"/>
    <w:rsid w:val="00AC5752"/>
    <w:rsid w:val="00AC758F"/>
    <w:rsid w:val="00AD2976"/>
    <w:rsid w:val="00AD3189"/>
    <w:rsid w:val="00AD3798"/>
    <w:rsid w:val="00AD4AAA"/>
    <w:rsid w:val="00AE57E9"/>
    <w:rsid w:val="00AE62AE"/>
    <w:rsid w:val="00AE72CD"/>
    <w:rsid w:val="00AF1C74"/>
    <w:rsid w:val="00AF25EE"/>
    <w:rsid w:val="00AF3FE1"/>
    <w:rsid w:val="00B049B6"/>
    <w:rsid w:val="00B06581"/>
    <w:rsid w:val="00B10EE3"/>
    <w:rsid w:val="00B11A1B"/>
    <w:rsid w:val="00B126AD"/>
    <w:rsid w:val="00B15B27"/>
    <w:rsid w:val="00B15D40"/>
    <w:rsid w:val="00B31AD6"/>
    <w:rsid w:val="00B31B2D"/>
    <w:rsid w:val="00B323B8"/>
    <w:rsid w:val="00B35358"/>
    <w:rsid w:val="00B365BB"/>
    <w:rsid w:val="00B37AC5"/>
    <w:rsid w:val="00B415F3"/>
    <w:rsid w:val="00B41E94"/>
    <w:rsid w:val="00B44505"/>
    <w:rsid w:val="00B44ECC"/>
    <w:rsid w:val="00B52338"/>
    <w:rsid w:val="00B56F3B"/>
    <w:rsid w:val="00B6589F"/>
    <w:rsid w:val="00B66A92"/>
    <w:rsid w:val="00B66C0C"/>
    <w:rsid w:val="00B67C4E"/>
    <w:rsid w:val="00B74C71"/>
    <w:rsid w:val="00B759AF"/>
    <w:rsid w:val="00B82B30"/>
    <w:rsid w:val="00B8488A"/>
    <w:rsid w:val="00B869FE"/>
    <w:rsid w:val="00B91BA4"/>
    <w:rsid w:val="00B95D4F"/>
    <w:rsid w:val="00BD234E"/>
    <w:rsid w:val="00BD6DF8"/>
    <w:rsid w:val="00BF3FE1"/>
    <w:rsid w:val="00BF571B"/>
    <w:rsid w:val="00BF73EC"/>
    <w:rsid w:val="00C02CE0"/>
    <w:rsid w:val="00C03E31"/>
    <w:rsid w:val="00C055A2"/>
    <w:rsid w:val="00C1172C"/>
    <w:rsid w:val="00C125A4"/>
    <w:rsid w:val="00C12EB7"/>
    <w:rsid w:val="00C168FB"/>
    <w:rsid w:val="00C2391C"/>
    <w:rsid w:val="00C2776A"/>
    <w:rsid w:val="00C3056E"/>
    <w:rsid w:val="00C30C09"/>
    <w:rsid w:val="00C33CFE"/>
    <w:rsid w:val="00C350DC"/>
    <w:rsid w:val="00C5048C"/>
    <w:rsid w:val="00C52634"/>
    <w:rsid w:val="00C5684F"/>
    <w:rsid w:val="00C57141"/>
    <w:rsid w:val="00C6594B"/>
    <w:rsid w:val="00C664AA"/>
    <w:rsid w:val="00C71686"/>
    <w:rsid w:val="00C73730"/>
    <w:rsid w:val="00C91A69"/>
    <w:rsid w:val="00C93B45"/>
    <w:rsid w:val="00C93D9A"/>
    <w:rsid w:val="00C93FD4"/>
    <w:rsid w:val="00C94164"/>
    <w:rsid w:val="00CA08D3"/>
    <w:rsid w:val="00CA1665"/>
    <w:rsid w:val="00CB047A"/>
    <w:rsid w:val="00CB0DB7"/>
    <w:rsid w:val="00CB2F3F"/>
    <w:rsid w:val="00CB4547"/>
    <w:rsid w:val="00CB5D74"/>
    <w:rsid w:val="00CB611A"/>
    <w:rsid w:val="00CC13E7"/>
    <w:rsid w:val="00CC173A"/>
    <w:rsid w:val="00CC55D5"/>
    <w:rsid w:val="00CD6DDA"/>
    <w:rsid w:val="00CD7B7E"/>
    <w:rsid w:val="00CE2C50"/>
    <w:rsid w:val="00CE5059"/>
    <w:rsid w:val="00CE64F7"/>
    <w:rsid w:val="00CF01D0"/>
    <w:rsid w:val="00CF70F8"/>
    <w:rsid w:val="00D00AAC"/>
    <w:rsid w:val="00D06B1B"/>
    <w:rsid w:val="00D205C7"/>
    <w:rsid w:val="00D2361B"/>
    <w:rsid w:val="00D272A6"/>
    <w:rsid w:val="00D30AD0"/>
    <w:rsid w:val="00D4002F"/>
    <w:rsid w:val="00D409D4"/>
    <w:rsid w:val="00D44AC6"/>
    <w:rsid w:val="00D45C23"/>
    <w:rsid w:val="00D470B3"/>
    <w:rsid w:val="00D51C39"/>
    <w:rsid w:val="00D5372A"/>
    <w:rsid w:val="00D53BBA"/>
    <w:rsid w:val="00D54E06"/>
    <w:rsid w:val="00D711DF"/>
    <w:rsid w:val="00D755D2"/>
    <w:rsid w:val="00D7634F"/>
    <w:rsid w:val="00D857D8"/>
    <w:rsid w:val="00D90DAD"/>
    <w:rsid w:val="00D91CCE"/>
    <w:rsid w:val="00D92EF7"/>
    <w:rsid w:val="00D9457C"/>
    <w:rsid w:val="00D957AE"/>
    <w:rsid w:val="00D97800"/>
    <w:rsid w:val="00DA0C18"/>
    <w:rsid w:val="00DA1481"/>
    <w:rsid w:val="00DB3D52"/>
    <w:rsid w:val="00DB4274"/>
    <w:rsid w:val="00DB42DF"/>
    <w:rsid w:val="00DC02D4"/>
    <w:rsid w:val="00DC0F05"/>
    <w:rsid w:val="00DC19C0"/>
    <w:rsid w:val="00DC1EA9"/>
    <w:rsid w:val="00DC45E3"/>
    <w:rsid w:val="00DC4E40"/>
    <w:rsid w:val="00DC748A"/>
    <w:rsid w:val="00DC7C72"/>
    <w:rsid w:val="00DE0246"/>
    <w:rsid w:val="00DE02EA"/>
    <w:rsid w:val="00DE7BD9"/>
    <w:rsid w:val="00DF11C9"/>
    <w:rsid w:val="00DF630F"/>
    <w:rsid w:val="00DF73E2"/>
    <w:rsid w:val="00E00193"/>
    <w:rsid w:val="00E05BD3"/>
    <w:rsid w:val="00E0621B"/>
    <w:rsid w:val="00E07DB3"/>
    <w:rsid w:val="00E10831"/>
    <w:rsid w:val="00E21509"/>
    <w:rsid w:val="00E229F2"/>
    <w:rsid w:val="00E32FD3"/>
    <w:rsid w:val="00E40593"/>
    <w:rsid w:val="00E40CCB"/>
    <w:rsid w:val="00E47A45"/>
    <w:rsid w:val="00E50DE0"/>
    <w:rsid w:val="00E53FFB"/>
    <w:rsid w:val="00E574F4"/>
    <w:rsid w:val="00E63BC4"/>
    <w:rsid w:val="00E66921"/>
    <w:rsid w:val="00E70409"/>
    <w:rsid w:val="00E77D20"/>
    <w:rsid w:val="00E91EA2"/>
    <w:rsid w:val="00E91EDE"/>
    <w:rsid w:val="00E9763A"/>
    <w:rsid w:val="00EA0CC6"/>
    <w:rsid w:val="00EA5AF0"/>
    <w:rsid w:val="00EA6DE4"/>
    <w:rsid w:val="00EB026C"/>
    <w:rsid w:val="00EB2581"/>
    <w:rsid w:val="00EB360E"/>
    <w:rsid w:val="00EB6A5C"/>
    <w:rsid w:val="00EB6E52"/>
    <w:rsid w:val="00EC1522"/>
    <w:rsid w:val="00EC41EB"/>
    <w:rsid w:val="00EC5592"/>
    <w:rsid w:val="00ED32B0"/>
    <w:rsid w:val="00ED6CFD"/>
    <w:rsid w:val="00ED7939"/>
    <w:rsid w:val="00EE0216"/>
    <w:rsid w:val="00EE69E2"/>
    <w:rsid w:val="00EE6F2B"/>
    <w:rsid w:val="00EF12F1"/>
    <w:rsid w:val="00F15423"/>
    <w:rsid w:val="00F1772D"/>
    <w:rsid w:val="00F41296"/>
    <w:rsid w:val="00F44B0D"/>
    <w:rsid w:val="00F45F83"/>
    <w:rsid w:val="00F47620"/>
    <w:rsid w:val="00F51ACD"/>
    <w:rsid w:val="00F61EAC"/>
    <w:rsid w:val="00F6502B"/>
    <w:rsid w:val="00F7031C"/>
    <w:rsid w:val="00F72049"/>
    <w:rsid w:val="00F7301D"/>
    <w:rsid w:val="00F76007"/>
    <w:rsid w:val="00F806B5"/>
    <w:rsid w:val="00F80C44"/>
    <w:rsid w:val="00F81FD9"/>
    <w:rsid w:val="00F82053"/>
    <w:rsid w:val="00F946F8"/>
    <w:rsid w:val="00FA05E0"/>
    <w:rsid w:val="00FA0B94"/>
    <w:rsid w:val="00FA2DB0"/>
    <w:rsid w:val="00FA391E"/>
    <w:rsid w:val="00FB0276"/>
    <w:rsid w:val="00FB210C"/>
    <w:rsid w:val="00FB6C2C"/>
    <w:rsid w:val="00FC5414"/>
    <w:rsid w:val="00FC7FC1"/>
    <w:rsid w:val="00FD0BD6"/>
    <w:rsid w:val="00FD51C8"/>
    <w:rsid w:val="00FD7AF1"/>
    <w:rsid w:val="00FE02B1"/>
    <w:rsid w:val="00FE126B"/>
    <w:rsid w:val="00FE416A"/>
    <w:rsid w:val="00FE4815"/>
    <w:rsid w:val="00FF27A1"/>
    <w:rsid w:val="00FF4496"/>
    <w:rsid w:val="00FF7A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6B0E"/>
    <w:rPr>
      <w:sz w:val="24"/>
      <w:szCs w:val="24"/>
      <w:lang w:val="sr-Cyrl-CS" w:eastAsia="en-US"/>
    </w:rPr>
  </w:style>
  <w:style w:type="paragraph" w:styleId="Heading1">
    <w:name w:val="heading 1"/>
    <w:basedOn w:val="Normal"/>
    <w:next w:val="Normal"/>
    <w:link w:val="Heading1Char"/>
    <w:qFormat/>
    <w:rsid w:val="00044199"/>
    <w:pPr>
      <w:keepNext/>
      <w:jc w:val="center"/>
      <w:outlineLvl w:val="0"/>
    </w:pPr>
    <w:rPr>
      <w:szCs w:val="20"/>
      <w:lang w:val="sl-SI"/>
    </w:rPr>
  </w:style>
  <w:style w:type="paragraph" w:styleId="Heading2">
    <w:name w:val="heading 2"/>
    <w:basedOn w:val="Normal"/>
    <w:next w:val="Normal"/>
    <w:link w:val="Heading2Char"/>
    <w:qFormat/>
    <w:rsid w:val="00044199"/>
    <w:pPr>
      <w:keepNext/>
      <w:jc w:val="both"/>
      <w:outlineLvl w:val="1"/>
    </w:pPr>
    <w:rPr>
      <w:szCs w:val="20"/>
      <w:lang w:val="sl-SI"/>
    </w:rPr>
  </w:style>
  <w:style w:type="paragraph" w:styleId="Heading3">
    <w:name w:val="heading 3"/>
    <w:basedOn w:val="Normal"/>
    <w:next w:val="Normal"/>
    <w:link w:val="Heading3Char"/>
    <w:qFormat/>
    <w:rsid w:val="00044199"/>
    <w:pPr>
      <w:keepNext/>
      <w:tabs>
        <w:tab w:val="left" w:pos="1607"/>
      </w:tabs>
      <w:ind w:left="-103" w:firstLine="103"/>
      <w:outlineLvl w:val="2"/>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4199"/>
    <w:rPr>
      <w:sz w:val="24"/>
      <w:lang w:val="sl-SI" w:eastAsia="en-US"/>
    </w:rPr>
  </w:style>
  <w:style w:type="character" w:customStyle="1" w:styleId="Heading2Char">
    <w:name w:val="Heading 2 Char"/>
    <w:basedOn w:val="DefaultParagraphFont"/>
    <w:link w:val="Heading2"/>
    <w:rsid w:val="00044199"/>
    <w:rPr>
      <w:sz w:val="24"/>
      <w:lang w:val="sl-SI" w:eastAsia="en-US"/>
    </w:rPr>
  </w:style>
  <w:style w:type="character" w:customStyle="1" w:styleId="Heading3Char">
    <w:name w:val="Heading 3 Char"/>
    <w:basedOn w:val="DefaultParagraphFont"/>
    <w:link w:val="Heading3"/>
    <w:rsid w:val="00044199"/>
    <w:rPr>
      <w:b/>
      <w:bCs/>
      <w:sz w:val="22"/>
      <w:szCs w:val="22"/>
      <w:lang w:val="en-GB" w:eastAsia="en-US"/>
    </w:rPr>
  </w:style>
  <w:style w:type="table" w:styleId="TableGrid">
    <w:name w:val="Table Grid"/>
    <w:basedOn w:val="TableNormal"/>
    <w:uiPriority w:val="59"/>
    <w:rsid w:val="00645F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B11A1B"/>
    <w:rPr>
      <w:rFonts w:ascii="Tahoma" w:hAnsi="Tahoma" w:cs="Tahoma"/>
      <w:sz w:val="16"/>
      <w:szCs w:val="16"/>
    </w:rPr>
  </w:style>
  <w:style w:type="character" w:customStyle="1" w:styleId="BalloonTextChar">
    <w:name w:val="Balloon Text Char"/>
    <w:basedOn w:val="DefaultParagraphFont"/>
    <w:link w:val="BalloonText"/>
    <w:semiHidden/>
    <w:rsid w:val="00044199"/>
    <w:rPr>
      <w:rFonts w:ascii="Tahoma" w:hAnsi="Tahoma" w:cs="Tahoma"/>
      <w:sz w:val="16"/>
      <w:szCs w:val="16"/>
      <w:lang w:val="sr-Cyrl-CS" w:eastAsia="en-US"/>
    </w:rPr>
  </w:style>
  <w:style w:type="paragraph" w:customStyle="1" w:styleId="normal0">
    <w:name w:val="normal"/>
    <w:basedOn w:val="Normal"/>
    <w:rsid w:val="00670A63"/>
    <w:pPr>
      <w:spacing w:before="100" w:beforeAutospacing="1" w:after="100" w:afterAutospacing="1"/>
    </w:pPr>
    <w:rPr>
      <w:rFonts w:ascii="Arial" w:hAnsi="Arial" w:cs="Arial"/>
      <w:sz w:val="22"/>
      <w:szCs w:val="22"/>
    </w:rPr>
  </w:style>
  <w:style w:type="paragraph" w:styleId="Header">
    <w:name w:val="header"/>
    <w:basedOn w:val="Normal"/>
    <w:link w:val="HeaderChar"/>
    <w:uiPriority w:val="99"/>
    <w:rsid w:val="007510AE"/>
    <w:pPr>
      <w:tabs>
        <w:tab w:val="center" w:pos="4680"/>
        <w:tab w:val="right" w:pos="9360"/>
      </w:tabs>
    </w:pPr>
  </w:style>
  <w:style w:type="character" w:customStyle="1" w:styleId="HeaderChar">
    <w:name w:val="Header Char"/>
    <w:basedOn w:val="DefaultParagraphFont"/>
    <w:link w:val="Header"/>
    <w:uiPriority w:val="99"/>
    <w:rsid w:val="007510AE"/>
    <w:rPr>
      <w:sz w:val="24"/>
      <w:szCs w:val="24"/>
      <w:lang w:val="sr-Cyrl-CS"/>
    </w:rPr>
  </w:style>
  <w:style w:type="paragraph" w:styleId="Footer">
    <w:name w:val="footer"/>
    <w:basedOn w:val="Normal"/>
    <w:link w:val="FooterChar"/>
    <w:uiPriority w:val="99"/>
    <w:rsid w:val="007510AE"/>
    <w:pPr>
      <w:tabs>
        <w:tab w:val="center" w:pos="4680"/>
        <w:tab w:val="right" w:pos="9360"/>
      </w:tabs>
    </w:pPr>
  </w:style>
  <w:style w:type="character" w:customStyle="1" w:styleId="FooterChar">
    <w:name w:val="Footer Char"/>
    <w:basedOn w:val="DefaultParagraphFont"/>
    <w:link w:val="Footer"/>
    <w:uiPriority w:val="99"/>
    <w:rsid w:val="007510AE"/>
    <w:rPr>
      <w:sz w:val="24"/>
      <w:szCs w:val="24"/>
      <w:lang w:val="sr-Cyrl-CS"/>
    </w:rPr>
  </w:style>
  <w:style w:type="paragraph" w:styleId="ListParagraph">
    <w:name w:val="List Paragraph"/>
    <w:basedOn w:val="Normal"/>
    <w:uiPriority w:val="34"/>
    <w:qFormat/>
    <w:rsid w:val="00CE5059"/>
    <w:pPr>
      <w:ind w:left="720"/>
      <w:contextualSpacing/>
      <w:jc w:val="center"/>
    </w:pPr>
  </w:style>
  <w:style w:type="paragraph" w:styleId="BodyText">
    <w:name w:val="Body Text"/>
    <w:basedOn w:val="Normal"/>
    <w:link w:val="BodyTextChar"/>
    <w:rsid w:val="00044199"/>
    <w:pPr>
      <w:tabs>
        <w:tab w:val="left" w:pos="709"/>
        <w:tab w:val="left" w:pos="4962"/>
      </w:tabs>
      <w:jc w:val="both"/>
    </w:pPr>
    <w:rPr>
      <w:sz w:val="22"/>
      <w:szCs w:val="20"/>
      <w:lang w:val="sl-SI"/>
    </w:rPr>
  </w:style>
  <w:style w:type="character" w:customStyle="1" w:styleId="BodyTextChar">
    <w:name w:val="Body Text Char"/>
    <w:basedOn w:val="DefaultParagraphFont"/>
    <w:link w:val="BodyText"/>
    <w:rsid w:val="00044199"/>
    <w:rPr>
      <w:sz w:val="22"/>
      <w:lang w:val="sl-SI" w:eastAsia="en-US"/>
    </w:rPr>
  </w:style>
  <w:style w:type="paragraph" w:customStyle="1" w:styleId="xl24">
    <w:name w:val="xl24"/>
    <w:basedOn w:val="Normal"/>
    <w:rsid w:val="00044199"/>
    <w:pPr>
      <w:spacing w:before="100" w:beforeAutospacing="1" w:after="100" w:afterAutospacing="1"/>
      <w:jc w:val="center"/>
    </w:pPr>
    <w:rPr>
      <w:sz w:val="22"/>
      <w:szCs w:val="22"/>
      <w:lang w:val="en-GB"/>
    </w:rPr>
  </w:style>
  <w:style w:type="paragraph" w:customStyle="1" w:styleId="xl25">
    <w:name w:val="xl25"/>
    <w:basedOn w:val="Normal"/>
    <w:rsid w:val="00044199"/>
    <w:pPr>
      <w:spacing w:before="100" w:beforeAutospacing="1" w:after="100" w:afterAutospacing="1"/>
    </w:pPr>
    <w:rPr>
      <w:sz w:val="22"/>
      <w:szCs w:val="22"/>
      <w:lang w:val="en-GB"/>
    </w:rPr>
  </w:style>
  <w:style w:type="paragraph" w:customStyle="1" w:styleId="xl26">
    <w:name w:val="xl26"/>
    <w:basedOn w:val="Normal"/>
    <w:rsid w:val="00044199"/>
    <w:pPr>
      <w:pBdr>
        <w:top w:val="single" w:sz="4" w:space="0" w:color="auto"/>
      </w:pBdr>
      <w:spacing w:before="100" w:beforeAutospacing="1" w:after="100" w:afterAutospacing="1"/>
      <w:jc w:val="center"/>
    </w:pPr>
    <w:rPr>
      <w:sz w:val="22"/>
      <w:szCs w:val="22"/>
      <w:lang w:val="en-GB"/>
    </w:rPr>
  </w:style>
  <w:style w:type="paragraph" w:customStyle="1" w:styleId="xl27">
    <w:name w:val="xl27"/>
    <w:basedOn w:val="Normal"/>
    <w:rsid w:val="00044199"/>
    <w:pPr>
      <w:pBdr>
        <w:top w:val="single" w:sz="4" w:space="0" w:color="auto"/>
      </w:pBdr>
      <w:spacing w:before="100" w:beforeAutospacing="1" w:after="100" w:afterAutospacing="1"/>
    </w:pPr>
    <w:rPr>
      <w:sz w:val="22"/>
      <w:szCs w:val="22"/>
      <w:lang w:val="en-GB"/>
    </w:rPr>
  </w:style>
  <w:style w:type="paragraph" w:customStyle="1" w:styleId="xl28">
    <w:name w:val="xl28"/>
    <w:basedOn w:val="Normal"/>
    <w:rsid w:val="00044199"/>
    <w:pPr>
      <w:pBdr>
        <w:top w:val="single" w:sz="4" w:space="0" w:color="auto"/>
      </w:pBdr>
      <w:spacing w:before="100" w:beforeAutospacing="1" w:after="100" w:afterAutospacing="1"/>
      <w:jc w:val="center"/>
    </w:pPr>
    <w:rPr>
      <w:sz w:val="22"/>
      <w:szCs w:val="22"/>
      <w:lang w:val="en-GB"/>
    </w:rPr>
  </w:style>
  <w:style w:type="paragraph" w:customStyle="1" w:styleId="xl29">
    <w:name w:val="xl29"/>
    <w:basedOn w:val="Normal"/>
    <w:rsid w:val="00044199"/>
    <w:pPr>
      <w:pBdr>
        <w:bottom w:val="single" w:sz="4" w:space="0" w:color="auto"/>
      </w:pBdr>
      <w:spacing w:before="100" w:beforeAutospacing="1" w:after="100" w:afterAutospacing="1"/>
      <w:jc w:val="center"/>
    </w:pPr>
    <w:rPr>
      <w:sz w:val="22"/>
      <w:szCs w:val="22"/>
      <w:lang w:val="en-GB"/>
    </w:rPr>
  </w:style>
  <w:style w:type="paragraph" w:customStyle="1" w:styleId="xl30">
    <w:name w:val="xl30"/>
    <w:basedOn w:val="Normal"/>
    <w:rsid w:val="00044199"/>
    <w:pPr>
      <w:pBdr>
        <w:bottom w:val="single" w:sz="4" w:space="0" w:color="auto"/>
      </w:pBdr>
      <w:spacing w:before="100" w:beforeAutospacing="1" w:after="100" w:afterAutospacing="1"/>
    </w:pPr>
    <w:rPr>
      <w:sz w:val="22"/>
      <w:szCs w:val="22"/>
      <w:lang w:val="en-GB"/>
    </w:rPr>
  </w:style>
  <w:style w:type="paragraph" w:customStyle="1" w:styleId="xl31">
    <w:name w:val="xl31"/>
    <w:basedOn w:val="Normal"/>
    <w:rsid w:val="00044199"/>
    <w:pPr>
      <w:pBdr>
        <w:bottom w:val="single" w:sz="4" w:space="0" w:color="auto"/>
      </w:pBdr>
      <w:spacing w:before="100" w:beforeAutospacing="1" w:after="100" w:afterAutospacing="1"/>
    </w:pPr>
    <w:rPr>
      <w:sz w:val="22"/>
      <w:szCs w:val="22"/>
      <w:lang w:val="en-GB"/>
    </w:rPr>
  </w:style>
  <w:style w:type="paragraph" w:customStyle="1" w:styleId="xl32">
    <w:name w:val="xl32"/>
    <w:basedOn w:val="Normal"/>
    <w:rsid w:val="00044199"/>
    <w:pPr>
      <w:pBdr>
        <w:bottom w:val="single" w:sz="4" w:space="0" w:color="auto"/>
      </w:pBdr>
      <w:spacing w:before="100" w:beforeAutospacing="1" w:after="100" w:afterAutospacing="1"/>
      <w:jc w:val="center"/>
    </w:pPr>
    <w:rPr>
      <w:sz w:val="22"/>
      <w:szCs w:val="22"/>
      <w:lang w:val="en-GB"/>
    </w:rPr>
  </w:style>
  <w:style w:type="paragraph" w:customStyle="1" w:styleId="xl33">
    <w:name w:val="xl33"/>
    <w:basedOn w:val="Normal"/>
    <w:rsid w:val="00044199"/>
    <w:pPr>
      <w:pBdr>
        <w:top w:val="single" w:sz="4" w:space="0" w:color="auto"/>
        <w:bottom w:val="single" w:sz="4" w:space="0" w:color="auto"/>
      </w:pBdr>
      <w:spacing w:before="100" w:beforeAutospacing="1" w:after="100" w:afterAutospacing="1"/>
      <w:jc w:val="center"/>
    </w:pPr>
    <w:rPr>
      <w:sz w:val="22"/>
      <w:szCs w:val="22"/>
      <w:lang w:val="en-GB"/>
    </w:rPr>
  </w:style>
  <w:style w:type="paragraph" w:customStyle="1" w:styleId="xl34">
    <w:name w:val="xl34"/>
    <w:basedOn w:val="Normal"/>
    <w:rsid w:val="00044199"/>
    <w:pPr>
      <w:pBdr>
        <w:top w:val="single" w:sz="4" w:space="0" w:color="auto"/>
        <w:bottom w:val="single" w:sz="4" w:space="0" w:color="auto"/>
      </w:pBdr>
      <w:spacing w:before="100" w:beforeAutospacing="1" w:after="100" w:afterAutospacing="1"/>
      <w:jc w:val="center"/>
    </w:pPr>
    <w:rPr>
      <w:sz w:val="22"/>
      <w:szCs w:val="22"/>
      <w:lang w:val="en-GB"/>
    </w:rPr>
  </w:style>
  <w:style w:type="paragraph" w:customStyle="1" w:styleId="xl35">
    <w:name w:val="xl35"/>
    <w:basedOn w:val="Normal"/>
    <w:rsid w:val="00044199"/>
    <w:pPr>
      <w:spacing w:before="100" w:beforeAutospacing="1" w:after="100" w:afterAutospacing="1"/>
      <w:jc w:val="center"/>
    </w:pPr>
    <w:rPr>
      <w:sz w:val="22"/>
      <w:szCs w:val="22"/>
      <w:lang w:val="en-GB"/>
    </w:rPr>
  </w:style>
  <w:style w:type="paragraph" w:customStyle="1" w:styleId="xl36">
    <w:name w:val="xl36"/>
    <w:basedOn w:val="Normal"/>
    <w:rsid w:val="00044199"/>
    <w:pPr>
      <w:spacing w:before="100" w:beforeAutospacing="1" w:after="100" w:afterAutospacing="1"/>
    </w:pPr>
    <w:rPr>
      <w:b/>
      <w:bCs/>
      <w:sz w:val="22"/>
      <w:szCs w:val="22"/>
      <w:lang w:val="en-GB"/>
    </w:rPr>
  </w:style>
  <w:style w:type="paragraph" w:customStyle="1" w:styleId="xl37">
    <w:name w:val="xl37"/>
    <w:basedOn w:val="Normal"/>
    <w:rsid w:val="00044199"/>
    <w:pPr>
      <w:spacing w:before="100" w:beforeAutospacing="1" w:after="100" w:afterAutospacing="1"/>
    </w:pPr>
    <w:rPr>
      <w:b/>
      <w:bCs/>
      <w:sz w:val="22"/>
      <w:szCs w:val="22"/>
      <w:lang w:val="en-GB"/>
    </w:rPr>
  </w:style>
  <w:style w:type="paragraph" w:customStyle="1" w:styleId="xl38">
    <w:name w:val="xl38"/>
    <w:basedOn w:val="Normal"/>
    <w:rsid w:val="00044199"/>
    <w:pPr>
      <w:pBdr>
        <w:top w:val="single" w:sz="4" w:space="0" w:color="auto"/>
        <w:bottom w:val="double" w:sz="6" w:space="0" w:color="auto"/>
      </w:pBdr>
      <w:spacing w:before="100" w:beforeAutospacing="1" w:after="100" w:afterAutospacing="1"/>
    </w:pPr>
    <w:rPr>
      <w:sz w:val="22"/>
      <w:szCs w:val="22"/>
      <w:lang w:val="en-GB"/>
    </w:rPr>
  </w:style>
  <w:style w:type="paragraph" w:customStyle="1" w:styleId="xl39">
    <w:name w:val="xl39"/>
    <w:basedOn w:val="Normal"/>
    <w:rsid w:val="00044199"/>
    <w:pPr>
      <w:pBdr>
        <w:top w:val="single" w:sz="4" w:space="0" w:color="auto"/>
        <w:bottom w:val="double" w:sz="6" w:space="0" w:color="auto"/>
      </w:pBdr>
      <w:spacing w:before="100" w:beforeAutospacing="1" w:after="100" w:afterAutospacing="1"/>
    </w:pPr>
    <w:rPr>
      <w:sz w:val="22"/>
      <w:szCs w:val="22"/>
      <w:lang w:val="en-GB"/>
    </w:rPr>
  </w:style>
  <w:style w:type="paragraph" w:customStyle="1" w:styleId="xl40">
    <w:name w:val="xl40"/>
    <w:basedOn w:val="Normal"/>
    <w:rsid w:val="00044199"/>
    <w:pPr>
      <w:pBdr>
        <w:top w:val="single" w:sz="4" w:space="0" w:color="auto"/>
        <w:bottom w:val="double" w:sz="6" w:space="0" w:color="auto"/>
      </w:pBdr>
      <w:spacing w:before="100" w:beforeAutospacing="1" w:after="100" w:afterAutospacing="1"/>
    </w:pPr>
    <w:rPr>
      <w:b/>
      <w:bCs/>
      <w:sz w:val="22"/>
      <w:szCs w:val="22"/>
      <w:lang w:val="en-GB"/>
    </w:rPr>
  </w:style>
  <w:style w:type="paragraph" w:customStyle="1" w:styleId="xl41">
    <w:name w:val="xl41"/>
    <w:basedOn w:val="Normal"/>
    <w:rsid w:val="00044199"/>
    <w:pPr>
      <w:pBdr>
        <w:top w:val="single" w:sz="4" w:space="0" w:color="auto"/>
        <w:bottom w:val="single" w:sz="4" w:space="0" w:color="auto"/>
      </w:pBdr>
      <w:spacing w:before="100" w:beforeAutospacing="1" w:after="100" w:afterAutospacing="1"/>
      <w:jc w:val="right"/>
    </w:pPr>
    <w:rPr>
      <w:sz w:val="22"/>
      <w:szCs w:val="22"/>
      <w:lang w:val="en-GB"/>
    </w:rPr>
  </w:style>
  <w:style w:type="paragraph" w:customStyle="1" w:styleId="xl42">
    <w:name w:val="xl42"/>
    <w:basedOn w:val="Normal"/>
    <w:rsid w:val="00044199"/>
    <w:pPr>
      <w:spacing w:before="100" w:beforeAutospacing="1" w:after="100" w:afterAutospacing="1"/>
    </w:pPr>
    <w:rPr>
      <w:b/>
      <w:bCs/>
      <w:sz w:val="22"/>
      <w:szCs w:val="22"/>
      <w:u w:val="single"/>
      <w:lang w:val="en-GB"/>
    </w:rPr>
  </w:style>
  <w:style w:type="paragraph" w:customStyle="1" w:styleId="xl43">
    <w:name w:val="xl43"/>
    <w:basedOn w:val="Normal"/>
    <w:rsid w:val="00044199"/>
    <w:pPr>
      <w:spacing w:before="100" w:beforeAutospacing="1" w:after="100" w:afterAutospacing="1"/>
    </w:pPr>
    <w:rPr>
      <w:b/>
      <w:bCs/>
      <w:sz w:val="22"/>
      <w:szCs w:val="22"/>
      <w:lang w:val="en-GB"/>
    </w:rPr>
  </w:style>
  <w:style w:type="paragraph" w:customStyle="1" w:styleId="xl44">
    <w:name w:val="xl44"/>
    <w:basedOn w:val="Normal"/>
    <w:rsid w:val="00044199"/>
    <w:pPr>
      <w:pBdr>
        <w:bottom w:val="single" w:sz="4" w:space="0" w:color="auto"/>
      </w:pBdr>
      <w:spacing w:before="100" w:beforeAutospacing="1" w:after="100" w:afterAutospacing="1"/>
    </w:pPr>
    <w:rPr>
      <w:sz w:val="22"/>
      <w:szCs w:val="22"/>
      <w:lang w:val="en-GB"/>
    </w:rPr>
  </w:style>
  <w:style w:type="paragraph" w:customStyle="1" w:styleId="xl45">
    <w:name w:val="xl45"/>
    <w:basedOn w:val="Normal"/>
    <w:rsid w:val="00044199"/>
    <w:pPr>
      <w:pBdr>
        <w:bottom w:val="single" w:sz="4" w:space="0" w:color="auto"/>
      </w:pBdr>
      <w:spacing w:before="100" w:beforeAutospacing="1" w:after="100" w:afterAutospacing="1"/>
    </w:pPr>
    <w:rPr>
      <w:b/>
      <w:bCs/>
      <w:sz w:val="22"/>
      <w:szCs w:val="22"/>
      <w:u w:val="single"/>
      <w:lang w:val="en-GB"/>
    </w:rPr>
  </w:style>
  <w:style w:type="paragraph" w:customStyle="1" w:styleId="xl46">
    <w:name w:val="xl46"/>
    <w:basedOn w:val="Normal"/>
    <w:rsid w:val="00044199"/>
    <w:pPr>
      <w:pBdr>
        <w:bottom w:val="single" w:sz="4" w:space="0" w:color="auto"/>
      </w:pBdr>
      <w:spacing w:before="100" w:beforeAutospacing="1" w:after="100" w:afterAutospacing="1"/>
    </w:pPr>
    <w:rPr>
      <w:b/>
      <w:bCs/>
      <w:sz w:val="22"/>
      <w:szCs w:val="22"/>
      <w:lang w:val="en-GB"/>
    </w:rPr>
  </w:style>
  <w:style w:type="paragraph" w:customStyle="1" w:styleId="xl47">
    <w:name w:val="xl47"/>
    <w:basedOn w:val="Normal"/>
    <w:rsid w:val="00044199"/>
    <w:pPr>
      <w:pBdr>
        <w:bottom w:val="single" w:sz="4" w:space="0" w:color="auto"/>
      </w:pBdr>
      <w:spacing w:before="100" w:beforeAutospacing="1" w:after="100" w:afterAutospacing="1"/>
    </w:pPr>
    <w:rPr>
      <w:b/>
      <w:bCs/>
      <w:sz w:val="22"/>
      <w:szCs w:val="22"/>
      <w:lang w:val="en-GB"/>
    </w:rPr>
  </w:style>
  <w:style w:type="paragraph" w:customStyle="1" w:styleId="xl48">
    <w:name w:val="xl48"/>
    <w:basedOn w:val="Normal"/>
    <w:rsid w:val="00044199"/>
    <w:pPr>
      <w:pBdr>
        <w:bottom w:val="single" w:sz="4" w:space="0" w:color="auto"/>
      </w:pBdr>
      <w:spacing w:before="100" w:beforeAutospacing="1" w:after="100" w:afterAutospacing="1"/>
    </w:pPr>
    <w:rPr>
      <w:b/>
      <w:bCs/>
      <w:sz w:val="22"/>
      <w:szCs w:val="22"/>
      <w:lang w:val="en-GB"/>
    </w:rPr>
  </w:style>
  <w:style w:type="paragraph" w:customStyle="1" w:styleId="xl49">
    <w:name w:val="xl49"/>
    <w:basedOn w:val="Normal"/>
    <w:rsid w:val="00044199"/>
    <w:pPr>
      <w:spacing w:before="100" w:beforeAutospacing="1" w:after="100" w:afterAutospacing="1"/>
    </w:pPr>
    <w:rPr>
      <w:sz w:val="22"/>
      <w:szCs w:val="22"/>
      <w:lang w:val="en-GB"/>
    </w:rPr>
  </w:style>
  <w:style w:type="paragraph" w:customStyle="1" w:styleId="xl50">
    <w:name w:val="xl50"/>
    <w:basedOn w:val="Normal"/>
    <w:rsid w:val="00044199"/>
    <w:pPr>
      <w:spacing w:before="100" w:beforeAutospacing="1" w:after="100" w:afterAutospacing="1"/>
    </w:pPr>
    <w:rPr>
      <w:sz w:val="22"/>
      <w:szCs w:val="22"/>
      <w:lang w:val="en-GB"/>
    </w:rPr>
  </w:style>
  <w:style w:type="paragraph" w:customStyle="1" w:styleId="xl51">
    <w:name w:val="xl51"/>
    <w:basedOn w:val="Normal"/>
    <w:rsid w:val="00044199"/>
    <w:pPr>
      <w:pBdr>
        <w:bottom w:val="single" w:sz="4" w:space="0" w:color="auto"/>
      </w:pBdr>
      <w:spacing w:before="100" w:beforeAutospacing="1" w:after="100" w:afterAutospacing="1"/>
    </w:pPr>
    <w:rPr>
      <w:lang w:val="en-GB"/>
    </w:rPr>
  </w:style>
  <w:style w:type="paragraph" w:styleId="BodyText2">
    <w:name w:val="Body Text 2"/>
    <w:basedOn w:val="Normal"/>
    <w:link w:val="BodyText2Char"/>
    <w:rsid w:val="00044199"/>
    <w:pPr>
      <w:tabs>
        <w:tab w:val="left" w:pos="709"/>
        <w:tab w:val="left" w:pos="4962"/>
      </w:tabs>
      <w:jc w:val="both"/>
    </w:pPr>
    <w:rPr>
      <w:sz w:val="22"/>
      <w:szCs w:val="20"/>
      <w:lang w:val="sl-SI"/>
    </w:rPr>
  </w:style>
  <w:style w:type="character" w:customStyle="1" w:styleId="BodyText2Char">
    <w:name w:val="Body Text 2 Char"/>
    <w:basedOn w:val="DefaultParagraphFont"/>
    <w:link w:val="BodyText2"/>
    <w:rsid w:val="00044199"/>
    <w:rPr>
      <w:sz w:val="22"/>
      <w:lang w:val="sl-SI" w:eastAsia="en-US"/>
    </w:rPr>
  </w:style>
  <w:style w:type="character" w:styleId="Hyperlink">
    <w:name w:val="Hyperlink"/>
    <w:basedOn w:val="DefaultParagraphFont"/>
    <w:uiPriority w:val="99"/>
    <w:rsid w:val="00044199"/>
    <w:rPr>
      <w:color w:val="0000FF"/>
      <w:u w:val="single"/>
    </w:rPr>
  </w:style>
  <w:style w:type="character" w:styleId="FollowedHyperlink">
    <w:name w:val="FollowedHyperlink"/>
    <w:basedOn w:val="DefaultParagraphFont"/>
    <w:uiPriority w:val="99"/>
    <w:rsid w:val="00044199"/>
    <w:rPr>
      <w:color w:val="800080"/>
      <w:u w:val="single"/>
    </w:rPr>
  </w:style>
  <w:style w:type="paragraph" w:customStyle="1" w:styleId="xl52">
    <w:name w:val="xl52"/>
    <w:basedOn w:val="Normal"/>
    <w:rsid w:val="00044199"/>
    <w:pPr>
      <w:spacing w:before="100" w:beforeAutospacing="1" w:after="100" w:afterAutospacing="1"/>
    </w:pPr>
    <w:rPr>
      <w:color w:val="FF0000"/>
      <w:sz w:val="22"/>
      <w:szCs w:val="22"/>
      <w:lang w:eastAsia="sr-Cyrl-CS"/>
    </w:rPr>
  </w:style>
  <w:style w:type="paragraph" w:customStyle="1" w:styleId="xl53">
    <w:name w:val="xl53"/>
    <w:basedOn w:val="Normal"/>
    <w:rsid w:val="00044199"/>
    <w:pPr>
      <w:pBdr>
        <w:top w:val="single" w:sz="4" w:space="0" w:color="auto"/>
      </w:pBdr>
      <w:spacing w:before="100" w:beforeAutospacing="1" w:after="100" w:afterAutospacing="1"/>
      <w:jc w:val="right"/>
    </w:pPr>
    <w:rPr>
      <w:sz w:val="22"/>
      <w:szCs w:val="22"/>
      <w:lang w:eastAsia="sr-Cyrl-CS"/>
    </w:rPr>
  </w:style>
  <w:style w:type="paragraph" w:customStyle="1" w:styleId="xl54">
    <w:name w:val="xl54"/>
    <w:basedOn w:val="Normal"/>
    <w:rsid w:val="00044199"/>
    <w:pPr>
      <w:pBdr>
        <w:bottom w:val="double" w:sz="6" w:space="0" w:color="auto"/>
      </w:pBdr>
      <w:spacing w:before="100" w:beforeAutospacing="1" w:after="100" w:afterAutospacing="1"/>
      <w:jc w:val="center"/>
    </w:pPr>
    <w:rPr>
      <w:sz w:val="22"/>
      <w:szCs w:val="22"/>
      <w:lang w:eastAsia="sr-Cyrl-CS"/>
    </w:rPr>
  </w:style>
  <w:style w:type="paragraph" w:customStyle="1" w:styleId="xl55">
    <w:name w:val="xl55"/>
    <w:basedOn w:val="Normal"/>
    <w:rsid w:val="00044199"/>
    <w:pPr>
      <w:pBdr>
        <w:bottom w:val="double" w:sz="6" w:space="0" w:color="auto"/>
      </w:pBdr>
      <w:spacing w:before="100" w:beforeAutospacing="1" w:after="100" w:afterAutospacing="1"/>
    </w:pPr>
    <w:rPr>
      <w:b/>
      <w:bCs/>
      <w:sz w:val="22"/>
      <w:szCs w:val="22"/>
      <w:lang w:eastAsia="sr-Cyrl-CS"/>
    </w:rPr>
  </w:style>
  <w:style w:type="paragraph" w:customStyle="1" w:styleId="font5">
    <w:name w:val="font5"/>
    <w:basedOn w:val="Normal"/>
    <w:rsid w:val="00044199"/>
    <w:pPr>
      <w:spacing w:before="100" w:beforeAutospacing="1" w:after="100" w:afterAutospacing="1"/>
    </w:pPr>
    <w:rPr>
      <w:rFonts w:eastAsia="SimSun"/>
      <w:b/>
      <w:bCs/>
      <w:sz w:val="22"/>
      <w:szCs w:val="22"/>
      <w:lang w:val="en-US" w:eastAsia="zh-CN"/>
    </w:rPr>
  </w:style>
  <w:style w:type="paragraph" w:customStyle="1" w:styleId="font6">
    <w:name w:val="font6"/>
    <w:basedOn w:val="Normal"/>
    <w:rsid w:val="00044199"/>
    <w:pPr>
      <w:spacing w:before="100" w:beforeAutospacing="1" w:after="100" w:afterAutospacing="1"/>
    </w:pPr>
    <w:rPr>
      <w:rFonts w:eastAsia="SimSun"/>
      <w:sz w:val="22"/>
      <w:szCs w:val="22"/>
      <w:lang w:val="en-US" w:eastAsia="zh-CN"/>
    </w:rPr>
  </w:style>
  <w:style w:type="paragraph" w:customStyle="1" w:styleId="xl56">
    <w:name w:val="xl56"/>
    <w:basedOn w:val="Normal"/>
    <w:rsid w:val="00044199"/>
    <w:pPr>
      <w:pBdr>
        <w:top w:val="single" w:sz="4" w:space="0" w:color="auto"/>
      </w:pBdr>
      <w:spacing w:before="100" w:beforeAutospacing="1" w:after="100" w:afterAutospacing="1"/>
    </w:pPr>
    <w:rPr>
      <w:rFonts w:eastAsia="SimSun"/>
      <w:b/>
      <w:bCs/>
      <w:sz w:val="22"/>
      <w:szCs w:val="22"/>
      <w:lang w:val="en-US" w:eastAsia="zh-CN"/>
    </w:rPr>
  </w:style>
  <w:style w:type="paragraph" w:customStyle="1" w:styleId="xl57">
    <w:name w:val="xl57"/>
    <w:basedOn w:val="Normal"/>
    <w:rsid w:val="00044199"/>
    <w:pPr>
      <w:spacing w:before="100" w:beforeAutospacing="1" w:after="100" w:afterAutospacing="1"/>
      <w:jc w:val="center"/>
    </w:pPr>
    <w:rPr>
      <w:rFonts w:eastAsia="SimSun"/>
      <w:b/>
      <w:bCs/>
      <w:sz w:val="22"/>
      <w:szCs w:val="22"/>
      <w:lang w:val="en-US" w:eastAsia="zh-CN"/>
    </w:rPr>
  </w:style>
  <w:style w:type="paragraph" w:customStyle="1" w:styleId="xl58">
    <w:name w:val="xl58"/>
    <w:basedOn w:val="Normal"/>
    <w:rsid w:val="00044199"/>
    <w:pPr>
      <w:spacing w:before="100" w:beforeAutospacing="1" w:after="100" w:afterAutospacing="1"/>
      <w:jc w:val="right"/>
    </w:pPr>
    <w:rPr>
      <w:rFonts w:eastAsia="SimSun"/>
      <w:sz w:val="22"/>
      <w:szCs w:val="22"/>
      <w:lang w:val="en-US" w:eastAsia="zh-CN"/>
    </w:rPr>
  </w:style>
  <w:style w:type="paragraph" w:customStyle="1" w:styleId="xl59">
    <w:name w:val="xl59"/>
    <w:basedOn w:val="Normal"/>
    <w:rsid w:val="00044199"/>
    <w:pPr>
      <w:pBdr>
        <w:top w:val="single" w:sz="4" w:space="0" w:color="auto"/>
        <w:bottom w:val="single" w:sz="4" w:space="0" w:color="auto"/>
      </w:pBdr>
      <w:spacing w:before="100" w:beforeAutospacing="1" w:after="100" w:afterAutospacing="1"/>
      <w:jc w:val="right"/>
    </w:pPr>
    <w:rPr>
      <w:rFonts w:eastAsia="SimSun"/>
      <w:sz w:val="22"/>
      <w:szCs w:val="22"/>
      <w:lang w:val="en-US" w:eastAsia="zh-CN"/>
    </w:rPr>
  </w:style>
  <w:style w:type="paragraph" w:customStyle="1" w:styleId="xl60">
    <w:name w:val="xl60"/>
    <w:basedOn w:val="Normal"/>
    <w:rsid w:val="00044199"/>
    <w:pPr>
      <w:pBdr>
        <w:top w:val="single" w:sz="4" w:space="0" w:color="auto"/>
      </w:pBdr>
      <w:spacing w:before="100" w:beforeAutospacing="1" w:after="100" w:afterAutospacing="1"/>
      <w:jc w:val="right"/>
    </w:pPr>
    <w:rPr>
      <w:rFonts w:eastAsia="SimSun"/>
      <w:sz w:val="22"/>
      <w:szCs w:val="22"/>
      <w:lang w:val="en-US" w:eastAsia="zh-CN"/>
    </w:rPr>
  </w:style>
  <w:style w:type="paragraph" w:customStyle="1" w:styleId="xl61">
    <w:name w:val="xl61"/>
    <w:basedOn w:val="Normal"/>
    <w:rsid w:val="00044199"/>
    <w:pPr>
      <w:spacing w:before="100" w:beforeAutospacing="1" w:after="100" w:afterAutospacing="1"/>
    </w:pPr>
    <w:rPr>
      <w:rFonts w:eastAsia="SimSun"/>
      <w:b/>
      <w:bCs/>
      <w:sz w:val="22"/>
      <w:szCs w:val="22"/>
      <w:lang w:val="en-US" w:eastAsia="zh-CN"/>
    </w:rPr>
  </w:style>
  <w:style w:type="paragraph" w:customStyle="1" w:styleId="xl62">
    <w:name w:val="xl62"/>
    <w:basedOn w:val="Normal"/>
    <w:rsid w:val="00044199"/>
    <w:pPr>
      <w:pBdr>
        <w:top w:val="single" w:sz="4" w:space="0" w:color="auto"/>
      </w:pBdr>
      <w:spacing w:before="100" w:beforeAutospacing="1" w:after="100" w:afterAutospacing="1"/>
      <w:jc w:val="center"/>
    </w:pPr>
    <w:rPr>
      <w:rFonts w:eastAsia="SimSun"/>
      <w:b/>
      <w:bCs/>
      <w:sz w:val="22"/>
      <w:szCs w:val="22"/>
      <w:lang w:val="en-US" w:eastAsia="zh-CN"/>
    </w:rPr>
  </w:style>
  <w:style w:type="paragraph" w:customStyle="1" w:styleId="xl63">
    <w:name w:val="xl63"/>
    <w:basedOn w:val="Normal"/>
    <w:rsid w:val="00044199"/>
    <w:pPr>
      <w:pBdr>
        <w:top w:val="single" w:sz="4" w:space="0" w:color="auto"/>
      </w:pBdr>
      <w:spacing w:before="100" w:beforeAutospacing="1" w:after="100" w:afterAutospacing="1"/>
    </w:pPr>
    <w:rPr>
      <w:rFonts w:eastAsia="SimSun"/>
      <w:sz w:val="22"/>
      <w:szCs w:val="22"/>
      <w:lang w:val="en-US" w:eastAsia="zh-CN"/>
    </w:rPr>
  </w:style>
  <w:style w:type="paragraph" w:customStyle="1" w:styleId="xl64">
    <w:name w:val="xl64"/>
    <w:basedOn w:val="Normal"/>
    <w:rsid w:val="00044199"/>
    <w:pPr>
      <w:spacing w:before="100" w:beforeAutospacing="1" w:after="100" w:afterAutospacing="1"/>
      <w:jc w:val="right"/>
    </w:pPr>
    <w:rPr>
      <w:rFonts w:eastAsia="SimSun"/>
      <w:b/>
      <w:bCs/>
      <w:sz w:val="22"/>
      <w:szCs w:val="22"/>
      <w:lang w:val="en-US" w:eastAsia="zh-CN"/>
    </w:rPr>
  </w:style>
  <w:style w:type="paragraph" w:customStyle="1" w:styleId="xl65">
    <w:name w:val="xl65"/>
    <w:basedOn w:val="Normal"/>
    <w:rsid w:val="00044199"/>
    <w:pPr>
      <w:spacing w:before="100" w:beforeAutospacing="1" w:after="100" w:afterAutospacing="1"/>
    </w:pPr>
    <w:rPr>
      <w:rFonts w:eastAsia="SimSun"/>
      <w:sz w:val="22"/>
      <w:szCs w:val="22"/>
      <w:lang w:val="en-US" w:eastAsia="zh-CN"/>
    </w:rPr>
  </w:style>
  <w:style w:type="paragraph" w:customStyle="1" w:styleId="xl66">
    <w:name w:val="xl66"/>
    <w:basedOn w:val="Normal"/>
    <w:rsid w:val="00044199"/>
    <w:pPr>
      <w:pBdr>
        <w:top w:val="single" w:sz="4" w:space="0" w:color="auto"/>
      </w:pBdr>
      <w:spacing w:before="100" w:beforeAutospacing="1" w:after="100" w:afterAutospacing="1"/>
    </w:pPr>
    <w:rPr>
      <w:rFonts w:eastAsia="SimSun"/>
      <w:sz w:val="22"/>
      <w:szCs w:val="22"/>
      <w:lang w:val="en-US" w:eastAsia="zh-CN"/>
    </w:rPr>
  </w:style>
  <w:style w:type="paragraph" w:customStyle="1" w:styleId="xl67">
    <w:name w:val="xl67"/>
    <w:basedOn w:val="Normal"/>
    <w:rsid w:val="00044199"/>
    <w:pPr>
      <w:spacing w:before="100" w:beforeAutospacing="1" w:after="100" w:afterAutospacing="1"/>
    </w:pPr>
    <w:rPr>
      <w:rFonts w:eastAsia="SimSun"/>
      <w:sz w:val="22"/>
      <w:szCs w:val="22"/>
      <w:lang w:val="en-US" w:eastAsia="zh-CN"/>
    </w:rPr>
  </w:style>
  <w:style w:type="paragraph" w:customStyle="1" w:styleId="xl68">
    <w:name w:val="xl68"/>
    <w:basedOn w:val="Normal"/>
    <w:rsid w:val="00044199"/>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69">
    <w:name w:val="xl69"/>
    <w:basedOn w:val="Normal"/>
    <w:rsid w:val="00044199"/>
    <w:pPr>
      <w:pBdr>
        <w:bottom w:val="single" w:sz="4" w:space="0" w:color="auto"/>
      </w:pBdr>
      <w:spacing w:before="100" w:beforeAutospacing="1" w:after="100" w:afterAutospacing="1"/>
    </w:pPr>
    <w:rPr>
      <w:rFonts w:eastAsia="SimSun"/>
      <w:sz w:val="22"/>
      <w:szCs w:val="22"/>
      <w:lang w:val="en-US" w:eastAsia="zh-CN"/>
    </w:rPr>
  </w:style>
  <w:style w:type="paragraph" w:customStyle="1" w:styleId="xl70">
    <w:name w:val="xl70"/>
    <w:basedOn w:val="Normal"/>
    <w:rsid w:val="00044199"/>
    <w:pPr>
      <w:pBdr>
        <w:top w:val="single" w:sz="4" w:space="0" w:color="auto"/>
      </w:pBdr>
      <w:spacing w:before="100" w:beforeAutospacing="1" w:after="100" w:afterAutospacing="1"/>
    </w:pPr>
    <w:rPr>
      <w:rFonts w:eastAsia="SimSun"/>
      <w:sz w:val="22"/>
      <w:szCs w:val="22"/>
      <w:lang w:val="en-US" w:eastAsia="zh-CN"/>
    </w:rPr>
  </w:style>
  <w:style w:type="paragraph" w:customStyle="1" w:styleId="xl71">
    <w:name w:val="xl71"/>
    <w:basedOn w:val="Normal"/>
    <w:rsid w:val="00044199"/>
    <w:pPr>
      <w:spacing w:before="100" w:beforeAutospacing="1" w:after="100" w:afterAutospacing="1"/>
    </w:pPr>
    <w:rPr>
      <w:rFonts w:eastAsia="SimSun"/>
      <w:sz w:val="22"/>
      <w:szCs w:val="22"/>
      <w:lang w:val="en-US" w:eastAsia="zh-CN"/>
    </w:rPr>
  </w:style>
  <w:style w:type="paragraph" w:customStyle="1" w:styleId="xl72">
    <w:name w:val="xl72"/>
    <w:basedOn w:val="Normal"/>
    <w:rsid w:val="00044199"/>
    <w:pPr>
      <w:spacing w:before="100" w:beforeAutospacing="1" w:after="100" w:afterAutospacing="1"/>
    </w:pPr>
    <w:rPr>
      <w:rFonts w:eastAsia="SimSun"/>
      <w:sz w:val="22"/>
      <w:szCs w:val="22"/>
      <w:lang w:val="en-US" w:eastAsia="zh-CN"/>
    </w:rPr>
  </w:style>
  <w:style w:type="paragraph" w:customStyle="1" w:styleId="xl73">
    <w:name w:val="xl73"/>
    <w:basedOn w:val="Normal"/>
    <w:rsid w:val="00044199"/>
    <w:pPr>
      <w:spacing w:before="100" w:beforeAutospacing="1" w:after="100" w:afterAutospacing="1"/>
    </w:pPr>
    <w:rPr>
      <w:rFonts w:eastAsia="SimSun"/>
      <w:sz w:val="22"/>
      <w:szCs w:val="22"/>
      <w:lang w:val="en-US" w:eastAsia="zh-CN"/>
    </w:rPr>
  </w:style>
  <w:style w:type="paragraph" w:customStyle="1" w:styleId="xl74">
    <w:name w:val="xl74"/>
    <w:basedOn w:val="Normal"/>
    <w:rsid w:val="00044199"/>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75">
    <w:name w:val="xl75"/>
    <w:basedOn w:val="Normal"/>
    <w:rsid w:val="00044199"/>
    <w:pPr>
      <w:pBdr>
        <w:bottom w:val="single" w:sz="4" w:space="0" w:color="auto"/>
      </w:pBdr>
      <w:spacing w:before="100" w:beforeAutospacing="1" w:after="100" w:afterAutospacing="1"/>
    </w:pPr>
    <w:rPr>
      <w:rFonts w:eastAsia="SimSun"/>
      <w:sz w:val="22"/>
      <w:szCs w:val="22"/>
      <w:lang w:val="en-US" w:eastAsia="zh-CN"/>
    </w:rPr>
  </w:style>
  <w:style w:type="paragraph" w:customStyle="1" w:styleId="xl76">
    <w:name w:val="xl76"/>
    <w:basedOn w:val="Normal"/>
    <w:rsid w:val="00044199"/>
    <w:pPr>
      <w:spacing w:before="100" w:beforeAutospacing="1" w:after="100" w:afterAutospacing="1"/>
      <w:jc w:val="right"/>
    </w:pPr>
    <w:rPr>
      <w:rFonts w:eastAsia="SimSun"/>
      <w:b/>
      <w:bCs/>
      <w:sz w:val="22"/>
      <w:szCs w:val="22"/>
      <w:lang w:val="en-US" w:eastAsia="zh-CN"/>
    </w:rPr>
  </w:style>
  <w:style w:type="paragraph" w:customStyle="1" w:styleId="xl77">
    <w:name w:val="xl77"/>
    <w:basedOn w:val="Normal"/>
    <w:rsid w:val="00044199"/>
    <w:pPr>
      <w:spacing w:before="100" w:beforeAutospacing="1" w:after="100" w:afterAutospacing="1"/>
    </w:pPr>
    <w:rPr>
      <w:rFonts w:eastAsia="SimSun"/>
      <w:sz w:val="22"/>
      <w:szCs w:val="22"/>
      <w:lang w:val="en-US" w:eastAsia="zh-CN"/>
    </w:rPr>
  </w:style>
  <w:style w:type="paragraph" w:customStyle="1" w:styleId="podnaslovpropisa">
    <w:name w:val="podnaslovpropisa"/>
    <w:basedOn w:val="Normal"/>
    <w:rsid w:val="00044199"/>
    <w:pPr>
      <w:spacing w:before="100" w:beforeAutospacing="1" w:after="100" w:afterAutospacing="1"/>
    </w:pPr>
    <w:rPr>
      <w:lang w:val="en-US"/>
    </w:rPr>
  </w:style>
  <w:style w:type="paragraph" w:customStyle="1" w:styleId="xl78">
    <w:name w:val="xl78"/>
    <w:basedOn w:val="Normal"/>
    <w:rsid w:val="00044199"/>
    <w:pPr>
      <w:pBdr>
        <w:top w:val="single" w:sz="4" w:space="0" w:color="auto"/>
        <w:left w:val="single" w:sz="4" w:space="0" w:color="auto"/>
      </w:pBdr>
      <w:spacing w:before="100" w:beforeAutospacing="1" w:after="100" w:afterAutospacing="1"/>
      <w:jc w:val="center"/>
    </w:pPr>
    <w:rPr>
      <w:b/>
      <w:bCs/>
      <w:sz w:val="22"/>
      <w:szCs w:val="22"/>
      <w:lang w:val="en-US"/>
    </w:rPr>
  </w:style>
  <w:style w:type="paragraph" w:customStyle="1" w:styleId="xl79">
    <w:name w:val="xl79"/>
    <w:basedOn w:val="Normal"/>
    <w:rsid w:val="00044199"/>
    <w:pPr>
      <w:pBdr>
        <w:top w:val="single" w:sz="4" w:space="0" w:color="auto"/>
      </w:pBdr>
      <w:spacing w:before="100" w:beforeAutospacing="1" w:after="100" w:afterAutospacing="1"/>
    </w:pPr>
    <w:rPr>
      <w:b/>
      <w:bCs/>
      <w:sz w:val="22"/>
      <w:szCs w:val="22"/>
      <w:lang w:val="en-US"/>
    </w:rPr>
  </w:style>
  <w:style w:type="paragraph" w:customStyle="1" w:styleId="xl80">
    <w:name w:val="xl80"/>
    <w:basedOn w:val="Normal"/>
    <w:rsid w:val="00044199"/>
    <w:pPr>
      <w:pBdr>
        <w:top w:val="single" w:sz="4" w:space="0" w:color="auto"/>
        <w:left w:val="single" w:sz="4" w:space="0" w:color="auto"/>
        <w:right w:val="single" w:sz="4" w:space="0" w:color="auto"/>
      </w:pBdr>
      <w:spacing w:before="100" w:beforeAutospacing="1" w:after="100" w:afterAutospacing="1"/>
      <w:jc w:val="center"/>
    </w:pPr>
    <w:rPr>
      <w:b/>
      <w:bCs/>
      <w:sz w:val="22"/>
      <w:szCs w:val="22"/>
      <w:lang w:val="en-US"/>
    </w:rPr>
  </w:style>
  <w:style w:type="paragraph" w:customStyle="1" w:styleId="xl81">
    <w:name w:val="xl81"/>
    <w:basedOn w:val="Normal"/>
    <w:rsid w:val="00044199"/>
    <w:pPr>
      <w:pBdr>
        <w:left w:val="single" w:sz="4" w:space="0" w:color="auto"/>
        <w:bottom w:val="single" w:sz="4" w:space="0" w:color="auto"/>
      </w:pBdr>
      <w:spacing w:before="100" w:beforeAutospacing="1" w:after="100" w:afterAutospacing="1"/>
    </w:pPr>
    <w:rPr>
      <w:b/>
      <w:bCs/>
      <w:sz w:val="22"/>
      <w:szCs w:val="22"/>
      <w:lang w:val="en-US"/>
    </w:rPr>
  </w:style>
  <w:style w:type="paragraph" w:customStyle="1" w:styleId="xl82">
    <w:name w:val="xl82"/>
    <w:basedOn w:val="Normal"/>
    <w:rsid w:val="00044199"/>
    <w:pPr>
      <w:pBdr>
        <w:bottom w:val="single" w:sz="4" w:space="0" w:color="auto"/>
      </w:pBdr>
      <w:spacing w:before="100" w:beforeAutospacing="1" w:after="100" w:afterAutospacing="1"/>
    </w:pPr>
    <w:rPr>
      <w:b/>
      <w:bCs/>
      <w:sz w:val="22"/>
      <w:szCs w:val="22"/>
      <w:lang w:val="en-US"/>
    </w:rPr>
  </w:style>
  <w:style w:type="paragraph" w:customStyle="1" w:styleId="xl83">
    <w:name w:val="xl83"/>
    <w:basedOn w:val="Normal"/>
    <w:rsid w:val="00044199"/>
    <w:pPr>
      <w:pBdr>
        <w:left w:val="single" w:sz="4" w:space="0" w:color="auto"/>
        <w:bottom w:val="single" w:sz="4" w:space="0" w:color="auto"/>
        <w:right w:val="single" w:sz="4" w:space="0" w:color="auto"/>
      </w:pBdr>
      <w:spacing w:before="100" w:beforeAutospacing="1" w:after="100" w:afterAutospacing="1"/>
      <w:jc w:val="center"/>
    </w:pPr>
    <w:rPr>
      <w:b/>
      <w:bCs/>
      <w:sz w:val="22"/>
      <w:szCs w:val="22"/>
      <w:lang w:val="en-US"/>
    </w:rPr>
  </w:style>
  <w:style w:type="paragraph" w:customStyle="1" w:styleId="xl84">
    <w:name w:val="xl84"/>
    <w:basedOn w:val="Normal"/>
    <w:rsid w:val="0004419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en-US"/>
    </w:rPr>
  </w:style>
  <w:style w:type="paragraph" w:customStyle="1" w:styleId="xl85">
    <w:name w:val="xl85"/>
    <w:basedOn w:val="Normal"/>
    <w:rsid w:val="00044199"/>
    <w:pPr>
      <w:pBdr>
        <w:top w:val="single" w:sz="4" w:space="0" w:color="auto"/>
        <w:left w:val="single" w:sz="4" w:space="0" w:color="auto"/>
        <w:right w:val="single" w:sz="4" w:space="0" w:color="auto"/>
      </w:pBdr>
      <w:spacing w:before="100" w:beforeAutospacing="1" w:after="100" w:afterAutospacing="1"/>
    </w:pPr>
    <w:rPr>
      <w:sz w:val="22"/>
      <w:szCs w:val="22"/>
      <w:lang w:val="en-US"/>
    </w:rPr>
  </w:style>
  <w:style w:type="paragraph" w:customStyle="1" w:styleId="xl86">
    <w:name w:val="xl86"/>
    <w:basedOn w:val="Normal"/>
    <w:rsid w:val="00044199"/>
    <w:pPr>
      <w:pBdr>
        <w:top w:val="single" w:sz="4" w:space="0" w:color="auto"/>
        <w:right w:val="single" w:sz="4" w:space="0" w:color="auto"/>
      </w:pBdr>
      <w:spacing w:before="100" w:beforeAutospacing="1" w:after="100" w:afterAutospacing="1"/>
      <w:jc w:val="center"/>
    </w:pPr>
    <w:rPr>
      <w:sz w:val="22"/>
      <w:szCs w:val="22"/>
      <w:lang w:val="en-US"/>
    </w:rPr>
  </w:style>
  <w:style w:type="paragraph" w:customStyle="1" w:styleId="xl87">
    <w:name w:val="xl87"/>
    <w:basedOn w:val="Normal"/>
    <w:rsid w:val="00044199"/>
    <w:pPr>
      <w:pBdr>
        <w:bottom w:val="single" w:sz="4" w:space="0" w:color="auto"/>
        <w:right w:val="single" w:sz="4" w:space="0" w:color="auto"/>
      </w:pBdr>
      <w:spacing w:before="100" w:beforeAutospacing="1" w:after="100" w:afterAutospacing="1"/>
      <w:jc w:val="center"/>
    </w:pPr>
    <w:rPr>
      <w:sz w:val="22"/>
      <w:szCs w:val="22"/>
      <w:lang w:val="en-US"/>
    </w:rPr>
  </w:style>
  <w:style w:type="paragraph" w:customStyle="1" w:styleId="xl88">
    <w:name w:val="xl88"/>
    <w:basedOn w:val="Normal"/>
    <w:rsid w:val="00044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rPr>
  </w:style>
  <w:style w:type="paragraph" w:customStyle="1" w:styleId="xl89">
    <w:name w:val="xl89"/>
    <w:basedOn w:val="Normal"/>
    <w:rsid w:val="00044199"/>
    <w:pPr>
      <w:spacing w:before="100" w:beforeAutospacing="1" w:after="100" w:afterAutospacing="1"/>
    </w:pPr>
    <w:rPr>
      <w:sz w:val="22"/>
      <w:szCs w:val="22"/>
      <w:lang w:val="en-US"/>
    </w:rPr>
  </w:style>
  <w:style w:type="paragraph" w:customStyle="1" w:styleId="xl90">
    <w:name w:val="xl90"/>
    <w:basedOn w:val="Normal"/>
    <w:rsid w:val="00044199"/>
    <w:pPr>
      <w:pBdr>
        <w:top w:val="single" w:sz="4" w:space="0" w:color="auto"/>
      </w:pBdr>
      <w:spacing w:before="100" w:beforeAutospacing="1" w:after="100" w:afterAutospacing="1"/>
      <w:jc w:val="right"/>
    </w:pPr>
    <w:rPr>
      <w:sz w:val="22"/>
      <w:szCs w:val="22"/>
      <w:lang w:val="en-US"/>
    </w:rPr>
  </w:style>
  <w:style w:type="paragraph" w:customStyle="1" w:styleId="xl91">
    <w:name w:val="xl91"/>
    <w:basedOn w:val="Normal"/>
    <w:rsid w:val="00044199"/>
    <w:pPr>
      <w:pBdr>
        <w:bottom w:val="single" w:sz="8" w:space="0" w:color="auto"/>
      </w:pBdr>
      <w:spacing w:before="100" w:beforeAutospacing="1" w:after="100" w:afterAutospacing="1"/>
      <w:jc w:val="center"/>
    </w:pPr>
    <w:rPr>
      <w:sz w:val="22"/>
      <w:szCs w:val="22"/>
      <w:lang w:val="sr-Latn-CS" w:eastAsia="sr-Latn-CS"/>
    </w:rPr>
  </w:style>
  <w:style w:type="paragraph" w:customStyle="1" w:styleId="xl92">
    <w:name w:val="xl92"/>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3">
    <w:name w:val="xl93"/>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4">
    <w:name w:val="xl94"/>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5">
    <w:name w:val="xl95"/>
    <w:basedOn w:val="Normal"/>
    <w:rsid w:val="00044199"/>
    <w:pPr>
      <w:pBdr>
        <w:bottom w:val="single" w:sz="8" w:space="0" w:color="auto"/>
      </w:pBdr>
      <w:spacing w:before="100" w:beforeAutospacing="1" w:after="100" w:afterAutospacing="1"/>
    </w:pPr>
    <w:rPr>
      <w:b/>
      <w:bCs/>
      <w:sz w:val="22"/>
      <w:szCs w:val="22"/>
      <w:lang w:val="sr-Latn-CS" w:eastAsia="sr-Latn-CS"/>
    </w:rPr>
  </w:style>
  <w:style w:type="paragraph" w:customStyle="1" w:styleId="xl96">
    <w:name w:val="xl96"/>
    <w:basedOn w:val="Normal"/>
    <w:rsid w:val="00044199"/>
    <w:pPr>
      <w:pBdr>
        <w:bottom w:val="double" w:sz="6" w:space="0" w:color="auto"/>
      </w:pBdr>
      <w:spacing w:before="100" w:beforeAutospacing="1" w:after="100" w:afterAutospacing="1"/>
    </w:pPr>
    <w:rPr>
      <w:b/>
      <w:bCs/>
      <w:sz w:val="22"/>
      <w:szCs w:val="22"/>
      <w:lang w:val="sr-Latn-CS" w:eastAsia="sr-Latn-CS"/>
    </w:rPr>
  </w:style>
  <w:style w:type="paragraph" w:customStyle="1" w:styleId="xl97">
    <w:name w:val="xl97"/>
    <w:basedOn w:val="Normal"/>
    <w:rsid w:val="00044199"/>
    <w:pPr>
      <w:pBdr>
        <w:top w:val="single" w:sz="4" w:space="0" w:color="auto"/>
        <w:bottom w:val="single" w:sz="4" w:space="0" w:color="auto"/>
      </w:pBdr>
      <w:spacing w:before="100" w:beforeAutospacing="1" w:after="100" w:afterAutospacing="1"/>
    </w:pPr>
    <w:rPr>
      <w:b/>
      <w:bCs/>
      <w:sz w:val="22"/>
      <w:szCs w:val="22"/>
      <w:lang w:val="sr-Latn-CS" w:eastAsia="sr-Latn-CS"/>
    </w:rPr>
  </w:style>
  <w:style w:type="paragraph" w:customStyle="1" w:styleId="xl98">
    <w:name w:val="xl98"/>
    <w:basedOn w:val="Normal"/>
    <w:rsid w:val="00044199"/>
    <w:pPr>
      <w:pBdr>
        <w:top w:val="single" w:sz="4" w:space="0" w:color="auto"/>
        <w:bottom w:val="single" w:sz="4" w:space="0" w:color="auto"/>
      </w:pBdr>
      <w:spacing w:before="100" w:beforeAutospacing="1" w:after="100" w:afterAutospacing="1"/>
    </w:pPr>
    <w:rPr>
      <w:sz w:val="22"/>
      <w:szCs w:val="22"/>
      <w:lang w:val="sr-Latn-CS" w:eastAsia="sr-Latn-CS"/>
    </w:rPr>
  </w:style>
  <w:style w:type="paragraph" w:customStyle="1" w:styleId="xl99">
    <w:name w:val="xl99"/>
    <w:basedOn w:val="Normal"/>
    <w:rsid w:val="00044199"/>
    <w:pPr>
      <w:pBdr>
        <w:top w:val="single" w:sz="4" w:space="0" w:color="auto"/>
      </w:pBdr>
      <w:spacing w:before="100" w:beforeAutospacing="1" w:after="100" w:afterAutospacing="1"/>
      <w:jc w:val="right"/>
    </w:pPr>
    <w:rPr>
      <w:sz w:val="22"/>
      <w:szCs w:val="22"/>
      <w:lang w:val="sr-Latn-CS" w:eastAsia="sr-Latn-CS"/>
    </w:rPr>
  </w:style>
  <w:style w:type="paragraph" w:customStyle="1" w:styleId="xl100">
    <w:name w:val="xl100"/>
    <w:basedOn w:val="Normal"/>
    <w:rsid w:val="00044199"/>
    <w:pPr>
      <w:pBdr>
        <w:bottom w:val="single" w:sz="4" w:space="0" w:color="auto"/>
      </w:pBdr>
      <w:spacing w:before="100" w:beforeAutospacing="1" w:after="100" w:afterAutospacing="1"/>
      <w:jc w:val="center"/>
    </w:pPr>
    <w:rPr>
      <w:sz w:val="22"/>
      <w:szCs w:val="22"/>
      <w:lang w:val="sr-Latn-CS" w:eastAsia="sr-Latn-CS"/>
    </w:rPr>
  </w:style>
  <w:style w:type="paragraph" w:customStyle="1" w:styleId="xl101">
    <w:name w:val="xl101"/>
    <w:basedOn w:val="Normal"/>
    <w:rsid w:val="00044199"/>
    <w:pPr>
      <w:spacing w:before="100" w:beforeAutospacing="1" w:after="100" w:afterAutospacing="1"/>
    </w:pPr>
    <w:rPr>
      <w:sz w:val="22"/>
      <w:szCs w:val="22"/>
      <w:lang w:val="sr-Latn-CS" w:eastAsia="sr-Latn-CS"/>
    </w:rPr>
  </w:style>
  <w:style w:type="paragraph" w:styleId="NoSpacing">
    <w:name w:val="No Spacing"/>
    <w:uiPriority w:val="1"/>
    <w:qFormat/>
    <w:rsid w:val="00044199"/>
    <w:rPr>
      <w:rFonts w:eastAsia="Calibri"/>
      <w:sz w:val="24"/>
      <w:szCs w:val="22"/>
      <w:lang w:eastAsia="en-US"/>
    </w:rPr>
  </w:style>
  <w:style w:type="paragraph" w:customStyle="1" w:styleId="xl102">
    <w:name w:val="xl102"/>
    <w:basedOn w:val="Normal"/>
    <w:rsid w:val="00FE416A"/>
    <w:pPr>
      <w:pBdr>
        <w:left w:val="single" w:sz="4" w:space="0" w:color="auto"/>
      </w:pBdr>
      <w:spacing w:before="100" w:beforeAutospacing="1" w:after="100" w:afterAutospacing="1"/>
      <w:jc w:val="center"/>
    </w:pPr>
    <w:rPr>
      <w:lang w:eastAsia="sr-Cyrl-CS"/>
    </w:rPr>
  </w:style>
  <w:style w:type="paragraph" w:customStyle="1" w:styleId="xl103">
    <w:name w:val="xl103"/>
    <w:basedOn w:val="Normal"/>
    <w:rsid w:val="00FE416A"/>
    <w:pPr>
      <w:pBdr>
        <w:right w:val="single" w:sz="4" w:space="0" w:color="auto"/>
      </w:pBdr>
      <w:spacing w:before="100" w:beforeAutospacing="1" w:after="100" w:afterAutospacing="1"/>
      <w:jc w:val="center"/>
    </w:pPr>
    <w:rPr>
      <w:lang w:eastAsia="sr-Cyrl-CS"/>
    </w:rPr>
  </w:style>
  <w:style w:type="paragraph" w:customStyle="1" w:styleId="xl104">
    <w:name w:val="xl104"/>
    <w:basedOn w:val="Normal"/>
    <w:rsid w:val="00FE41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Cyrl-CS"/>
    </w:rPr>
  </w:style>
  <w:style w:type="paragraph" w:customStyle="1" w:styleId="xl105">
    <w:name w:val="xl105"/>
    <w:basedOn w:val="Normal"/>
    <w:rsid w:val="00FE416A"/>
    <w:pPr>
      <w:pBdr>
        <w:top w:val="single" w:sz="4" w:space="0" w:color="auto"/>
        <w:bottom w:val="single" w:sz="4" w:space="0" w:color="auto"/>
        <w:right w:val="single" w:sz="4" w:space="0" w:color="auto"/>
      </w:pBdr>
      <w:spacing w:before="100" w:beforeAutospacing="1" w:after="100" w:afterAutospacing="1"/>
      <w:jc w:val="center"/>
    </w:pPr>
    <w:rPr>
      <w:lang w:eastAsia="sr-Cyrl-CS"/>
    </w:rPr>
  </w:style>
  <w:style w:type="paragraph" w:customStyle="1" w:styleId="xl106">
    <w:name w:val="xl106"/>
    <w:basedOn w:val="Normal"/>
    <w:rsid w:val="00FE416A"/>
    <w:pPr>
      <w:pBdr>
        <w:top w:val="single" w:sz="4" w:space="0" w:color="auto"/>
      </w:pBdr>
      <w:spacing w:before="100" w:beforeAutospacing="1" w:after="100" w:afterAutospacing="1"/>
    </w:pPr>
    <w:rPr>
      <w:lang w:eastAsia="sr-Cyrl-CS"/>
    </w:rPr>
  </w:style>
  <w:style w:type="paragraph" w:customStyle="1" w:styleId="xl107">
    <w:name w:val="xl107"/>
    <w:basedOn w:val="Normal"/>
    <w:rsid w:val="00FE416A"/>
    <w:pPr>
      <w:pBdr>
        <w:top w:val="single" w:sz="4" w:space="0" w:color="auto"/>
        <w:bottom w:val="single" w:sz="4" w:space="0" w:color="auto"/>
      </w:pBdr>
      <w:spacing w:before="100" w:beforeAutospacing="1" w:after="100" w:afterAutospacing="1"/>
    </w:pPr>
    <w:rPr>
      <w:lang w:eastAsia="sr-Cyrl-CS"/>
    </w:rPr>
  </w:style>
  <w:style w:type="paragraph" w:customStyle="1" w:styleId="xl108">
    <w:name w:val="xl108"/>
    <w:basedOn w:val="Normal"/>
    <w:rsid w:val="00FE416A"/>
    <w:pPr>
      <w:pBdr>
        <w:left w:val="single" w:sz="4" w:space="0" w:color="auto"/>
        <w:bottom w:val="single" w:sz="4" w:space="0" w:color="auto"/>
      </w:pBdr>
      <w:shd w:val="clear" w:color="000000" w:fill="DBE5F1"/>
      <w:spacing w:before="100" w:beforeAutospacing="1" w:after="100" w:afterAutospacing="1"/>
      <w:jc w:val="center"/>
    </w:pPr>
    <w:rPr>
      <w:lang w:eastAsia="sr-Cyrl-CS"/>
    </w:rPr>
  </w:style>
  <w:style w:type="paragraph" w:customStyle="1" w:styleId="xl109">
    <w:name w:val="xl109"/>
    <w:basedOn w:val="Normal"/>
    <w:rsid w:val="00FE416A"/>
    <w:pPr>
      <w:pBdr>
        <w:left w:val="single" w:sz="4" w:space="0" w:color="auto"/>
        <w:bottom w:val="single" w:sz="4" w:space="0" w:color="auto"/>
        <w:right w:val="single" w:sz="4" w:space="0" w:color="auto"/>
      </w:pBdr>
      <w:shd w:val="clear" w:color="000000" w:fill="DBE5F1"/>
      <w:spacing w:before="100" w:beforeAutospacing="1" w:after="100" w:afterAutospacing="1"/>
      <w:jc w:val="center"/>
    </w:pPr>
    <w:rPr>
      <w:b/>
      <w:bCs/>
      <w:lang w:eastAsia="sr-Cyrl-CS"/>
    </w:rPr>
  </w:style>
  <w:style w:type="paragraph" w:customStyle="1" w:styleId="xl110">
    <w:name w:val="xl110"/>
    <w:basedOn w:val="Normal"/>
    <w:rsid w:val="00FE416A"/>
    <w:pPr>
      <w:pBdr>
        <w:left w:val="single" w:sz="4" w:space="0" w:color="auto"/>
        <w:bottom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11">
    <w:name w:val="xl111"/>
    <w:basedOn w:val="Normal"/>
    <w:rsid w:val="00FE416A"/>
    <w:pPr>
      <w:pBdr>
        <w:left w:val="single" w:sz="4" w:space="0" w:color="auto"/>
        <w:bottom w:val="single" w:sz="4" w:space="0" w:color="auto"/>
      </w:pBdr>
      <w:shd w:val="clear" w:color="000000" w:fill="DBE5F1"/>
      <w:spacing w:before="100" w:beforeAutospacing="1" w:after="100" w:afterAutospacing="1"/>
      <w:jc w:val="center"/>
    </w:pPr>
    <w:rPr>
      <w:lang w:eastAsia="sr-Cyrl-CS"/>
    </w:rPr>
  </w:style>
  <w:style w:type="paragraph" w:customStyle="1" w:styleId="xl112">
    <w:name w:val="xl112"/>
    <w:basedOn w:val="Normal"/>
    <w:rsid w:val="00FE416A"/>
    <w:pPr>
      <w:pBdr>
        <w:bottom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13">
    <w:name w:val="xl113"/>
    <w:basedOn w:val="Normal"/>
    <w:rsid w:val="00FE416A"/>
    <w:pPr>
      <w:pBdr>
        <w:bottom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14">
    <w:name w:val="xl114"/>
    <w:basedOn w:val="Normal"/>
    <w:rsid w:val="00FE416A"/>
    <w:pPr>
      <w:pBdr>
        <w:left w:val="single" w:sz="4" w:space="0" w:color="auto"/>
        <w:bottom w:val="single" w:sz="4" w:space="0" w:color="auto"/>
        <w:right w:val="single" w:sz="4" w:space="0" w:color="auto"/>
      </w:pBdr>
      <w:shd w:val="clear" w:color="000000" w:fill="DBE5F1"/>
      <w:spacing w:before="100" w:beforeAutospacing="1" w:after="100" w:afterAutospacing="1"/>
    </w:pPr>
    <w:rPr>
      <w:lang w:eastAsia="sr-Cyrl-CS"/>
    </w:rPr>
  </w:style>
  <w:style w:type="paragraph" w:customStyle="1" w:styleId="xl115">
    <w:name w:val="xl115"/>
    <w:basedOn w:val="Normal"/>
    <w:rsid w:val="00FE416A"/>
    <w:pPr>
      <w:pBdr>
        <w:bottom w:val="single" w:sz="4" w:space="0" w:color="auto"/>
        <w:right w:val="single" w:sz="4" w:space="0" w:color="auto"/>
      </w:pBdr>
      <w:shd w:val="clear" w:color="000000" w:fill="DBE5F1"/>
      <w:spacing w:before="100" w:beforeAutospacing="1" w:after="100" w:afterAutospacing="1"/>
    </w:pPr>
    <w:rPr>
      <w:lang w:eastAsia="sr-Cyrl-CS"/>
    </w:rPr>
  </w:style>
  <w:style w:type="paragraph" w:customStyle="1" w:styleId="xl116">
    <w:name w:val="xl116"/>
    <w:basedOn w:val="Normal"/>
    <w:rsid w:val="00FE41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Cyrl-CS"/>
    </w:rPr>
  </w:style>
  <w:style w:type="paragraph" w:customStyle="1" w:styleId="xl117">
    <w:name w:val="xl117"/>
    <w:basedOn w:val="Normal"/>
    <w:rsid w:val="00FE416A"/>
    <w:pPr>
      <w:pBdr>
        <w:left w:val="single" w:sz="4" w:space="0" w:color="auto"/>
        <w:bottom w:val="single" w:sz="4" w:space="0" w:color="auto"/>
        <w:right w:val="single" w:sz="4" w:space="0" w:color="auto"/>
      </w:pBdr>
      <w:spacing w:before="100" w:beforeAutospacing="1" w:after="100" w:afterAutospacing="1"/>
    </w:pPr>
    <w:rPr>
      <w:lang w:eastAsia="sr-Cyrl-CS"/>
    </w:rPr>
  </w:style>
  <w:style w:type="paragraph" w:customStyle="1" w:styleId="xl118">
    <w:name w:val="xl118"/>
    <w:basedOn w:val="Normal"/>
    <w:rsid w:val="00FE416A"/>
    <w:pPr>
      <w:pBdr>
        <w:top w:val="single" w:sz="4" w:space="0" w:color="auto"/>
        <w:left w:val="single" w:sz="4" w:space="0" w:color="auto"/>
        <w:bottom w:val="single" w:sz="4" w:space="0" w:color="auto"/>
      </w:pBdr>
      <w:spacing w:before="100" w:beforeAutospacing="1" w:after="100" w:afterAutospacing="1"/>
    </w:pPr>
    <w:rPr>
      <w:lang w:eastAsia="sr-Cyrl-CS"/>
    </w:rPr>
  </w:style>
  <w:style w:type="paragraph" w:customStyle="1" w:styleId="xl119">
    <w:name w:val="xl119"/>
    <w:basedOn w:val="Normal"/>
    <w:rsid w:val="00FE416A"/>
    <w:pPr>
      <w:pBdr>
        <w:top w:val="single" w:sz="4" w:space="0" w:color="auto"/>
        <w:left w:val="single" w:sz="4" w:space="0" w:color="auto"/>
        <w:right w:val="single" w:sz="4" w:space="0" w:color="auto"/>
      </w:pBdr>
      <w:shd w:val="clear" w:color="000000" w:fill="DBE5F1"/>
      <w:spacing w:before="100" w:beforeAutospacing="1" w:after="100" w:afterAutospacing="1"/>
    </w:pPr>
    <w:rPr>
      <w:lang w:eastAsia="sr-Cyrl-CS"/>
    </w:rPr>
  </w:style>
  <w:style w:type="paragraph" w:customStyle="1" w:styleId="xl120">
    <w:name w:val="xl120"/>
    <w:basedOn w:val="Normal"/>
    <w:rsid w:val="00FE416A"/>
    <w:pPr>
      <w:pBdr>
        <w:left w:val="single" w:sz="4" w:space="0" w:color="auto"/>
        <w:bottom w:val="single" w:sz="4" w:space="0" w:color="auto"/>
      </w:pBdr>
      <w:spacing w:before="100" w:beforeAutospacing="1" w:after="100" w:afterAutospacing="1"/>
    </w:pPr>
    <w:rPr>
      <w:lang w:eastAsia="sr-Cyrl-CS"/>
    </w:rPr>
  </w:style>
  <w:style w:type="paragraph" w:customStyle="1" w:styleId="xl121">
    <w:name w:val="xl121"/>
    <w:basedOn w:val="Normal"/>
    <w:rsid w:val="00FE416A"/>
    <w:pPr>
      <w:pBdr>
        <w:left w:val="single" w:sz="4" w:space="0" w:color="auto"/>
        <w:bottom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22">
    <w:name w:val="xl122"/>
    <w:basedOn w:val="Normal"/>
    <w:rsid w:val="00FE416A"/>
    <w:pPr>
      <w:pBdr>
        <w:left w:val="single" w:sz="4" w:space="0" w:color="auto"/>
        <w:right w:val="single" w:sz="4" w:space="0" w:color="auto"/>
      </w:pBdr>
      <w:shd w:val="clear" w:color="000000" w:fill="DBE5F1"/>
      <w:spacing w:before="100" w:beforeAutospacing="1" w:after="100" w:afterAutospacing="1"/>
    </w:pPr>
    <w:rPr>
      <w:lang w:eastAsia="sr-Cyrl-CS"/>
    </w:rPr>
  </w:style>
  <w:style w:type="paragraph" w:customStyle="1" w:styleId="xl123">
    <w:name w:val="xl123"/>
    <w:basedOn w:val="Normal"/>
    <w:rsid w:val="00FE41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Cyrl-CS"/>
    </w:rPr>
  </w:style>
  <w:style w:type="paragraph" w:customStyle="1" w:styleId="xl124">
    <w:name w:val="xl124"/>
    <w:basedOn w:val="Normal"/>
    <w:rsid w:val="00FE416A"/>
    <w:pPr>
      <w:pBdr>
        <w:top w:val="single" w:sz="4" w:space="0" w:color="auto"/>
        <w:left w:val="single" w:sz="4" w:space="0" w:color="auto"/>
        <w:right w:val="single" w:sz="4" w:space="0" w:color="auto"/>
      </w:pBdr>
      <w:spacing w:before="100" w:beforeAutospacing="1" w:after="100" w:afterAutospacing="1"/>
      <w:jc w:val="center"/>
    </w:pPr>
    <w:rPr>
      <w:b/>
      <w:bCs/>
      <w:lang w:eastAsia="sr-Cyrl-CS"/>
    </w:rPr>
  </w:style>
  <w:style w:type="paragraph" w:customStyle="1" w:styleId="xl125">
    <w:name w:val="xl125"/>
    <w:basedOn w:val="Normal"/>
    <w:rsid w:val="00FE416A"/>
    <w:pPr>
      <w:pBdr>
        <w:top w:val="single" w:sz="4" w:space="0" w:color="auto"/>
        <w:left w:val="single" w:sz="4" w:space="0" w:color="auto"/>
        <w:right w:val="single" w:sz="4" w:space="0" w:color="auto"/>
      </w:pBdr>
      <w:shd w:val="clear" w:color="000000" w:fill="DBE5F1"/>
      <w:spacing w:before="100" w:beforeAutospacing="1" w:after="100" w:afterAutospacing="1"/>
      <w:jc w:val="center"/>
    </w:pPr>
    <w:rPr>
      <w:b/>
      <w:bCs/>
      <w:lang w:eastAsia="sr-Cyrl-CS"/>
    </w:rPr>
  </w:style>
  <w:style w:type="paragraph" w:customStyle="1" w:styleId="xl126">
    <w:name w:val="xl126"/>
    <w:basedOn w:val="Normal"/>
    <w:rsid w:val="00FE416A"/>
    <w:pPr>
      <w:pBdr>
        <w:top w:val="single" w:sz="4" w:space="0" w:color="auto"/>
        <w:left w:val="single" w:sz="4" w:space="0" w:color="auto"/>
        <w:right w:val="single" w:sz="4" w:space="0" w:color="auto"/>
      </w:pBdr>
      <w:shd w:val="clear" w:color="000000" w:fill="DBE5F1"/>
      <w:spacing w:before="100" w:beforeAutospacing="1" w:after="100" w:afterAutospacing="1"/>
    </w:pPr>
    <w:rPr>
      <w:lang w:eastAsia="sr-Cyrl-CS"/>
    </w:rPr>
  </w:style>
  <w:style w:type="paragraph" w:customStyle="1" w:styleId="xl127">
    <w:name w:val="xl127"/>
    <w:basedOn w:val="Normal"/>
    <w:rsid w:val="00FE416A"/>
    <w:pPr>
      <w:pBdr>
        <w:top w:val="single" w:sz="4" w:space="0" w:color="auto"/>
        <w:left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28">
    <w:name w:val="xl128"/>
    <w:basedOn w:val="Normal"/>
    <w:rsid w:val="00FE416A"/>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Cyrl-CS"/>
    </w:rPr>
  </w:style>
  <w:style w:type="paragraph" w:customStyle="1" w:styleId="xl129">
    <w:name w:val="xl129"/>
    <w:basedOn w:val="Normal"/>
    <w:rsid w:val="00FE416A"/>
    <w:pPr>
      <w:pBdr>
        <w:top w:val="single" w:sz="4" w:space="0" w:color="auto"/>
        <w:bottom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30">
    <w:name w:val="xl130"/>
    <w:basedOn w:val="Normal"/>
    <w:rsid w:val="00FE416A"/>
    <w:pPr>
      <w:pBdr>
        <w:top w:val="single" w:sz="4" w:space="0" w:color="auto"/>
        <w:bottom w:val="single" w:sz="4" w:space="0" w:color="auto"/>
      </w:pBdr>
      <w:shd w:val="clear" w:color="000000" w:fill="DBE5F1"/>
      <w:spacing w:before="100" w:beforeAutospacing="1" w:after="100" w:afterAutospacing="1"/>
      <w:jc w:val="center"/>
    </w:pPr>
    <w:rPr>
      <w:lang w:eastAsia="sr-Cyrl-CS"/>
    </w:rPr>
  </w:style>
  <w:style w:type="paragraph" w:customStyle="1" w:styleId="xl131">
    <w:name w:val="xl131"/>
    <w:basedOn w:val="Normal"/>
    <w:rsid w:val="00FE416A"/>
    <w:pPr>
      <w:pBdr>
        <w:top w:val="single" w:sz="4" w:space="0" w:color="auto"/>
        <w:left w:val="single" w:sz="4" w:space="0" w:color="auto"/>
        <w:bottom w:val="single" w:sz="4" w:space="0" w:color="auto"/>
      </w:pBdr>
      <w:shd w:val="clear" w:color="000000" w:fill="DBE5F1"/>
      <w:spacing w:before="100" w:beforeAutospacing="1" w:after="100" w:afterAutospacing="1"/>
      <w:jc w:val="center"/>
    </w:pPr>
    <w:rPr>
      <w:lang w:eastAsia="sr-Cyrl-CS"/>
    </w:rPr>
  </w:style>
  <w:style w:type="paragraph" w:customStyle="1" w:styleId="xl132">
    <w:name w:val="xl132"/>
    <w:basedOn w:val="Normal"/>
    <w:rsid w:val="00FE416A"/>
    <w:pPr>
      <w:pBdr>
        <w:top w:val="single" w:sz="4" w:space="0" w:color="auto"/>
        <w:bottom w:val="single" w:sz="4" w:space="0" w:color="auto"/>
      </w:pBdr>
      <w:shd w:val="clear" w:color="000000" w:fill="DBE5F1"/>
      <w:spacing w:before="100" w:beforeAutospacing="1" w:after="100" w:afterAutospacing="1"/>
      <w:jc w:val="center"/>
    </w:pPr>
    <w:rPr>
      <w:lang w:eastAsia="sr-Cyrl-CS"/>
    </w:rPr>
  </w:style>
  <w:style w:type="paragraph" w:customStyle="1" w:styleId="xl133">
    <w:name w:val="xl133"/>
    <w:basedOn w:val="Normal"/>
    <w:rsid w:val="00FE416A"/>
    <w:pPr>
      <w:pBdr>
        <w:top w:val="single" w:sz="4" w:space="0" w:color="auto"/>
        <w:left w:val="single" w:sz="4" w:space="0" w:color="auto"/>
        <w:right w:val="single" w:sz="4" w:space="0" w:color="auto"/>
      </w:pBdr>
      <w:spacing w:before="100" w:beforeAutospacing="1" w:after="100" w:afterAutospacing="1"/>
    </w:pPr>
    <w:rPr>
      <w:lang w:eastAsia="sr-Cyrl-CS"/>
    </w:rPr>
  </w:style>
  <w:style w:type="paragraph" w:customStyle="1" w:styleId="xl134">
    <w:name w:val="xl134"/>
    <w:basedOn w:val="Normal"/>
    <w:rsid w:val="00FE416A"/>
    <w:pPr>
      <w:pBdr>
        <w:top w:val="single" w:sz="4" w:space="0" w:color="auto"/>
        <w:right w:val="single" w:sz="4" w:space="0" w:color="auto"/>
      </w:pBdr>
      <w:spacing w:before="100" w:beforeAutospacing="1" w:after="100" w:afterAutospacing="1"/>
    </w:pPr>
    <w:rPr>
      <w:lang w:eastAsia="sr-Cyrl-CS"/>
    </w:rPr>
  </w:style>
  <w:style w:type="paragraph" w:customStyle="1" w:styleId="xl135">
    <w:name w:val="xl135"/>
    <w:basedOn w:val="Normal"/>
    <w:rsid w:val="00FE416A"/>
    <w:pPr>
      <w:pBdr>
        <w:top w:val="single" w:sz="4" w:space="0" w:color="auto"/>
        <w:left w:val="single" w:sz="4" w:space="0" w:color="auto"/>
      </w:pBdr>
      <w:shd w:val="clear" w:color="000000" w:fill="DBE5F1"/>
      <w:spacing w:before="100" w:beforeAutospacing="1" w:after="100" w:afterAutospacing="1"/>
      <w:jc w:val="center"/>
    </w:pPr>
    <w:rPr>
      <w:lang w:eastAsia="sr-Cyrl-CS"/>
    </w:rPr>
  </w:style>
  <w:style w:type="paragraph" w:customStyle="1" w:styleId="xl136">
    <w:name w:val="xl136"/>
    <w:basedOn w:val="Normal"/>
    <w:rsid w:val="00FE416A"/>
    <w:pPr>
      <w:pBdr>
        <w:top w:val="single" w:sz="4" w:space="0" w:color="auto"/>
      </w:pBdr>
      <w:shd w:val="clear" w:color="000000" w:fill="DBE5F1"/>
      <w:spacing w:before="100" w:beforeAutospacing="1" w:after="100" w:afterAutospacing="1"/>
      <w:jc w:val="center"/>
    </w:pPr>
    <w:rPr>
      <w:lang w:eastAsia="sr-Cyrl-CS"/>
    </w:rPr>
  </w:style>
  <w:style w:type="paragraph" w:customStyle="1" w:styleId="xl137">
    <w:name w:val="xl137"/>
    <w:basedOn w:val="Normal"/>
    <w:rsid w:val="00FE416A"/>
    <w:pPr>
      <w:pBdr>
        <w:top w:val="single" w:sz="4" w:space="0" w:color="auto"/>
        <w:left w:val="single" w:sz="4" w:space="0" w:color="auto"/>
        <w:right w:val="single" w:sz="4" w:space="0" w:color="auto"/>
      </w:pBdr>
      <w:shd w:val="clear" w:color="000000" w:fill="DBE5F1"/>
      <w:spacing w:before="100" w:beforeAutospacing="1" w:after="100" w:afterAutospacing="1"/>
      <w:jc w:val="center"/>
    </w:pPr>
    <w:rPr>
      <w:lang w:eastAsia="sr-Cyrl-CS"/>
    </w:rPr>
  </w:style>
  <w:style w:type="paragraph" w:customStyle="1" w:styleId="xl138">
    <w:name w:val="xl138"/>
    <w:basedOn w:val="Normal"/>
    <w:rsid w:val="00FE416A"/>
    <w:pPr>
      <w:pBdr>
        <w:top w:val="single" w:sz="4" w:space="0" w:color="auto"/>
        <w:left w:val="single" w:sz="4" w:space="0" w:color="auto"/>
        <w:right w:val="single" w:sz="4" w:space="0" w:color="auto"/>
      </w:pBdr>
      <w:shd w:val="clear" w:color="000000" w:fill="DBE5F1"/>
      <w:spacing w:before="100" w:beforeAutospacing="1" w:after="100" w:afterAutospacing="1"/>
    </w:pPr>
    <w:rPr>
      <w:lang w:eastAsia="sr-Cyrl-CS"/>
    </w:rPr>
  </w:style>
  <w:style w:type="paragraph" w:customStyle="1" w:styleId="xl139">
    <w:name w:val="xl139"/>
    <w:basedOn w:val="Normal"/>
    <w:rsid w:val="00FE416A"/>
    <w:pPr>
      <w:pBdr>
        <w:left w:val="single" w:sz="4" w:space="0" w:color="auto"/>
        <w:right w:val="single" w:sz="4" w:space="0" w:color="auto"/>
      </w:pBdr>
      <w:spacing w:before="100" w:beforeAutospacing="1" w:after="100" w:afterAutospacing="1"/>
    </w:pPr>
    <w:rPr>
      <w:lang w:eastAsia="sr-Cyrl-CS"/>
    </w:rPr>
  </w:style>
  <w:style w:type="paragraph" w:customStyle="1" w:styleId="xl140">
    <w:name w:val="xl140"/>
    <w:basedOn w:val="Normal"/>
    <w:rsid w:val="00FE416A"/>
    <w:pPr>
      <w:pBdr>
        <w:bottom w:val="single" w:sz="4" w:space="0" w:color="auto"/>
      </w:pBdr>
      <w:spacing w:before="100" w:beforeAutospacing="1" w:after="100" w:afterAutospacing="1"/>
      <w:jc w:val="center"/>
    </w:pPr>
    <w:rPr>
      <w:lang w:eastAsia="sr-Cyrl-CS"/>
    </w:rPr>
  </w:style>
  <w:style w:type="paragraph" w:customStyle="1" w:styleId="font7">
    <w:name w:val="font7"/>
    <w:basedOn w:val="Normal"/>
    <w:rsid w:val="000547E3"/>
    <w:pPr>
      <w:spacing w:before="100" w:beforeAutospacing="1" w:after="100" w:afterAutospacing="1"/>
    </w:pPr>
    <w:rPr>
      <w:rFonts w:ascii="Tahoma" w:hAnsi="Tahoma" w:cs="Tahoma"/>
      <w:b/>
      <w:bCs/>
      <w:color w:val="000000"/>
      <w:sz w:val="18"/>
      <w:szCs w:val="18"/>
      <w:lang w:val="sr-Latn-CS" w:eastAsia="sr-Latn-CS"/>
    </w:rPr>
  </w:style>
  <w:style w:type="paragraph" w:customStyle="1" w:styleId="font8">
    <w:name w:val="font8"/>
    <w:basedOn w:val="Normal"/>
    <w:rsid w:val="000547E3"/>
    <w:pPr>
      <w:spacing w:before="100" w:beforeAutospacing="1" w:after="100" w:afterAutospacing="1"/>
    </w:pPr>
    <w:rPr>
      <w:rFonts w:ascii="Calibri" w:hAnsi="Calibri" w:cs="Calibri"/>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divs>
    <w:div w:id="13503958">
      <w:bodyDiv w:val="1"/>
      <w:marLeft w:val="0"/>
      <w:marRight w:val="0"/>
      <w:marTop w:val="0"/>
      <w:marBottom w:val="0"/>
      <w:divBdr>
        <w:top w:val="none" w:sz="0" w:space="0" w:color="auto"/>
        <w:left w:val="none" w:sz="0" w:space="0" w:color="auto"/>
        <w:bottom w:val="none" w:sz="0" w:space="0" w:color="auto"/>
        <w:right w:val="none" w:sz="0" w:space="0" w:color="auto"/>
      </w:divBdr>
    </w:div>
    <w:div w:id="26419409">
      <w:bodyDiv w:val="1"/>
      <w:marLeft w:val="0"/>
      <w:marRight w:val="0"/>
      <w:marTop w:val="0"/>
      <w:marBottom w:val="0"/>
      <w:divBdr>
        <w:top w:val="none" w:sz="0" w:space="0" w:color="auto"/>
        <w:left w:val="none" w:sz="0" w:space="0" w:color="auto"/>
        <w:bottom w:val="none" w:sz="0" w:space="0" w:color="auto"/>
        <w:right w:val="none" w:sz="0" w:space="0" w:color="auto"/>
      </w:divBdr>
    </w:div>
    <w:div w:id="51076003">
      <w:bodyDiv w:val="1"/>
      <w:marLeft w:val="0"/>
      <w:marRight w:val="0"/>
      <w:marTop w:val="0"/>
      <w:marBottom w:val="0"/>
      <w:divBdr>
        <w:top w:val="none" w:sz="0" w:space="0" w:color="auto"/>
        <w:left w:val="none" w:sz="0" w:space="0" w:color="auto"/>
        <w:bottom w:val="none" w:sz="0" w:space="0" w:color="auto"/>
        <w:right w:val="none" w:sz="0" w:space="0" w:color="auto"/>
      </w:divBdr>
    </w:div>
    <w:div w:id="62604410">
      <w:bodyDiv w:val="1"/>
      <w:marLeft w:val="0"/>
      <w:marRight w:val="0"/>
      <w:marTop w:val="0"/>
      <w:marBottom w:val="0"/>
      <w:divBdr>
        <w:top w:val="none" w:sz="0" w:space="0" w:color="auto"/>
        <w:left w:val="none" w:sz="0" w:space="0" w:color="auto"/>
        <w:bottom w:val="none" w:sz="0" w:space="0" w:color="auto"/>
        <w:right w:val="none" w:sz="0" w:space="0" w:color="auto"/>
      </w:divBdr>
    </w:div>
    <w:div w:id="63264545">
      <w:bodyDiv w:val="1"/>
      <w:marLeft w:val="0"/>
      <w:marRight w:val="0"/>
      <w:marTop w:val="0"/>
      <w:marBottom w:val="0"/>
      <w:divBdr>
        <w:top w:val="none" w:sz="0" w:space="0" w:color="auto"/>
        <w:left w:val="none" w:sz="0" w:space="0" w:color="auto"/>
        <w:bottom w:val="none" w:sz="0" w:space="0" w:color="auto"/>
        <w:right w:val="none" w:sz="0" w:space="0" w:color="auto"/>
      </w:divBdr>
    </w:div>
    <w:div w:id="72969832">
      <w:bodyDiv w:val="1"/>
      <w:marLeft w:val="0"/>
      <w:marRight w:val="0"/>
      <w:marTop w:val="0"/>
      <w:marBottom w:val="0"/>
      <w:divBdr>
        <w:top w:val="none" w:sz="0" w:space="0" w:color="auto"/>
        <w:left w:val="none" w:sz="0" w:space="0" w:color="auto"/>
        <w:bottom w:val="none" w:sz="0" w:space="0" w:color="auto"/>
        <w:right w:val="none" w:sz="0" w:space="0" w:color="auto"/>
      </w:divBdr>
    </w:div>
    <w:div w:id="76708036">
      <w:bodyDiv w:val="1"/>
      <w:marLeft w:val="0"/>
      <w:marRight w:val="0"/>
      <w:marTop w:val="0"/>
      <w:marBottom w:val="0"/>
      <w:divBdr>
        <w:top w:val="none" w:sz="0" w:space="0" w:color="auto"/>
        <w:left w:val="none" w:sz="0" w:space="0" w:color="auto"/>
        <w:bottom w:val="none" w:sz="0" w:space="0" w:color="auto"/>
        <w:right w:val="none" w:sz="0" w:space="0" w:color="auto"/>
      </w:divBdr>
    </w:div>
    <w:div w:id="100731275">
      <w:bodyDiv w:val="1"/>
      <w:marLeft w:val="0"/>
      <w:marRight w:val="0"/>
      <w:marTop w:val="0"/>
      <w:marBottom w:val="0"/>
      <w:divBdr>
        <w:top w:val="none" w:sz="0" w:space="0" w:color="auto"/>
        <w:left w:val="none" w:sz="0" w:space="0" w:color="auto"/>
        <w:bottom w:val="none" w:sz="0" w:space="0" w:color="auto"/>
        <w:right w:val="none" w:sz="0" w:space="0" w:color="auto"/>
      </w:divBdr>
    </w:div>
    <w:div w:id="122776932">
      <w:bodyDiv w:val="1"/>
      <w:marLeft w:val="0"/>
      <w:marRight w:val="0"/>
      <w:marTop w:val="0"/>
      <w:marBottom w:val="0"/>
      <w:divBdr>
        <w:top w:val="none" w:sz="0" w:space="0" w:color="auto"/>
        <w:left w:val="none" w:sz="0" w:space="0" w:color="auto"/>
        <w:bottom w:val="none" w:sz="0" w:space="0" w:color="auto"/>
        <w:right w:val="none" w:sz="0" w:space="0" w:color="auto"/>
      </w:divBdr>
    </w:div>
    <w:div w:id="150558550">
      <w:bodyDiv w:val="1"/>
      <w:marLeft w:val="0"/>
      <w:marRight w:val="0"/>
      <w:marTop w:val="0"/>
      <w:marBottom w:val="0"/>
      <w:divBdr>
        <w:top w:val="none" w:sz="0" w:space="0" w:color="auto"/>
        <w:left w:val="none" w:sz="0" w:space="0" w:color="auto"/>
        <w:bottom w:val="none" w:sz="0" w:space="0" w:color="auto"/>
        <w:right w:val="none" w:sz="0" w:space="0" w:color="auto"/>
      </w:divBdr>
    </w:div>
    <w:div w:id="169151396">
      <w:bodyDiv w:val="1"/>
      <w:marLeft w:val="0"/>
      <w:marRight w:val="0"/>
      <w:marTop w:val="0"/>
      <w:marBottom w:val="0"/>
      <w:divBdr>
        <w:top w:val="none" w:sz="0" w:space="0" w:color="auto"/>
        <w:left w:val="none" w:sz="0" w:space="0" w:color="auto"/>
        <w:bottom w:val="none" w:sz="0" w:space="0" w:color="auto"/>
        <w:right w:val="none" w:sz="0" w:space="0" w:color="auto"/>
      </w:divBdr>
    </w:div>
    <w:div w:id="178855025">
      <w:bodyDiv w:val="1"/>
      <w:marLeft w:val="0"/>
      <w:marRight w:val="0"/>
      <w:marTop w:val="0"/>
      <w:marBottom w:val="0"/>
      <w:divBdr>
        <w:top w:val="none" w:sz="0" w:space="0" w:color="auto"/>
        <w:left w:val="none" w:sz="0" w:space="0" w:color="auto"/>
        <w:bottom w:val="none" w:sz="0" w:space="0" w:color="auto"/>
        <w:right w:val="none" w:sz="0" w:space="0" w:color="auto"/>
      </w:divBdr>
    </w:div>
    <w:div w:id="185290610">
      <w:bodyDiv w:val="1"/>
      <w:marLeft w:val="0"/>
      <w:marRight w:val="0"/>
      <w:marTop w:val="0"/>
      <w:marBottom w:val="0"/>
      <w:divBdr>
        <w:top w:val="none" w:sz="0" w:space="0" w:color="auto"/>
        <w:left w:val="none" w:sz="0" w:space="0" w:color="auto"/>
        <w:bottom w:val="none" w:sz="0" w:space="0" w:color="auto"/>
        <w:right w:val="none" w:sz="0" w:space="0" w:color="auto"/>
      </w:divBdr>
    </w:div>
    <w:div w:id="189077499">
      <w:bodyDiv w:val="1"/>
      <w:marLeft w:val="0"/>
      <w:marRight w:val="0"/>
      <w:marTop w:val="0"/>
      <w:marBottom w:val="0"/>
      <w:divBdr>
        <w:top w:val="none" w:sz="0" w:space="0" w:color="auto"/>
        <w:left w:val="none" w:sz="0" w:space="0" w:color="auto"/>
        <w:bottom w:val="none" w:sz="0" w:space="0" w:color="auto"/>
        <w:right w:val="none" w:sz="0" w:space="0" w:color="auto"/>
      </w:divBdr>
    </w:div>
    <w:div w:id="238440221">
      <w:bodyDiv w:val="1"/>
      <w:marLeft w:val="0"/>
      <w:marRight w:val="0"/>
      <w:marTop w:val="0"/>
      <w:marBottom w:val="0"/>
      <w:divBdr>
        <w:top w:val="none" w:sz="0" w:space="0" w:color="auto"/>
        <w:left w:val="none" w:sz="0" w:space="0" w:color="auto"/>
        <w:bottom w:val="none" w:sz="0" w:space="0" w:color="auto"/>
        <w:right w:val="none" w:sz="0" w:space="0" w:color="auto"/>
      </w:divBdr>
    </w:div>
    <w:div w:id="240599079">
      <w:bodyDiv w:val="1"/>
      <w:marLeft w:val="0"/>
      <w:marRight w:val="0"/>
      <w:marTop w:val="0"/>
      <w:marBottom w:val="0"/>
      <w:divBdr>
        <w:top w:val="none" w:sz="0" w:space="0" w:color="auto"/>
        <w:left w:val="none" w:sz="0" w:space="0" w:color="auto"/>
        <w:bottom w:val="none" w:sz="0" w:space="0" w:color="auto"/>
        <w:right w:val="none" w:sz="0" w:space="0" w:color="auto"/>
      </w:divBdr>
    </w:div>
    <w:div w:id="245771637">
      <w:bodyDiv w:val="1"/>
      <w:marLeft w:val="0"/>
      <w:marRight w:val="0"/>
      <w:marTop w:val="0"/>
      <w:marBottom w:val="0"/>
      <w:divBdr>
        <w:top w:val="none" w:sz="0" w:space="0" w:color="auto"/>
        <w:left w:val="none" w:sz="0" w:space="0" w:color="auto"/>
        <w:bottom w:val="none" w:sz="0" w:space="0" w:color="auto"/>
        <w:right w:val="none" w:sz="0" w:space="0" w:color="auto"/>
      </w:divBdr>
    </w:div>
    <w:div w:id="259795205">
      <w:bodyDiv w:val="1"/>
      <w:marLeft w:val="0"/>
      <w:marRight w:val="0"/>
      <w:marTop w:val="0"/>
      <w:marBottom w:val="0"/>
      <w:divBdr>
        <w:top w:val="none" w:sz="0" w:space="0" w:color="auto"/>
        <w:left w:val="none" w:sz="0" w:space="0" w:color="auto"/>
        <w:bottom w:val="none" w:sz="0" w:space="0" w:color="auto"/>
        <w:right w:val="none" w:sz="0" w:space="0" w:color="auto"/>
      </w:divBdr>
    </w:div>
    <w:div w:id="272589961">
      <w:bodyDiv w:val="1"/>
      <w:marLeft w:val="0"/>
      <w:marRight w:val="0"/>
      <w:marTop w:val="0"/>
      <w:marBottom w:val="0"/>
      <w:divBdr>
        <w:top w:val="none" w:sz="0" w:space="0" w:color="auto"/>
        <w:left w:val="none" w:sz="0" w:space="0" w:color="auto"/>
        <w:bottom w:val="none" w:sz="0" w:space="0" w:color="auto"/>
        <w:right w:val="none" w:sz="0" w:space="0" w:color="auto"/>
      </w:divBdr>
    </w:div>
    <w:div w:id="286011101">
      <w:bodyDiv w:val="1"/>
      <w:marLeft w:val="0"/>
      <w:marRight w:val="0"/>
      <w:marTop w:val="0"/>
      <w:marBottom w:val="0"/>
      <w:divBdr>
        <w:top w:val="none" w:sz="0" w:space="0" w:color="auto"/>
        <w:left w:val="none" w:sz="0" w:space="0" w:color="auto"/>
        <w:bottom w:val="none" w:sz="0" w:space="0" w:color="auto"/>
        <w:right w:val="none" w:sz="0" w:space="0" w:color="auto"/>
      </w:divBdr>
    </w:div>
    <w:div w:id="291058968">
      <w:bodyDiv w:val="1"/>
      <w:marLeft w:val="0"/>
      <w:marRight w:val="0"/>
      <w:marTop w:val="0"/>
      <w:marBottom w:val="0"/>
      <w:divBdr>
        <w:top w:val="none" w:sz="0" w:space="0" w:color="auto"/>
        <w:left w:val="none" w:sz="0" w:space="0" w:color="auto"/>
        <w:bottom w:val="none" w:sz="0" w:space="0" w:color="auto"/>
        <w:right w:val="none" w:sz="0" w:space="0" w:color="auto"/>
      </w:divBdr>
    </w:div>
    <w:div w:id="298346660">
      <w:bodyDiv w:val="1"/>
      <w:marLeft w:val="0"/>
      <w:marRight w:val="0"/>
      <w:marTop w:val="0"/>
      <w:marBottom w:val="0"/>
      <w:divBdr>
        <w:top w:val="none" w:sz="0" w:space="0" w:color="auto"/>
        <w:left w:val="none" w:sz="0" w:space="0" w:color="auto"/>
        <w:bottom w:val="none" w:sz="0" w:space="0" w:color="auto"/>
        <w:right w:val="none" w:sz="0" w:space="0" w:color="auto"/>
      </w:divBdr>
    </w:div>
    <w:div w:id="298806256">
      <w:bodyDiv w:val="1"/>
      <w:marLeft w:val="0"/>
      <w:marRight w:val="0"/>
      <w:marTop w:val="0"/>
      <w:marBottom w:val="0"/>
      <w:divBdr>
        <w:top w:val="none" w:sz="0" w:space="0" w:color="auto"/>
        <w:left w:val="none" w:sz="0" w:space="0" w:color="auto"/>
        <w:bottom w:val="none" w:sz="0" w:space="0" w:color="auto"/>
        <w:right w:val="none" w:sz="0" w:space="0" w:color="auto"/>
      </w:divBdr>
    </w:div>
    <w:div w:id="302006203">
      <w:bodyDiv w:val="1"/>
      <w:marLeft w:val="0"/>
      <w:marRight w:val="0"/>
      <w:marTop w:val="0"/>
      <w:marBottom w:val="0"/>
      <w:divBdr>
        <w:top w:val="none" w:sz="0" w:space="0" w:color="auto"/>
        <w:left w:val="none" w:sz="0" w:space="0" w:color="auto"/>
        <w:bottom w:val="none" w:sz="0" w:space="0" w:color="auto"/>
        <w:right w:val="none" w:sz="0" w:space="0" w:color="auto"/>
      </w:divBdr>
    </w:div>
    <w:div w:id="318577340">
      <w:bodyDiv w:val="1"/>
      <w:marLeft w:val="0"/>
      <w:marRight w:val="0"/>
      <w:marTop w:val="0"/>
      <w:marBottom w:val="0"/>
      <w:divBdr>
        <w:top w:val="none" w:sz="0" w:space="0" w:color="auto"/>
        <w:left w:val="none" w:sz="0" w:space="0" w:color="auto"/>
        <w:bottom w:val="none" w:sz="0" w:space="0" w:color="auto"/>
        <w:right w:val="none" w:sz="0" w:space="0" w:color="auto"/>
      </w:divBdr>
    </w:div>
    <w:div w:id="318774124">
      <w:bodyDiv w:val="1"/>
      <w:marLeft w:val="0"/>
      <w:marRight w:val="0"/>
      <w:marTop w:val="0"/>
      <w:marBottom w:val="0"/>
      <w:divBdr>
        <w:top w:val="none" w:sz="0" w:space="0" w:color="auto"/>
        <w:left w:val="none" w:sz="0" w:space="0" w:color="auto"/>
        <w:bottom w:val="none" w:sz="0" w:space="0" w:color="auto"/>
        <w:right w:val="none" w:sz="0" w:space="0" w:color="auto"/>
      </w:divBdr>
    </w:div>
    <w:div w:id="340275959">
      <w:bodyDiv w:val="1"/>
      <w:marLeft w:val="0"/>
      <w:marRight w:val="0"/>
      <w:marTop w:val="0"/>
      <w:marBottom w:val="0"/>
      <w:divBdr>
        <w:top w:val="none" w:sz="0" w:space="0" w:color="auto"/>
        <w:left w:val="none" w:sz="0" w:space="0" w:color="auto"/>
        <w:bottom w:val="none" w:sz="0" w:space="0" w:color="auto"/>
        <w:right w:val="none" w:sz="0" w:space="0" w:color="auto"/>
      </w:divBdr>
    </w:div>
    <w:div w:id="342781376">
      <w:bodyDiv w:val="1"/>
      <w:marLeft w:val="0"/>
      <w:marRight w:val="0"/>
      <w:marTop w:val="0"/>
      <w:marBottom w:val="0"/>
      <w:divBdr>
        <w:top w:val="none" w:sz="0" w:space="0" w:color="auto"/>
        <w:left w:val="none" w:sz="0" w:space="0" w:color="auto"/>
        <w:bottom w:val="none" w:sz="0" w:space="0" w:color="auto"/>
        <w:right w:val="none" w:sz="0" w:space="0" w:color="auto"/>
      </w:divBdr>
    </w:div>
    <w:div w:id="348987103">
      <w:bodyDiv w:val="1"/>
      <w:marLeft w:val="0"/>
      <w:marRight w:val="0"/>
      <w:marTop w:val="0"/>
      <w:marBottom w:val="0"/>
      <w:divBdr>
        <w:top w:val="none" w:sz="0" w:space="0" w:color="auto"/>
        <w:left w:val="none" w:sz="0" w:space="0" w:color="auto"/>
        <w:bottom w:val="none" w:sz="0" w:space="0" w:color="auto"/>
        <w:right w:val="none" w:sz="0" w:space="0" w:color="auto"/>
      </w:divBdr>
    </w:div>
    <w:div w:id="389961032">
      <w:bodyDiv w:val="1"/>
      <w:marLeft w:val="0"/>
      <w:marRight w:val="0"/>
      <w:marTop w:val="0"/>
      <w:marBottom w:val="0"/>
      <w:divBdr>
        <w:top w:val="none" w:sz="0" w:space="0" w:color="auto"/>
        <w:left w:val="none" w:sz="0" w:space="0" w:color="auto"/>
        <w:bottom w:val="none" w:sz="0" w:space="0" w:color="auto"/>
        <w:right w:val="none" w:sz="0" w:space="0" w:color="auto"/>
      </w:divBdr>
    </w:div>
    <w:div w:id="396168385">
      <w:bodyDiv w:val="1"/>
      <w:marLeft w:val="0"/>
      <w:marRight w:val="0"/>
      <w:marTop w:val="0"/>
      <w:marBottom w:val="0"/>
      <w:divBdr>
        <w:top w:val="none" w:sz="0" w:space="0" w:color="auto"/>
        <w:left w:val="none" w:sz="0" w:space="0" w:color="auto"/>
        <w:bottom w:val="none" w:sz="0" w:space="0" w:color="auto"/>
        <w:right w:val="none" w:sz="0" w:space="0" w:color="auto"/>
      </w:divBdr>
    </w:div>
    <w:div w:id="402486260">
      <w:bodyDiv w:val="1"/>
      <w:marLeft w:val="0"/>
      <w:marRight w:val="0"/>
      <w:marTop w:val="0"/>
      <w:marBottom w:val="0"/>
      <w:divBdr>
        <w:top w:val="none" w:sz="0" w:space="0" w:color="auto"/>
        <w:left w:val="none" w:sz="0" w:space="0" w:color="auto"/>
        <w:bottom w:val="none" w:sz="0" w:space="0" w:color="auto"/>
        <w:right w:val="none" w:sz="0" w:space="0" w:color="auto"/>
      </w:divBdr>
    </w:div>
    <w:div w:id="420293812">
      <w:bodyDiv w:val="1"/>
      <w:marLeft w:val="0"/>
      <w:marRight w:val="0"/>
      <w:marTop w:val="0"/>
      <w:marBottom w:val="0"/>
      <w:divBdr>
        <w:top w:val="none" w:sz="0" w:space="0" w:color="auto"/>
        <w:left w:val="none" w:sz="0" w:space="0" w:color="auto"/>
        <w:bottom w:val="none" w:sz="0" w:space="0" w:color="auto"/>
        <w:right w:val="none" w:sz="0" w:space="0" w:color="auto"/>
      </w:divBdr>
    </w:div>
    <w:div w:id="425853263">
      <w:bodyDiv w:val="1"/>
      <w:marLeft w:val="0"/>
      <w:marRight w:val="0"/>
      <w:marTop w:val="0"/>
      <w:marBottom w:val="0"/>
      <w:divBdr>
        <w:top w:val="none" w:sz="0" w:space="0" w:color="auto"/>
        <w:left w:val="none" w:sz="0" w:space="0" w:color="auto"/>
        <w:bottom w:val="none" w:sz="0" w:space="0" w:color="auto"/>
        <w:right w:val="none" w:sz="0" w:space="0" w:color="auto"/>
      </w:divBdr>
    </w:div>
    <w:div w:id="436028822">
      <w:bodyDiv w:val="1"/>
      <w:marLeft w:val="0"/>
      <w:marRight w:val="0"/>
      <w:marTop w:val="0"/>
      <w:marBottom w:val="0"/>
      <w:divBdr>
        <w:top w:val="none" w:sz="0" w:space="0" w:color="auto"/>
        <w:left w:val="none" w:sz="0" w:space="0" w:color="auto"/>
        <w:bottom w:val="none" w:sz="0" w:space="0" w:color="auto"/>
        <w:right w:val="none" w:sz="0" w:space="0" w:color="auto"/>
      </w:divBdr>
    </w:div>
    <w:div w:id="465005189">
      <w:bodyDiv w:val="1"/>
      <w:marLeft w:val="0"/>
      <w:marRight w:val="0"/>
      <w:marTop w:val="0"/>
      <w:marBottom w:val="0"/>
      <w:divBdr>
        <w:top w:val="none" w:sz="0" w:space="0" w:color="auto"/>
        <w:left w:val="none" w:sz="0" w:space="0" w:color="auto"/>
        <w:bottom w:val="none" w:sz="0" w:space="0" w:color="auto"/>
        <w:right w:val="none" w:sz="0" w:space="0" w:color="auto"/>
      </w:divBdr>
    </w:div>
    <w:div w:id="490826585">
      <w:bodyDiv w:val="1"/>
      <w:marLeft w:val="0"/>
      <w:marRight w:val="0"/>
      <w:marTop w:val="0"/>
      <w:marBottom w:val="0"/>
      <w:divBdr>
        <w:top w:val="none" w:sz="0" w:space="0" w:color="auto"/>
        <w:left w:val="none" w:sz="0" w:space="0" w:color="auto"/>
        <w:bottom w:val="none" w:sz="0" w:space="0" w:color="auto"/>
        <w:right w:val="none" w:sz="0" w:space="0" w:color="auto"/>
      </w:divBdr>
    </w:div>
    <w:div w:id="498813557">
      <w:bodyDiv w:val="1"/>
      <w:marLeft w:val="0"/>
      <w:marRight w:val="0"/>
      <w:marTop w:val="0"/>
      <w:marBottom w:val="0"/>
      <w:divBdr>
        <w:top w:val="none" w:sz="0" w:space="0" w:color="auto"/>
        <w:left w:val="none" w:sz="0" w:space="0" w:color="auto"/>
        <w:bottom w:val="none" w:sz="0" w:space="0" w:color="auto"/>
        <w:right w:val="none" w:sz="0" w:space="0" w:color="auto"/>
      </w:divBdr>
    </w:div>
    <w:div w:id="521166069">
      <w:bodyDiv w:val="1"/>
      <w:marLeft w:val="0"/>
      <w:marRight w:val="0"/>
      <w:marTop w:val="0"/>
      <w:marBottom w:val="0"/>
      <w:divBdr>
        <w:top w:val="none" w:sz="0" w:space="0" w:color="auto"/>
        <w:left w:val="none" w:sz="0" w:space="0" w:color="auto"/>
        <w:bottom w:val="none" w:sz="0" w:space="0" w:color="auto"/>
        <w:right w:val="none" w:sz="0" w:space="0" w:color="auto"/>
      </w:divBdr>
    </w:div>
    <w:div w:id="532888870">
      <w:bodyDiv w:val="1"/>
      <w:marLeft w:val="0"/>
      <w:marRight w:val="0"/>
      <w:marTop w:val="0"/>
      <w:marBottom w:val="0"/>
      <w:divBdr>
        <w:top w:val="none" w:sz="0" w:space="0" w:color="auto"/>
        <w:left w:val="none" w:sz="0" w:space="0" w:color="auto"/>
        <w:bottom w:val="none" w:sz="0" w:space="0" w:color="auto"/>
        <w:right w:val="none" w:sz="0" w:space="0" w:color="auto"/>
      </w:divBdr>
    </w:div>
    <w:div w:id="536161904">
      <w:bodyDiv w:val="1"/>
      <w:marLeft w:val="0"/>
      <w:marRight w:val="0"/>
      <w:marTop w:val="0"/>
      <w:marBottom w:val="0"/>
      <w:divBdr>
        <w:top w:val="none" w:sz="0" w:space="0" w:color="auto"/>
        <w:left w:val="none" w:sz="0" w:space="0" w:color="auto"/>
        <w:bottom w:val="none" w:sz="0" w:space="0" w:color="auto"/>
        <w:right w:val="none" w:sz="0" w:space="0" w:color="auto"/>
      </w:divBdr>
    </w:div>
    <w:div w:id="540632079">
      <w:bodyDiv w:val="1"/>
      <w:marLeft w:val="0"/>
      <w:marRight w:val="0"/>
      <w:marTop w:val="0"/>
      <w:marBottom w:val="0"/>
      <w:divBdr>
        <w:top w:val="none" w:sz="0" w:space="0" w:color="auto"/>
        <w:left w:val="none" w:sz="0" w:space="0" w:color="auto"/>
        <w:bottom w:val="none" w:sz="0" w:space="0" w:color="auto"/>
        <w:right w:val="none" w:sz="0" w:space="0" w:color="auto"/>
      </w:divBdr>
    </w:div>
    <w:div w:id="560871240">
      <w:bodyDiv w:val="1"/>
      <w:marLeft w:val="0"/>
      <w:marRight w:val="0"/>
      <w:marTop w:val="0"/>
      <w:marBottom w:val="0"/>
      <w:divBdr>
        <w:top w:val="none" w:sz="0" w:space="0" w:color="auto"/>
        <w:left w:val="none" w:sz="0" w:space="0" w:color="auto"/>
        <w:bottom w:val="none" w:sz="0" w:space="0" w:color="auto"/>
        <w:right w:val="none" w:sz="0" w:space="0" w:color="auto"/>
      </w:divBdr>
    </w:div>
    <w:div w:id="569194600">
      <w:bodyDiv w:val="1"/>
      <w:marLeft w:val="0"/>
      <w:marRight w:val="0"/>
      <w:marTop w:val="0"/>
      <w:marBottom w:val="0"/>
      <w:divBdr>
        <w:top w:val="none" w:sz="0" w:space="0" w:color="auto"/>
        <w:left w:val="none" w:sz="0" w:space="0" w:color="auto"/>
        <w:bottom w:val="none" w:sz="0" w:space="0" w:color="auto"/>
        <w:right w:val="none" w:sz="0" w:space="0" w:color="auto"/>
      </w:divBdr>
    </w:div>
    <w:div w:id="596865627">
      <w:bodyDiv w:val="1"/>
      <w:marLeft w:val="0"/>
      <w:marRight w:val="0"/>
      <w:marTop w:val="0"/>
      <w:marBottom w:val="0"/>
      <w:divBdr>
        <w:top w:val="none" w:sz="0" w:space="0" w:color="auto"/>
        <w:left w:val="none" w:sz="0" w:space="0" w:color="auto"/>
        <w:bottom w:val="none" w:sz="0" w:space="0" w:color="auto"/>
        <w:right w:val="none" w:sz="0" w:space="0" w:color="auto"/>
      </w:divBdr>
    </w:div>
    <w:div w:id="604384112">
      <w:bodyDiv w:val="1"/>
      <w:marLeft w:val="0"/>
      <w:marRight w:val="0"/>
      <w:marTop w:val="0"/>
      <w:marBottom w:val="0"/>
      <w:divBdr>
        <w:top w:val="none" w:sz="0" w:space="0" w:color="auto"/>
        <w:left w:val="none" w:sz="0" w:space="0" w:color="auto"/>
        <w:bottom w:val="none" w:sz="0" w:space="0" w:color="auto"/>
        <w:right w:val="none" w:sz="0" w:space="0" w:color="auto"/>
      </w:divBdr>
    </w:div>
    <w:div w:id="638999607">
      <w:bodyDiv w:val="1"/>
      <w:marLeft w:val="0"/>
      <w:marRight w:val="0"/>
      <w:marTop w:val="0"/>
      <w:marBottom w:val="0"/>
      <w:divBdr>
        <w:top w:val="none" w:sz="0" w:space="0" w:color="auto"/>
        <w:left w:val="none" w:sz="0" w:space="0" w:color="auto"/>
        <w:bottom w:val="none" w:sz="0" w:space="0" w:color="auto"/>
        <w:right w:val="none" w:sz="0" w:space="0" w:color="auto"/>
      </w:divBdr>
    </w:div>
    <w:div w:id="639532924">
      <w:bodyDiv w:val="1"/>
      <w:marLeft w:val="0"/>
      <w:marRight w:val="0"/>
      <w:marTop w:val="0"/>
      <w:marBottom w:val="0"/>
      <w:divBdr>
        <w:top w:val="none" w:sz="0" w:space="0" w:color="auto"/>
        <w:left w:val="none" w:sz="0" w:space="0" w:color="auto"/>
        <w:bottom w:val="none" w:sz="0" w:space="0" w:color="auto"/>
        <w:right w:val="none" w:sz="0" w:space="0" w:color="auto"/>
      </w:divBdr>
    </w:div>
    <w:div w:id="646933280">
      <w:bodyDiv w:val="1"/>
      <w:marLeft w:val="0"/>
      <w:marRight w:val="0"/>
      <w:marTop w:val="0"/>
      <w:marBottom w:val="0"/>
      <w:divBdr>
        <w:top w:val="none" w:sz="0" w:space="0" w:color="auto"/>
        <w:left w:val="none" w:sz="0" w:space="0" w:color="auto"/>
        <w:bottom w:val="none" w:sz="0" w:space="0" w:color="auto"/>
        <w:right w:val="none" w:sz="0" w:space="0" w:color="auto"/>
      </w:divBdr>
    </w:div>
    <w:div w:id="648901894">
      <w:bodyDiv w:val="1"/>
      <w:marLeft w:val="0"/>
      <w:marRight w:val="0"/>
      <w:marTop w:val="0"/>
      <w:marBottom w:val="0"/>
      <w:divBdr>
        <w:top w:val="none" w:sz="0" w:space="0" w:color="auto"/>
        <w:left w:val="none" w:sz="0" w:space="0" w:color="auto"/>
        <w:bottom w:val="none" w:sz="0" w:space="0" w:color="auto"/>
        <w:right w:val="none" w:sz="0" w:space="0" w:color="auto"/>
      </w:divBdr>
    </w:div>
    <w:div w:id="661855804">
      <w:bodyDiv w:val="1"/>
      <w:marLeft w:val="0"/>
      <w:marRight w:val="0"/>
      <w:marTop w:val="0"/>
      <w:marBottom w:val="0"/>
      <w:divBdr>
        <w:top w:val="none" w:sz="0" w:space="0" w:color="auto"/>
        <w:left w:val="none" w:sz="0" w:space="0" w:color="auto"/>
        <w:bottom w:val="none" w:sz="0" w:space="0" w:color="auto"/>
        <w:right w:val="none" w:sz="0" w:space="0" w:color="auto"/>
      </w:divBdr>
    </w:div>
    <w:div w:id="699939440">
      <w:bodyDiv w:val="1"/>
      <w:marLeft w:val="0"/>
      <w:marRight w:val="0"/>
      <w:marTop w:val="0"/>
      <w:marBottom w:val="0"/>
      <w:divBdr>
        <w:top w:val="none" w:sz="0" w:space="0" w:color="auto"/>
        <w:left w:val="none" w:sz="0" w:space="0" w:color="auto"/>
        <w:bottom w:val="none" w:sz="0" w:space="0" w:color="auto"/>
        <w:right w:val="none" w:sz="0" w:space="0" w:color="auto"/>
      </w:divBdr>
    </w:div>
    <w:div w:id="704409575">
      <w:bodyDiv w:val="1"/>
      <w:marLeft w:val="0"/>
      <w:marRight w:val="0"/>
      <w:marTop w:val="0"/>
      <w:marBottom w:val="0"/>
      <w:divBdr>
        <w:top w:val="none" w:sz="0" w:space="0" w:color="auto"/>
        <w:left w:val="none" w:sz="0" w:space="0" w:color="auto"/>
        <w:bottom w:val="none" w:sz="0" w:space="0" w:color="auto"/>
        <w:right w:val="none" w:sz="0" w:space="0" w:color="auto"/>
      </w:divBdr>
    </w:div>
    <w:div w:id="725956478">
      <w:bodyDiv w:val="1"/>
      <w:marLeft w:val="0"/>
      <w:marRight w:val="0"/>
      <w:marTop w:val="0"/>
      <w:marBottom w:val="0"/>
      <w:divBdr>
        <w:top w:val="none" w:sz="0" w:space="0" w:color="auto"/>
        <w:left w:val="none" w:sz="0" w:space="0" w:color="auto"/>
        <w:bottom w:val="none" w:sz="0" w:space="0" w:color="auto"/>
        <w:right w:val="none" w:sz="0" w:space="0" w:color="auto"/>
      </w:divBdr>
    </w:div>
    <w:div w:id="744298506">
      <w:bodyDiv w:val="1"/>
      <w:marLeft w:val="0"/>
      <w:marRight w:val="0"/>
      <w:marTop w:val="0"/>
      <w:marBottom w:val="0"/>
      <w:divBdr>
        <w:top w:val="none" w:sz="0" w:space="0" w:color="auto"/>
        <w:left w:val="none" w:sz="0" w:space="0" w:color="auto"/>
        <w:bottom w:val="none" w:sz="0" w:space="0" w:color="auto"/>
        <w:right w:val="none" w:sz="0" w:space="0" w:color="auto"/>
      </w:divBdr>
    </w:div>
    <w:div w:id="756753921">
      <w:bodyDiv w:val="1"/>
      <w:marLeft w:val="0"/>
      <w:marRight w:val="0"/>
      <w:marTop w:val="0"/>
      <w:marBottom w:val="0"/>
      <w:divBdr>
        <w:top w:val="none" w:sz="0" w:space="0" w:color="auto"/>
        <w:left w:val="none" w:sz="0" w:space="0" w:color="auto"/>
        <w:bottom w:val="none" w:sz="0" w:space="0" w:color="auto"/>
        <w:right w:val="none" w:sz="0" w:space="0" w:color="auto"/>
      </w:divBdr>
    </w:div>
    <w:div w:id="759258637">
      <w:bodyDiv w:val="1"/>
      <w:marLeft w:val="0"/>
      <w:marRight w:val="0"/>
      <w:marTop w:val="0"/>
      <w:marBottom w:val="0"/>
      <w:divBdr>
        <w:top w:val="none" w:sz="0" w:space="0" w:color="auto"/>
        <w:left w:val="none" w:sz="0" w:space="0" w:color="auto"/>
        <w:bottom w:val="none" w:sz="0" w:space="0" w:color="auto"/>
        <w:right w:val="none" w:sz="0" w:space="0" w:color="auto"/>
      </w:divBdr>
    </w:div>
    <w:div w:id="764812535">
      <w:bodyDiv w:val="1"/>
      <w:marLeft w:val="0"/>
      <w:marRight w:val="0"/>
      <w:marTop w:val="0"/>
      <w:marBottom w:val="0"/>
      <w:divBdr>
        <w:top w:val="none" w:sz="0" w:space="0" w:color="auto"/>
        <w:left w:val="none" w:sz="0" w:space="0" w:color="auto"/>
        <w:bottom w:val="none" w:sz="0" w:space="0" w:color="auto"/>
        <w:right w:val="none" w:sz="0" w:space="0" w:color="auto"/>
      </w:divBdr>
    </w:div>
    <w:div w:id="770512656">
      <w:bodyDiv w:val="1"/>
      <w:marLeft w:val="0"/>
      <w:marRight w:val="0"/>
      <w:marTop w:val="0"/>
      <w:marBottom w:val="0"/>
      <w:divBdr>
        <w:top w:val="none" w:sz="0" w:space="0" w:color="auto"/>
        <w:left w:val="none" w:sz="0" w:space="0" w:color="auto"/>
        <w:bottom w:val="none" w:sz="0" w:space="0" w:color="auto"/>
        <w:right w:val="none" w:sz="0" w:space="0" w:color="auto"/>
      </w:divBdr>
    </w:div>
    <w:div w:id="782577983">
      <w:bodyDiv w:val="1"/>
      <w:marLeft w:val="0"/>
      <w:marRight w:val="0"/>
      <w:marTop w:val="0"/>
      <w:marBottom w:val="0"/>
      <w:divBdr>
        <w:top w:val="none" w:sz="0" w:space="0" w:color="auto"/>
        <w:left w:val="none" w:sz="0" w:space="0" w:color="auto"/>
        <w:bottom w:val="none" w:sz="0" w:space="0" w:color="auto"/>
        <w:right w:val="none" w:sz="0" w:space="0" w:color="auto"/>
      </w:divBdr>
    </w:div>
    <w:div w:id="792089681">
      <w:bodyDiv w:val="1"/>
      <w:marLeft w:val="0"/>
      <w:marRight w:val="0"/>
      <w:marTop w:val="0"/>
      <w:marBottom w:val="0"/>
      <w:divBdr>
        <w:top w:val="none" w:sz="0" w:space="0" w:color="auto"/>
        <w:left w:val="none" w:sz="0" w:space="0" w:color="auto"/>
        <w:bottom w:val="none" w:sz="0" w:space="0" w:color="auto"/>
        <w:right w:val="none" w:sz="0" w:space="0" w:color="auto"/>
      </w:divBdr>
    </w:div>
    <w:div w:id="805124261">
      <w:bodyDiv w:val="1"/>
      <w:marLeft w:val="0"/>
      <w:marRight w:val="0"/>
      <w:marTop w:val="0"/>
      <w:marBottom w:val="0"/>
      <w:divBdr>
        <w:top w:val="none" w:sz="0" w:space="0" w:color="auto"/>
        <w:left w:val="none" w:sz="0" w:space="0" w:color="auto"/>
        <w:bottom w:val="none" w:sz="0" w:space="0" w:color="auto"/>
        <w:right w:val="none" w:sz="0" w:space="0" w:color="auto"/>
      </w:divBdr>
    </w:div>
    <w:div w:id="807360589">
      <w:bodyDiv w:val="1"/>
      <w:marLeft w:val="0"/>
      <w:marRight w:val="0"/>
      <w:marTop w:val="0"/>
      <w:marBottom w:val="0"/>
      <w:divBdr>
        <w:top w:val="none" w:sz="0" w:space="0" w:color="auto"/>
        <w:left w:val="none" w:sz="0" w:space="0" w:color="auto"/>
        <w:bottom w:val="none" w:sz="0" w:space="0" w:color="auto"/>
        <w:right w:val="none" w:sz="0" w:space="0" w:color="auto"/>
      </w:divBdr>
    </w:div>
    <w:div w:id="847910942">
      <w:bodyDiv w:val="1"/>
      <w:marLeft w:val="0"/>
      <w:marRight w:val="0"/>
      <w:marTop w:val="0"/>
      <w:marBottom w:val="0"/>
      <w:divBdr>
        <w:top w:val="none" w:sz="0" w:space="0" w:color="auto"/>
        <w:left w:val="none" w:sz="0" w:space="0" w:color="auto"/>
        <w:bottom w:val="none" w:sz="0" w:space="0" w:color="auto"/>
        <w:right w:val="none" w:sz="0" w:space="0" w:color="auto"/>
      </w:divBdr>
    </w:div>
    <w:div w:id="871500854">
      <w:bodyDiv w:val="1"/>
      <w:marLeft w:val="0"/>
      <w:marRight w:val="0"/>
      <w:marTop w:val="0"/>
      <w:marBottom w:val="0"/>
      <w:divBdr>
        <w:top w:val="none" w:sz="0" w:space="0" w:color="auto"/>
        <w:left w:val="none" w:sz="0" w:space="0" w:color="auto"/>
        <w:bottom w:val="none" w:sz="0" w:space="0" w:color="auto"/>
        <w:right w:val="none" w:sz="0" w:space="0" w:color="auto"/>
      </w:divBdr>
    </w:div>
    <w:div w:id="893615289">
      <w:bodyDiv w:val="1"/>
      <w:marLeft w:val="0"/>
      <w:marRight w:val="0"/>
      <w:marTop w:val="0"/>
      <w:marBottom w:val="0"/>
      <w:divBdr>
        <w:top w:val="none" w:sz="0" w:space="0" w:color="auto"/>
        <w:left w:val="none" w:sz="0" w:space="0" w:color="auto"/>
        <w:bottom w:val="none" w:sz="0" w:space="0" w:color="auto"/>
        <w:right w:val="none" w:sz="0" w:space="0" w:color="auto"/>
      </w:divBdr>
    </w:div>
    <w:div w:id="896860866">
      <w:bodyDiv w:val="1"/>
      <w:marLeft w:val="0"/>
      <w:marRight w:val="0"/>
      <w:marTop w:val="0"/>
      <w:marBottom w:val="0"/>
      <w:divBdr>
        <w:top w:val="none" w:sz="0" w:space="0" w:color="auto"/>
        <w:left w:val="none" w:sz="0" w:space="0" w:color="auto"/>
        <w:bottom w:val="none" w:sz="0" w:space="0" w:color="auto"/>
        <w:right w:val="none" w:sz="0" w:space="0" w:color="auto"/>
      </w:divBdr>
    </w:div>
    <w:div w:id="903567962">
      <w:bodyDiv w:val="1"/>
      <w:marLeft w:val="0"/>
      <w:marRight w:val="0"/>
      <w:marTop w:val="0"/>
      <w:marBottom w:val="0"/>
      <w:divBdr>
        <w:top w:val="none" w:sz="0" w:space="0" w:color="auto"/>
        <w:left w:val="none" w:sz="0" w:space="0" w:color="auto"/>
        <w:bottom w:val="none" w:sz="0" w:space="0" w:color="auto"/>
        <w:right w:val="none" w:sz="0" w:space="0" w:color="auto"/>
      </w:divBdr>
    </w:div>
    <w:div w:id="904686539">
      <w:bodyDiv w:val="1"/>
      <w:marLeft w:val="0"/>
      <w:marRight w:val="0"/>
      <w:marTop w:val="0"/>
      <w:marBottom w:val="0"/>
      <w:divBdr>
        <w:top w:val="none" w:sz="0" w:space="0" w:color="auto"/>
        <w:left w:val="none" w:sz="0" w:space="0" w:color="auto"/>
        <w:bottom w:val="none" w:sz="0" w:space="0" w:color="auto"/>
        <w:right w:val="none" w:sz="0" w:space="0" w:color="auto"/>
      </w:divBdr>
    </w:div>
    <w:div w:id="905260896">
      <w:bodyDiv w:val="1"/>
      <w:marLeft w:val="0"/>
      <w:marRight w:val="0"/>
      <w:marTop w:val="0"/>
      <w:marBottom w:val="0"/>
      <w:divBdr>
        <w:top w:val="none" w:sz="0" w:space="0" w:color="auto"/>
        <w:left w:val="none" w:sz="0" w:space="0" w:color="auto"/>
        <w:bottom w:val="none" w:sz="0" w:space="0" w:color="auto"/>
        <w:right w:val="none" w:sz="0" w:space="0" w:color="auto"/>
      </w:divBdr>
    </w:div>
    <w:div w:id="914167577">
      <w:bodyDiv w:val="1"/>
      <w:marLeft w:val="0"/>
      <w:marRight w:val="0"/>
      <w:marTop w:val="0"/>
      <w:marBottom w:val="0"/>
      <w:divBdr>
        <w:top w:val="none" w:sz="0" w:space="0" w:color="auto"/>
        <w:left w:val="none" w:sz="0" w:space="0" w:color="auto"/>
        <w:bottom w:val="none" w:sz="0" w:space="0" w:color="auto"/>
        <w:right w:val="none" w:sz="0" w:space="0" w:color="auto"/>
      </w:divBdr>
    </w:div>
    <w:div w:id="918444762">
      <w:bodyDiv w:val="1"/>
      <w:marLeft w:val="0"/>
      <w:marRight w:val="0"/>
      <w:marTop w:val="0"/>
      <w:marBottom w:val="0"/>
      <w:divBdr>
        <w:top w:val="none" w:sz="0" w:space="0" w:color="auto"/>
        <w:left w:val="none" w:sz="0" w:space="0" w:color="auto"/>
        <w:bottom w:val="none" w:sz="0" w:space="0" w:color="auto"/>
        <w:right w:val="none" w:sz="0" w:space="0" w:color="auto"/>
      </w:divBdr>
    </w:div>
    <w:div w:id="920598557">
      <w:bodyDiv w:val="1"/>
      <w:marLeft w:val="0"/>
      <w:marRight w:val="0"/>
      <w:marTop w:val="0"/>
      <w:marBottom w:val="0"/>
      <w:divBdr>
        <w:top w:val="none" w:sz="0" w:space="0" w:color="auto"/>
        <w:left w:val="none" w:sz="0" w:space="0" w:color="auto"/>
        <w:bottom w:val="none" w:sz="0" w:space="0" w:color="auto"/>
        <w:right w:val="none" w:sz="0" w:space="0" w:color="auto"/>
      </w:divBdr>
    </w:div>
    <w:div w:id="930578258">
      <w:bodyDiv w:val="1"/>
      <w:marLeft w:val="0"/>
      <w:marRight w:val="0"/>
      <w:marTop w:val="0"/>
      <w:marBottom w:val="0"/>
      <w:divBdr>
        <w:top w:val="none" w:sz="0" w:space="0" w:color="auto"/>
        <w:left w:val="none" w:sz="0" w:space="0" w:color="auto"/>
        <w:bottom w:val="none" w:sz="0" w:space="0" w:color="auto"/>
        <w:right w:val="none" w:sz="0" w:space="0" w:color="auto"/>
      </w:divBdr>
    </w:div>
    <w:div w:id="977877866">
      <w:bodyDiv w:val="1"/>
      <w:marLeft w:val="0"/>
      <w:marRight w:val="0"/>
      <w:marTop w:val="0"/>
      <w:marBottom w:val="0"/>
      <w:divBdr>
        <w:top w:val="none" w:sz="0" w:space="0" w:color="auto"/>
        <w:left w:val="none" w:sz="0" w:space="0" w:color="auto"/>
        <w:bottom w:val="none" w:sz="0" w:space="0" w:color="auto"/>
        <w:right w:val="none" w:sz="0" w:space="0" w:color="auto"/>
      </w:divBdr>
    </w:div>
    <w:div w:id="986665794">
      <w:bodyDiv w:val="1"/>
      <w:marLeft w:val="0"/>
      <w:marRight w:val="0"/>
      <w:marTop w:val="0"/>
      <w:marBottom w:val="0"/>
      <w:divBdr>
        <w:top w:val="none" w:sz="0" w:space="0" w:color="auto"/>
        <w:left w:val="none" w:sz="0" w:space="0" w:color="auto"/>
        <w:bottom w:val="none" w:sz="0" w:space="0" w:color="auto"/>
        <w:right w:val="none" w:sz="0" w:space="0" w:color="auto"/>
      </w:divBdr>
    </w:div>
    <w:div w:id="989358606">
      <w:bodyDiv w:val="1"/>
      <w:marLeft w:val="0"/>
      <w:marRight w:val="0"/>
      <w:marTop w:val="0"/>
      <w:marBottom w:val="0"/>
      <w:divBdr>
        <w:top w:val="none" w:sz="0" w:space="0" w:color="auto"/>
        <w:left w:val="none" w:sz="0" w:space="0" w:color="auto"/>
        <w:bottom w:val="none" w:sz="0" w:space="0" w:color="auto"/>
        <w:right w:val="none" w:sz="0" w:space="0" w:color="auto"/>
      </w:divBdr>
    </w:div>
    <w:div w:id="1026903760">
      <w:bodyDiv w:val="1"/>
      <w:marLeft w:val="0"/>
      <w:marRight w:val="0"/>
      <w:marTop w:val="0"/>
      <w:marBottom w:val="0"/>
      <w:divBdr>
        <w:top w:val="none" w:sz="0" w:space="0" w:color="auto"/>
        <w:left w:val="none" w:sz="0" w:space="0" w:color="auto"/>
        <w:bottom w:val="none" w:sz="0" w:space="0" w:color="auto"/>
        <w:right w:val="none" w:sz="0" w:space="0" w:color="auto"/>
      </w:divBdr>
    </w:div>
    <w:div w:id="1028722383">
      <w:bodyDiv w:val="1"/>
      <w:marLeft w:val="0"/>
      <w:marRight w:val="0"/>
      <w:marTop w:val="0"/>
      <w:marBottom w:val="0"/>
      <w:divBdr>
        <w:top w:val="none" w:sz="0" w:space="0" w:color="auto"/>
        <w:left w:val="none" w:sz="0" w:space="0" w:color="auto"/>
        <w:bottom w:val="none" w:sz="0" w:space="0" w:color="auto"/>
        <w:right w:val="none" w:sz="0" w:space="0" w:color="auto"/>
      </w:divBdr>
    </w:div>
    <w:div w:id="1081029801">
      <w:bodyDiv w:val="1"/>
      <w:marLeft w:val="0"/>
      <w:marRight w:val="0"/>
      <w:marTop w:val="0"/>
      <w:marBottom w:val="0"/>
      <w:divBdr>
        <w:top w:val="none" w:sz="0" w:space="0" w:color="auto"/>
        <w:left w:val="none" w:sz="0" w:space="0" w:color="auto"/>
        <w:bottom w:val="none" w:sz="0" w:space="0" w:color="auto"/>
        <w:right w:val="none" w:sz="0" w:space="0" w:color="auto"/>
      </w:divBdr>
    </w:div>
    <w:div w:id="1088235214">
      <w:bodyDiv w:val="1"/>
      <w:marLeft w:val="0"/>
      <w:marRight w:val="0"/>
      <w:marTop w:val="0"/>
      <w:marBottom w:val="0"/>
      <w:divBdr>
        <w:top w:val="none" w:sz="0" w:space="0" w:color="auto"/>
        <w:left w:val="none" w:sz="0" w:space="0" w:color="auto"/>
        <w:bottom w:val="none" w:sz="0" w:space="0" w:color="auto"/>
        <w:right w:val="none" w:sz="0" w:space="0" w:color="auto"/>
      </w:divBdr>
    </w:div>
    <w:div w:id="1094326217">
      <w:bodyDiv w:val="1"/>
      <w:marLeft w:val="0"/>
      <w:marRight w:val="0"/>
      <w:marTop w:val="0"/>
      <w:marBottom w:val="0"/>
      <w:divBdr>
        <w:top w:val="none" w:sz="0" w:space="0" w:color="auto"/>
        <w:left w:val="none" w:sz="0" w:space="0" w:color="auto"/>
        <w:bottom w:val="none" w:sz="0" w:space="0" w:color="auto"/>
        <w:right w:val="none" w:sz="0" w:space="0" w:color="auto"/>
      </w:divBdr>
    </w:div>
    <w:div w:id="1107388050">
      <w:bodyDiv w:val="1"/>
      <w:marLeft w:val="0"/>
      <w:marRight w:val="0"/>
      <w:marTop w:val="0"/>
      <w:marBottom w:val="0"/>
      <w:divBdr>
        <w:top w:val="none" w:sz="0" w:space="0" w:color="auto"/>
        <w:left w:val="none" w:sz="0" w:space="0" w:color="auto"/>
        <w:bottom w:val="none" w:sz="0" w:space="0" w:color="auto"/>
        <w:right w:val="none" w:sz="0" w:space="0" w:color="auto"/>
      </w:divBdr>
    </w:div>
    <w:div w:id="1117990795">
      <w:bodyDiv w:val="1"/>
      <w:marLeft w:val="0"/>
      <w:marRight w:val="0"/>
      <w:marTop w:val="0"/>
      <w:marBottom w:val="0"/>
      <w:divBdr>
        <w:top w:val="none" w:sz="0" w:space="0" w:color="auto"/>
        <w:left w:val="none" w:sz="0" w:space="0" w:color="auto"/>
        <w:bottom w:val="none" w:sz="0" w:space="0" w:color="auto"/>
        <w:right w:val="none" w:sz="0" w:space="0" w:color="auto"/>
      </w:divBdr>
    </w:div>
    <w:div w:id="1123503251">
      <w:bodyDiv w:val="1"/>
      <w:marLeft w:val="0"/>
      <w:marRight w:val="0"/>
      <w:marTop w:val="0"/>
      <w:marBottom w:val="0"/>
      <w:divBdr>
        <w:top w:val="none" w:sz="0" w:space="0" w:color="auto"/>
        <w:left w:val="none" w:sz="0" w:space="0" w:color="auto"/>
        <w:bottom w:val="none" w:sz="0" w:space="0" w:color="auto"/>
        <w:right w:val="none" w:sz="0" w:space="0" w:color="auto"/>
      </w:divBdr>
    </w:div>
    <w:div w:id="1150438717">
      <w:bodyDiv w:val="1"/>
      <w:marLeft w:val="0"/>
      <w:marRight w:val="0"/>
      <w:marTop w:val="0"/>
      <w:marBottom w:val="0"/>
      <w:divBdr>
        <w:top w:val="none" w:sz="0" w:space="0" w:color="auto"/>
        <w:left w:val="none" w:sz="0" w:space="0" w:color="auto"/>
        <w:bottom w:val="none" w:sz="0" w:space="0" w:color="auto"/>
        <w:right w:val="none" w:sz="0" w:space="0" w:color="auto"/>
      </w:divBdr>
    </w:div>
    <w:div w:id="1152331551">
      <w:bodyDiv w:val="1"/>
      <w:marLeft w:val="0"/>
      <w:marRight w:val="0"/>
      <w:marTop w:val="0"/>
      <w:marBottom w:val="0"/>
      <w:divBdr>
        <w:top w:val="none" w:sz="0" w:space="0" w:color="auto"/>
        <w:left w:val="none" w:sz="0" w:space="0" w:color="auto"/>
        <w:bottom w:val="none" w:sz="0" w:space="0" w:color="auto"/>
        <w:right w:val="none" w:sz="0" w:space="0" w:color="auto"/>
      </w:divBdr>
    </w:div>
    <w:div w:id="1161389341">
      <w:bodyDiv w:val="1"/>
      <w:marLeft w:val="0"/>
      <w:marRight w:val="0"/>
      <w:marTop w:val="0"/>
      <w:marBottom w:val="0"/>
      <w:divBdr>
        <w:top w:val="none" w:sz="0" w:space="0" w:color="auto"/>
        <w:left w:val="none" w:sz="0" w:space="0" w:color="auto"/>
        <w:bottom w:val="none" w:sz="0" w:space="0" w:color="auto"/>
        <w:right w:val="none" w:sz="0" w:space="0" w:color="auto"/>
      </w:divBdr>
    </w:div>
    <w:div w:id="1185437260">
      <w:bodyDiv w:val="1"/>
      <w:marLeft w:val="0"/>
      <w:marRight w:val="0"/>
      <w:marTop w:val="0"/>
      <w:marBottom w:val="0"/>
      <w:divBdr>
        <w:top w:val="none" w:sz="0" w:space="0" w:color="auto"/>
        <w:left w:val="none" w:sz="0" w:space="0" w:color="auto"/>
        <w:bottom w:val="none" w:sz="0" w:space="0" w:color="auto"/>
        <w:right w:val="none" w:sz="0" w:space="0" w:color="auto"/>
      </w:divBdr>
    </w:div>
    <w:div w:id="1196626065">
      <w:bodyDiv w:val="1"/>
      <w:marLeft w:val="0"/>
      <w:marRight w:val="0"/>
      <w:marTop w:val="0"/>
      <w:marBottom w:val="0"/>
      <w:divBdr>
        <w:top w:val="none" w:sz="0" w:space="0" w:color="auto"/>
        <w:left w:val="none" w:sz="0" w:space="0" w:color="auto"/>
        <w:bottom w:val="none" w:sz="0" w:space="0" w:color="auto"/>
        <w:right w:val="none" w:sz="0" w:space="0" w:color="auto"/>
      </w:divBdr>
    </w:div>
    <w:div w:id="1208570771">
      <w:bodyDiv w:val="1"/>
      <w:marLeft w:val="0"/>
      <w:marRight w:val="0"/>
      <w:marTop w:val="0"/>
      <w:marBottom w:val="0"/>
      <w:divBdr>
        <w:top w:val="none" w:sz="0" w:space="0" w:color="auto"/>
        <w:left w:val="none" w:sz="0" w:space="0" w:color="auto"/>
        <w:bottom w:val="none" w:sz="0" w:space="0" w:color="auto"/>
        <w:right w:val="none" w:sz="0" w:space="0" w:color="auto"/>
      </w:divBdr>
    </w:div>
    <w:div w:id="1217156615">
      <w:bodyDiv w:val="1"/>
      <w:marLeft w:val="0"/>
      <w:marRight w:val="0"/>
      <w:marTop w:val="0"/>
      <w:marBottom w:val="0"/>
      <w:divBdr>
        <w:top w:val="none" w:sz="0" w:space="0" w:color="auto"/>
        <w:left w:val="none" w:sz="0" w:space="0" w:color="auto"/>
        <w:bottom w:val="none" w:sz="0" w:space="0" w:color="auto"/>
        <w:right w:val="none" w:sz="0" w:space="0" w:color="auto"/>
      </w:divBdr>
    </w:div>
    <w:div w:id="1230774554">
      <w:bodyDiv w:val="1"/>
      <w:marLeft w:val="0"/>
      <w:marRight w:val="0"/>
      <w:marTop w:val="0"/>
      <w:marBottom w:val="0"/>
      <w:divBdr>
        <w:top w:val="none" w:sz="0" w:space="0" w:color="auto"/>
        <w:left w:val="none" w:sz="0" w:space="0" w:color="auto"/>
        <w:bottom w:val="none" w:sz="0" w:space="0" w:color="auto"/>
        <w:right w:val="none" w:sz="0" w:space="0" w:color="auto"/>
      </w:divBdr>
    </w:div>
    <w:div w:id="1232814784">
      <w:bodyDiv w:val="1"/>
      <w:marLeft w:val="0"/>
      <w:marRight w:val="0"/>
      <w:marTop w:val="0"/>
      <w:marBottom w:val="0"/>
      <w:divBdr>
        <w:top w:val="none" w:sz="0" w:space="0" w:color="auto"/>
        <w:left w:val="none" w:sz="0" w:space="0" w:color="auto"/>
        <w:bottom w:val="none" w:sz="0" w:space="0" w:color="auto"/>
        <w:right w:val="none" w:sz="0" w:space="0" w:color="auto"/>
      </w:divBdr>
    </w:div>
    <w:div w:id="1237517687">
      <w:bodyDiv w:val="1"/>
      <w:marLeft w:val="0"/>
      <w:marRight w:val="0"/>
      <w:marTop w:val="0"/>
      <w:marBottom w:val="0"/>
      <w:divBdr>
        <w:top w:val="none" w:sz="0" w:space="0" w:color="auto"/>
        <w:left w:val="none" w:sz="0" w:space="0" w:color="auto"/>
        <w:bottom w:val="none" w:sz="0" w:space="0" w:color="auto"/>
        <w:right w:val="none" w:sz="0" w:space="0" w:color="auto"/>
      </w:divBdr>
    </w:div>
    <w:div w:id="1260021616">
      <w:bodyDiv w:val="1"/>
      <w:marLeft w:val="0"/>
      <w:marRight w:val="0"/>
      <w:marTop w:val="0"/>
      <w:marBottom w:val="0"/>
      <w:divBdr>
        <w:top w:val="none" w:sz="0" w:space="0" w:color="auto"/>
        <w:left w:val="none" w:sz="0" w:space="0" w:color="auto"/>
        <w:bottom w:val="none" w:sz="0" w:space="0" w:color="auto"/>
        <w:right w:val="none" w:sz="0" w:space="0" w:color="auto"/>
      </w:divBdr>
    </w:div>
    <w:div w:id="1269393126">
      <w:bodyDiv w:val="1"/>
      <w:marLeft w:val="0"/>
      <w:marRight w:val="0"/>
      <w:marTop w:val="0"/>
      <w:marBottom w:val="0"/>
      <w:divBdr>
        <w:top w:val="none" w:sz="0" w:space="0" w:color="auto"/>
        <w:left w:val="none" w:sz="0" w:space="0" w:color="auto"/>
        <w:bottom w:val="none" w:sz="0" w:space="0" w:color="auto"/>
        <w:right w:val="none" w:sz="0" w:space="0" w:color="auto"/>
      </w:divBdr>
    </w:div>
    <w:div w:id="1275744571">
      <w:bodyDiv w:val="1"/>
      <w:marLeft w:val="0"/>
      <w:marRight w:val="0"/>
      <w:marTop w:val="0"/>
      <w:marBottom w:val="0"/>
      <w:divBdr>
        <w:top w:val="none" w:sz="0" w:space="0" w:color="auto"/>
        <w:left w:val="none" w:sz="0" w:space="0" w:color="auto"/>
        <w:bottom w:val="none" w:sz="0" w:space="0" w:color="auto"/>
        <w:right w:val="none" w:sz="0" w:space="0" w:color="auto"/>
      </w:divBdr>
    </w:div>
    <w:div w:id="1276057883">
      <w:bodyDiv w:val="1"/>
      <w:marLeft w:val="0"/>
      <w:marRight w:val="0"/>
      <w:marTop w:val="0"/>
      <w:marBottom w:val="0"/>
      <w:divBdr>
        <w:top w:val="none" w:sz="0" w:space="0" w:color="auto"/>
        <w:left w:val="none" w:sz="0" w:space="0" w:color="auto"/>
        <w:bottom w:val="none" w:sz="0" w:space="0" w:color="auto"/>
        <w:right w:val="none" w:sz="0" w:space="0" w:color="auto"/>
      </w:divBdr>
    </w:div>
    <w:div w:id="1286932520">
      <w:bodyDiv w:val="1"/>
      <w:marLeft w:val="0"/>
      <w:marRight w:val="0"/>
      <w:marTop w:val="0"/>
      <w:marBottom w:val="0"/>
      <w:divBdr>
        <w:top w:val="none" w:sz="0" w:space="0" w:color="auto"/>
        <w:left w:val="none" w:sz="0" w:space="0" w:color="auto"/>
        <w:bottom w:val="none" w:sz="0" w:space="0" w:color="auto"/>
        <w:right w:val="none" w:sz="0" w:space="0" w:color="auto"/>
      </w:divBdr>
    </w:div>
    <w:div w:id="1295406192">
      <w:bodyDiv w:val="1"/>
      <w:marLeft w:val="0"/>
      <w:marRight w:val="0"/>
      <w:marTop w:val="0"/>
      <w:marBottom w:val="0"/>
      <w:divBdr>
        <w:top w:val="none" w:sz="0" w:space="0" w:color="auto"/>
        <w:left w:val="none" w:sz="0" w:space="0" w:color="auto"/>
        <w:bottom w:val="none" w:sz="0" w:space="0" w:color="auto"/>
        <w:right w:val="none" w:sz="0" w:space="0" w:color="auto"/>
      </w:divBdr>
    </w:div>
    <w:div w:id="1300066093">
      <w:bodyDiv w:val="1"/>
      <w:marLeft w:val="0"/>
      <w:marRight w:val="0"/>
      <w:marTop w:val="0"/>
      <w:marBottom w:val="0"/>
      <w:divBdr>
        <w:top w:val="none" w:sz="0" w:space="0" w:color="auto"/>
        <w:left w:val="none" w:sz="0" w:space="0" w:color="auto"/>
        <w:bottom w:val="none" w:sz="0" w:space="0" w:color="auto"/>
        <w:right w:val="none" w:sz="0" w:space="0" w:color="auto"/>
      </w:divBdr>
    </w:div>
    <w:div w:id="1303148959">
      <w:bodyDiv w:val="1"/>
      <w:marLeft w:val="0"/>
      <w:marRight w:val="0"/>
      <w:marTop w:val="0"/>
      <w:marBottom w:val="0"/>
      <w:divBdr>
        <w:top w:val="none" w:sz="0" w:space="0" w:color="auto"/>
        <w:left w:val="none" w:sz="0" w:space="0" w:color="auto"/>
        <w:bottom w:val="none" w:sz="0" w:space="0" w:color="auto"/>
        <w:right w:val="none" w:sz="0" w:space="0" w:color="auto"/>
      </w:divBdr>
    </w:div>
    <w:div w:id="1303536214">
      <w:bodyDiv w:val="1"/>
      <w:marLeft w:val="0"/>
      <w:marRight w:val="0"/>
      <w:marTop w:val="0"/>
      <w:marBottom w:val="0"/>
      <w:divBdr>
        <w:top w:val="none" w:sz="0" w:space="0" w:color="auto"/>
        <w:left w:val="none" w:sz="0" w:space="0" w:color="auto"/>
        <w:bottom w:val="none" w:sz="0" w:space="0" w:color="auto"/>
        <w:right w:val="none" w:sz="0" w:space="0" w:color="auto"/>
      </w:divBdr>
    </w:div>
    <w:div w:id="1304771788">
      <w:bodyDiv w:val="1"/>
      <w:marLeft w:val="0"/>
      <w:marRight w:val="0"/>
      <w:marTop w:val="0"/>
      <w:marBottom w:val="0"/>
      <w:divBdr>
        <w:top w:val="none" w:sz="0" w:space="0" w:color="auto"/>
        <w:left w:val="none" w:sz="0" w:space="0" w:color="auto"/>
        <w:bottom w:val="none" w:sz="0" w:space="0" w:color="auto"/>
        <w:right w:val="none" w:sz="0" w:space="0" w:color="auto"/>
      </w:divBdr>
    </w:div>
    <w:div w:id="1306470549">
      <w:bodyDiv w:val="1"/>
      <w:marLeft w:val="0"/>
      <w:marRight w:val="0"/>
      <w:marTop w:val="0"/>
      <w:marBottom w:val="0"/>
      <w:divBdr>
        <w:top w:val="none" w:sz="0" w:space="0" w:color="auto"/>
        <w:left w:val="none" w:sz="0" w:space="0" w:color="auto"/>
        <w:bottom w:val="none" w:sz="0" w:space="0" w:color="auto"/>
        <w:right w:val="none" w:sz="0" w:space="0" w:color="auto"/>
      </w:divBdr>
    </w:div>
    <w:div w:id="1316835206">
      <w:bodyDiv w:val="1"/>
      <w:marLeft w:val="0"/>
      <w:marRight w:val="0"/>
      <w:marTop w:val="0"/>
      <w:marBottom w:val="0"/>
      <w:divBdr>
        <w:top w:val="none" w:sz="0" w:space="0" w:color="auto"/>
        <w:left w:val="none" w:sz="0" w:space="0" w:color="auto"/>
        <w:bottom w:val="none" w:sz="0" w:space="0" w:color="auto"/>
        <w:right w:val="none" w:sz="0" w:space="0" w:color="auto"/>
      </w:divBdr>
    </w:div>
    <w:div w:id="1328440316">
      <w:bodyDiv w:val="1"/>
      <w:marLeft w:val="0"/>
      <w:marRight w:val="0"/>
      <w:marTop w:val="0"/>
      <w:marBottom w:val="0"/>
      <w:divBdr>
        <w:top w:val="none" w:sz="0" w:space="0" w:color="auto"/>
        <w:left w:val="none" w:sz="0" w:space="0" w:color="auto"/>
        <w:bottom w:val="none" w:sz="0" w:space="0" w:color="auto"/>
        <w:right w:val="none" w:sz="0" w:space="0" w:color="auto"/>
      </w:divBdr>
    </w:div>
    <w:div w:id="1333795604">
      <w:bodyDiv w:val="1"/>
      <w:marLeft w:val="0"/>
      <w:marRight w:val="0"/>
      <w:marTop w:val="0"/>
      <w:marBottom w:val="0"/>
      <w:divBdr>
        <w:top w:val="none" w:sz="0" w:space="0" w:color="auto"/>
        <w:left w:val="none" w:sz="0" w:space="0" w:color="auto"/>
        <w:bottom w:val="none" w:sz="0" w:space="0" w:color="auto"/>
        <w:right w:val="none" w:sz="0" w:space="0" w:color="auto"/>
      </w:divBdr>
    </w:div>
    <w:div w:id="1360621481">
      <w:bodyDiv w:val="1"/>
      <w:marLeft w:val="0"/>
      <w:marRight w:val="0"/>
      <w:marTop w:val="0"/>
      <w:marBottom w:val="0"/>
      <w:divBdr>
        <w:top w:val="none" w:sz="0" w:space="0" w:color="auto"/>
        <w:left w:val="none" w:sz="0" w:space="0" w:color="auto"/>
        <w:bottom w:val="none" w:sz="0" w:space="0" w:color="auto"/>
        <w:right w:val="none" w:sz="0" w:space="0" w:color="auto"/>
      </w:divBdr>
    </w:div>
    <w:div w:id="1365867296">
      <w:bodyDiv w:val="1"/>
      <w:marLeft w:val="0"/>
      <w:marRight w:val="0"/>
      <w:marTop w:val="0"/>
      <w:marBottom w:val="0"/>
      <w:divBdr>
        <w:top w:val="none" w:sz="0" w:space="0" w:color="auto"/>
        <w:left w:val="none" w:sz="0" w:space="0" w:color="auto"/>
        <w:bottom w:val="none" w:sz="0" w:space="0" w:color="auto"/>
        <w:right w:val="none" w:sz="0" w:space="0" w:color="auto"/>
      </w:divBdr>
    </w:div>
    <w:div w:id="1397774679">
      <w:bodyDiv w:val="1"/>
      <w:marLeft w:val="0"/>
      <w:marRight w:val="0"/>
      <w:marTop w:val="0"/>
      <w:marBottom w:val="0"/>
      <w:divBdr>
        <w:top w:val="none" w:sz="0" w:space="0" w:color="auto"/>
        <w:left w:val="none" w:sz="0" w:space="0" w:color="auto"/>
        <w:bottom w:val="none" w:sz="0" w:space="0" w:color="auto"/>
        <w:right w:val="none" w:sz="0" w:space="0" w:color="auto"/>
      </w:divBdr>
    </w:div>
    <w:div w:id="1402874823">
      <w:bodyDiv w:val="1"/>
      <w:marLeft w:val="0"/>
      <w:marRight w:val="0"/>
      <w:marTop w:val="0"/>
      <w:marBottom w:val="0"/>
      <w:divBdr>
        <w:top w:val="none" w:sz="0" w:space="0" w:color="auto"/>
        <w:left w:val="none" w:sz="0" w:space="0" w:color="auto"/>
        <w:bottom w:val="none" w:sz="0" w:space="0" w:color="auto"/>
        <w:right w:val="none" w:sz="0" w:space="0" w:color="auto"/>
      </w:divBdr>
    </w:div>
    <w:div w:id="1409956162">
      <w:bodyDiv w:val="1"/>
      <w:marLeft w:val="0"/>
      <w:marRight w:val="0"/>
      <w:marTop w:val="0"/>
      <w:marBottom w:val="0"/>
      <w:divBdr>
        <w:top w:val="none" w:sz="0" w:space="0" w:color="auto"/>
        <w:left w:val="none" w:sz="0" w:space="0" w:color="auto"/>
        <w:bottom w:val="none" w:sz="0" w:space="0" w:color="auto"/>
        <w:right w:val="none" w:sz="0" w:space="0" w:color="auto"/>
      </w:divBdr>
    </w:div>
    <w:div w:id="1413968412">
      <w:bodyDiv w:val="1"/>
      <w:marLeft w:val="0"/>
      <w:marRight w:val="0"/>
      <w:marTop w:val="0"/>
      <w:marBottom w:val="0"/>
      <w:divBdr>
        <w:top w:val="none" w:sz="0" w:space="0" w:color="auto"/>
        <w:left w:val="none" w:sz="0" w:space="0" w:color="auto"/>
        <w:bottom w:val="none" w:sz="0" w:space="0" w:color="auto"/>
        <w:right w:val="none" w:sz="0" w:space="0" w:color="auto"/>
      </w:divBdr>
    </w:div>
    <w:div w:id="1421561710">
      <w:bodyDiv w:val="1"/>
      <w:marLeft w:val="0"/>
      <w:marRight w:val="0"/>
      <w:marTop w:val="0"/>
      <w:marBottom w:val="0"/>
      <w:divBdr>
        <w:top w:val="none" w:sz="0" w:space="0" w:color="auto"/>
        <w:left w:val="none" w:sz="0" w:space="0" w:color="auto"/>
        <w:bottom w:val="none" w:sz="0" w:space="0" w:color="auto"/>
        <w:right w:val="none" w:sz="0" w:space="0" w:color="auto"/>
      </w:divBdr>
    </w:div>
    <w:div w:id="1437218022">
      <w:bodyDiv w:val="1"/>
      <w:marLeft w:val="0"/>
      <w:marRight w:val="0"/>
      <w:marTop w:val="0"/>
      <w:marBottom w:val="0"/>
      <w:divBdr>
        <w:top w:val="none" w:sz="0" w:space="0" w:color="auto"/>
        <w:left w:val="none" w:sz="0" w:space="0" w:color="auto"/>
        <w:bottom w:val="none" w:sz="0" w:space="0" w:color="auto"/>
        <w:right w:val="none" w:sz="0" w:space="0" w:color="auto"/>
      </w:divBdr>
    </w:div>
    <w:div w:id="1437409427">
      <w:bodyDiv w:val="1"/>
      <w:marLeft w:val="0"/>
      <w:marRight w:val="0"/>
      <w:marTop w:val="0"/>
      <w:marBottom w:val="0"/>
      <w:divBdr>
        <w:top w:val="none" w:sz="0" w:space="0" w:color="auto"/>
        <w:left w:val="none" w:sz="0" w:space="0" w:color="auto"/>
        <w:bottom w:val="none" w:sz="0" w:space="0" w:color="auto"/>
        <w:right w:val="none" w:sz="0" w:space="0" w:color="auto"/>
      </w:divBdr>
    </w:div>
    <w:div w:id="1446459414">
      <w:bodyDiv w:val="1"/>
      <w:marLeft w:val="0"/>
      <w:marRight w:val="0"/>
      <w:marTop w:val="0"/>
      <w:marBottom w:val="0"/>
      <w:divBdr>
        <w:top w:val="none" w:sz="0" w:space="0" w:color="auto"/>
        <w:left w:val="none" w:sz="0" w:space="0" w:color="auto"/>
        <w:bottom w:val="none" w:sz="0" w:space="0" w:color="auto"/>
        <w:right w:val="none" w:sz="0" w:space="0" w:color="auto"/>
      </w:divBdr>
    </w:div>
    <w:div w:id="1449472764">
      <w:bodyDiv w:val="1"/>
      <w:marLeft w:val="0"/>
      <w:marRight w:val="0"/>
      <w:marTop w:val="0"/>
      <w:marBottom w:val="0"/>
      <w:divBdr>
        <w:top w:val="none" w:sz="0" w:space="0" w:color="auto"/>
        <w:left w:val="none" w:sz="0" w:space="0" w:color="auto"/>
        <w:bottom w:val="none" w:sz="0" w:space="0" w:color="auto"/>
        <w:right w:val="none" w:sz="0" w:space="0" w:color="auto"/>
      </w:divBdr>
    </w:div>
    <w:div w:id="1452475817">
      <w:bodyDiv w:val="1"/>
      <w:marLeft w:val="0"/>
      <w:marRight w:val="0"/>
      <w:marTop w:val="0"/>
      <w:marBottom w:val="0"/>
      <w:divBdr>
        <w:top w:val="none" w:sz="0" w:space="0" w:color="auto"/>
        <w:left w:val="none" w:sz="0" w:space="0" w:color="auto"/>
        <w:bottom w:val="none" w:sz="0" w:space="0" w:color="auto"/>
        <w:right w:val="none" w:sz="0" w:space="0" w:color="auto"/>
      </w:divBdr>
    </w:div>
    <w:div w:id="1456480100">
      <w:bodyDiv w:val="1"/>
      <w:marLeft w:val="0"/>
      <w:marRight w:val="0"/>
      <w:marTop w:val="0"/>
      <w:marBottom w:val="0"/>
      <w:divBdr>
        <w:top w:val="none" w:sz="0" w:space="0" w:color="auto"/>
        <w:left w:val="none" w:sz="0" w:space="0" w:color="auto"/>
        <w:bottom w:val="none" w:sz="0" w:space="0" w:color="auto"/>
        <w:right w:val="none" w:sz="0" w:space="0" w:color="auto"/>
      </w:divBdr>
    </w:div>
    <w:div w:id="1458258103">
      <w:bodyDiv w:val="1"/>
      <w:marLeft w:val="0"/>
      <w:marRight w:val="0"/>
      <w:marTop w:val="0"/>
      <w:marBottom w:val="0"/>
      <w:divBdr>
        <w:top w:val="none" w:sz="0" w:space="0" w:color="auto"/>
        <w:left w:val="none" w:sz="0" w:space="0" w:color="auto"/>
        <w:bottom w:val="none" w:sz="0" w:space="0" w:color="auto"/>
        <w:right w:val="none" w:sz="0" w:space="0" w:color="auto"/>
      </w:divBdr>
    </w:div>
    <w:div w:id="1471903234">
      <w:bodyDiv w:val="1"/>
      <w:marLeft w:val="0"/>
      <w:marRight w:val="0"/>
      <w:marTop w:val="0"/>
      <w:marBottom w:val="0"/>
      <w:divBdr>
        <w:top w:val="none" w:sz="0" w:space="0" w:color="auto"/>
        <w:left w:val="none" w:sz="0" w:space="0" w:color="auto"/>
        <w:bottom w:val="none" w:sz="0" w:space="0" w:color="auto"/>
        <w:right w:val="none" w:sz="0" w:space="0" w:color="auto"/>
      </w:divBdr>
    </w:div>
    <w:div w:id="1474179837">
      <w:bodyDiv w:val="1"/>
      <w:marLeft w:val="0"/>
      <w:marRight w:val="0"/>
      <w:marTop w:val="0"/>
      <w:marBottom w:val="0"/>
      <w:divBdr>
        <w:top w:val="none" w:sz="0" w:space="0" w:color="auto"/>
        <w:left w:val="none" w:sz="0" w:space="0" w:color="auto"/>
        <w:bottom w:val="none" w:sz="0" w:space="0" w:color="auto"/>
        <w:right w:val="none" w:sz="0" w:space="0" w:color="auto"/>
      </w:divBdr>
    </w:div>
    <w:div w:id="1486312772">
      <w:bodyDiv w:val="1"/>
      <w:marLeft w:val="0"/>
      <w:marRight w:val="0"/>
      <w:marTop w:val="0"/>
      <w:marBottom w:val="0"/>
      <w:divBdr>
        <w:top w:val="none" w:sz="0" w:space="0" w:color="auto"/>
        <w:left w:val="none" w:sz="0" w:space="0" w:color="auto"/>
        <w:bottom w:val="none" w:sz="0" w:space="0" w:color="auto"/>
        <w:right w:val="none" w:sz="0" w:space="0" w:color="auto"/>
      </w:divBdr>
    </w:div>
    <w:div w:id="1500273093">
      <w:bodyDiv w:val="1"/>
      <w:marLeft w:val="0"/>
      <w:marRight w:val="0"/>
      <w:marTop w:val="0"/>
      <w:marBottom w:val="0"/>
      <w:divBdr>
        <w:top w:val="none" w:sz="0" w:space="0" w:color="auto"/>
        <w:left w:val="none" w:sz="0" w:space="0" w:color="auto"/>
        <w:bottom w:val="none" w:sz="0" w:space="0" w:color="auto"/>
        <w:right w:val="none" w:sz="0" w:space="0" w:color="auto"/>
      </w:divBdr>
    </w:div>
    <w:div w:id="1514689257">
      <w:bodyDiv w:val="1"/>
      <w:marLeft w:val="0"/>
      <w:marRight w:val="0"/>
      <w:marTop w:val="0"/>
      <w:marBottom w:val="0"/>
      <w:divBdr>
        <w:top w:val="none" w:sz="0" w:space="0" w:color="auto"/>
        <w:left w:val="none" w:sz="0" w:space="0" w:color="auto"/>
        <w:bottom w:val="none" w:sz="0" w:space="0" w:color="auto"/>
        <w:right w:val="none" w:sz="0" w:space="0" w:color="auto"/>
      </w:divBdr>
    </w:div>
    <w:div w:id="1514803001">
      <w:bodyDiv w:val="1"/>
      <w:marLeft w:val="0"/>
      <w:marRight w:val="0"/>
      <w:marTop w:val="0"/>
      <w:marBottom w:val="0"/>
      <w:divBdr>
        <w:top w:val="none" w:sz="0" w:space="0" w:color="auto"/>
        <w:left w:val="none" w:sz="0" w:space="0" w:color="auto"/>
        <w:bottom w:val="none" w:sz="0" w:space="0" w:color="auto"/>
        <w:right w:val="none" w:sz="0" w:space="0" w:color="auto"/>
      </w:divBdr>
    </w:div>
    <w:div w:id="1522738497">
      <w:bodyDiv w:val="1"/>
      <w:marLeft w:val="0"/>
      <w:marRight w:val="0"/>
      <w:marTop w:val="0"/>
      <w:marBottom w:val="0"/>
      <w:divBdr>
        <w:top w:val="none" w:sz="0" w:space="0" w:color="auto"/>
        <w:left w:val="none" w:sz="0" w:space="0" w:color="auto"/>
        <w:bottom w:val="none" w:sz="0" w:space="0" w:color="auto"/>
        <w:right w:val="none" w:sz="0" w:space="0" w:color="auto"/>
      </w:divBdr>
    </w:div>
    <w:div w:id="1536039955">
      <w:bodyDiv w:val="1"/>
      <w:marLeft w:val="0"/>
      <w:marRight w:val="0"/>
      <w:marTop w:val="0"/>
      <w:marBottom w:val="0"/>
      <w:divBdr>
        <w:top w:val="none" w:sz="0" w:space="0" w:color="auto"/>
        <w:left w:val="none" w:sz="0" w:space="0" w:color="auto"/>
        <w:bottom w:val="none" w:sz="0" w:space="0" w:color="auto"/>
        <w:right w:val="none" w:sz="0" w:space="0" w:color="auto"/>
      </w:divBdr>
    </w:div>
    <w:div w:id="1550535508">
      <w:bodyDiv w:val="1"/>
      <w:marLeft w:val="0"/>
      <w:marRight w:val="0"/>
      <w:marTop w:val="0"/>
      <w:marBottom w:val="0"/>
      <w:divBdr>
        <w:top w:val="none" w:sz="0" w:space="0" w:color="auto"/>
        <w:left w:val="none" w:sz="0" w:space="0" w:color="auto"/>
        <w:bottom w:val="none" w:sz="0" w:space="0" w:color="auto"/>
        <w:right w:val="none" w:sz="0" w:space="0" w:color="auto"/>
      </w:divBdr>
    </w:div>
    <w:div w:id="1585066291">
      <w:bodyDiv w:val="1"/>
      <w:marLeft w:val="0"/>
      <w:marRight w:val="0"/>
      <w:marTop w:val="0"/>
      <w:marBottom w:val="0"/>
      <w:divBdr>
        <w:top w:val="none" w:sz="0" w:space="0" w:color="auto"/>
        <w:left w:val="none" w:sz="0" w:space="0" w:color="auto"/>
        <w:bottom w:val="none" w:sz="0" w:space="0" w:color="auto"/>
        <w:right w:val="none" w:sz="0" w:space="0" w:color="auto"/>
      </w:divBdr>
    </w:div>
    <w:div w:id="1585526122">
      <w:bodyDiv w:val="1"/>
      <w:marLeft w:val="0"/>
      <w:marRight w:val="0"/>
      <w:marTop w:val="0"/>
      <w:marBottom w:val="0"/>
      <w:divBdr>
        <w:top w:val="none" w:sz="0" w:space="0" w:color="auto"/>
        <w:left w:val="none" w:sz="0" w:space="0" w:color="auto"/>
        <w:bottom w:val="none" w:sz="0" w:space="0" w:color="auto"/>
        <w:right w:val="none" w:sz="0" w:space="0" w:color="auto"/>
      </w:divBdr>
    </w:div>
    <w:div w:id="1588465632">
      <w:bodyDiv w:val="1"/>
      <w:marLeft w:val="0"/>
      <w:marRight w:val="0"/>
      <w:marTop w:val="0"/>
      <w:marBottom w:val="0"/>
      <w:divBdr>
        <w:top w:val="none" w:sz="0" w:space="0" w:color="auto"/>
        <w:left w:val="none" w:sz="0" w:space="0" w:color="auto"/>
        <w:bottom w:val="none" w:sz="0" w:space="0" w:color="auto"/>
        <w:right w:val="none" w:sz="0" w:space="0" w:color="auto"/>
      </w:divBdr>
    </w:div>
    <w:div w:id="1592738771">
      <w:bodyDiv w:val="1"/>
      <w:marLeft w:val="0"/>
      <w:marRight w:val="0"/>
      <w:marTop w:val="0"/>
      <w:marBottom w:val="0"/>
      <w:divBdr>
        <w:top w:val="none" w:sz="0" w:space="0" w:color="auto"/>
        <w:left w:val="none" w:sz="0" w:space="0" w:color="auto"/>
        <w:bottom w:val="none" w:sz="0" w:space="0" w:color="auto"/>
        <w:right w:val="none" w:sz="0" w:space="0" w:color="auto"/>
      </w:divBdr>
    </w:div>
    <w:div w:id="1612937622">
      <w:bodyDiv w:val="1"/>
      <w:marLeft w:val="0"/>
      <w:marRight w:val="0"/>
      <w:marTop w:val="0"/>
      <w:marBottom w:val="0"/>
      <w:divBdr>
        <w:top w:val="none" w:sz="0" w:space="0" w:color="auto"/>
        <w:left w:val="none" w:sz="0" w:space="0" w:color="auto"/>
        <w:bottom w:val="none" w:sz="0" w:space="0" w:color="auto"/>
        <w:right w:val="none" w:sz="0" w:space="0" w:color="auto"/>
      </w:divBdr>
    </w:div>
    <w:div w:id="1613438279">
      <w:bodyDiv w:val="1"/>
      <w:marLeft w:val="0"/>
      <w:marRight w:val="0"/>
      <w:marTop w:val="0"/>
      <w:marBottom w:val="0"/>
      <w:divBdr>
        <w:top w:val="none" w:sz="0" w:space="0" w:color="auto"/>
        <w:left w:val="none" w:sz="0" w:space="0" w:color="auto"/>
        <w:bottom w:val="none" w:sz="0" w:space="0" w:color="auto"/>
        <w:right w:val="none" w:sz="0" w:space="0" w:color="auto"/>
      </w:divBdr>
    </w:div>
    <w:div w:id="1620380252">
      <w:bodyDiv w:val="1"/>
      <w:marLeft w:val="0"/>
      <w:marRight w:val="0"/>
      <w:marTop w:val="0"/>
      <w:marBottom w:val="0"/>
      <w:divBdr>
        <w:top w:val="none" w:sz="0" w:space="0" w:color="auto"/>
        <w:left w:val="none" w:sz="0" w:space="0" w:color="auto"/>
        <w:bottom w:val="none" w:sz="0" w:space="0" w:color="auto"/>
        <w:right w:val="none" w:sz="0" w:space="0" w:color="auto"/>
      </w:divBdr>
    </w:div>
    <w:div w:id="1628000427">
      <w:bodyDiv w:val="1"/>
      <w:marLeft w:val="0"/>
      <w:marRight w:val="0"/>
      <w:marTop w:val="0"/>
      <w:marBottom w:val="0"/>
      <w:divBdr>
        <w:top w:val="none" w:sz="0" w:space="0" w:color="auto"/>
        <w:left w:val="none" w:sz="0" w:space="0" w:color="auto"/>
        <w:bottom w:val="none" w:sz="0" w:space="0" w:color="auto"/>
        <w:right w:val="none" w:sz="0" w:space="0" w:color="auto"/>
      </w:divBdr>
    </w:div>
    <w:div w:id="1652754217">
      <w:bodyDiv w:val="1"/>
      <w:marLeft w:val="0"/>
      <w:marRight w:val="0"/>
      <w:marTop w:val="0"/>
      <w:marBottom w:val="0"/>
      <w:divBdr>
        <w:top w:val="none" w:sz="0" w:space="0" w:color="auto"/>
        <w:left w:val="none" w:sz="0" w:space="0" w:color="auto"/>
        <w:bottom w:val="none" w:sz="0" w:space="0" w:color="auto"/>
        <w:right w:val="none" w:sz="0" w:space="0" w:color="auto"/>
      </w:divBdr>
    </w:div>
    <w:div w:id="1655332964">
      <w:bodyDiv w:val="1"/>
      <w:marLeft w:val="0"/>
      <w:marRight w:val="0"/>
      <w:marTop w:val="0"/>
      <w:marBottom w:val="0"/>
      <w:divBdr>
        <w:top w:val="none" w:sz="0" w:space="0" w:color="auto"/>
        <w:left w:val="none" w:sz="0" w:space="0" w:color="auto"/>
        <w:bottom w:val="none" w:sz="0" w:space="0" w:color="auto"/>
        <w:right w:val="none" w:sz="0" w:space="0" w:color="auto"/>
      </w:divBdr>
    </w:div>
    <w:div w:id="1670791405">
      <w:bodyDiv w:val="1"/>
      <w:marLeft w:val="0"/>
      <w:marRight w:val="0"/>
      <w:marTop w:val="0"/>
      <w:marBottom w:val="0"/>
      <w:divBdr>
        <w:top w:val="none" w:sz="0" w:space="0" w:color="auto"/>
        <w:left w:val="none" w:sz="0" w:space="0" w:color="auto"/>
        <w:bottom w:val="none" w:sz="0" w:space="0" w:color="auto"/>
        <w:right w:val="none" w:sz="0" w:space="0" w:color="auto"/>
      </w:divBdr>
    </w:div>
    <w:div w:id="1679305289">
      <w:bodyDiv w:val="1"/>
      <w:marLeft w:val="0"/>
      <w:marRight w:val="0"/>
      <w:marTop w:val="0"/>
      <w:marBottom w:val="0"/>
      <w:divBdr>
        <w:top w:val="none" w:sz="0" w:space="0" w:color="auto"/>
        <w:left w:val="none" w:sz="0" w:space="0" w:color="auto"/>
        <w:bottom w:val="none" w:sz="0" w:space="0" w:color="auto"/>
        <w:right w:val="none" w:sz="0" w:space="0" w:color="auto"/>
      </w:divBdr>
    </w:div>
    <w:div w:id="1681200712">
      <w:bodyDiv w:val="1"/>
      <w:marLeft w:val="0"/>
      <w:marRight w:val="0"/>
      <w:marTop w:val="0"/>
      <w:marBottom w:val="0"/>
      <w:divBdr>
        <w:top w:val="none" w:sz="0" w:space="0" w:color="auto"/>
        <w:left w:val="none" w:sz="0" w:space="0" w:color="auto"/>
        <w:bottom w:val="none" w:sz="0" w:space="0" w:color="auto"/>
        <w:right w:val="none" w:sz="0" w:space="0" w:color="auto"/>
      </w:divBdr>
    </w:div>
    <w:div w:id="1682508084">
      <w:bodyDiv w:val="1"/>
      <w:marLeft w:val="0"/>
      <w:marRight w:val="0"/>
      <w:marTop w:val="0"/>
      <w:marBottom w:val="0"/>
      <w:divBdr>
        <w:top w:val="none" w:sz="0" w:space="0" w:color="auto"/>
        <w:left w:val="none" w:sz="0" w:space="0" w:color="auto"/>
        <w:bottom w:val="none" w:sz="0" w:space="0" w:color="auto"/>
        <w:right w:val="none" w:sz="0" w:space="0" w:color="auto"/>
      </w:divBdr>
    </w:div>
    <w:div w:id="1688602126">
      <w:bodyDiv w:val="1"/>
      <w:marLeft w:val="0"/>
      <w:marRight w:val="0"/>
      <w:marTop w:val="0"/>
      <w:marBottom w:val="0"/>
      <w:divBdr>
        <w:top w:val="none" w:sz="0" w:space="0" w:color="auto"/>
        <w:left w:val="none" w:sz="0" w:space="0" w:color="auto"/>
        <w:bottom w:val="none" w:sz="0" w:space="0" w:color="auto"/>
        <w:right w:val="none" w:sz="0" w:space="0" w:color="auto"/>
      </w:divBdr>
    </w:div>
    <w:div w:id="1700397936">
      <w:bodyDiv w:val="1"/>
      <w:marLeft w:val="0"/>
      <w:marRight w:val="0"/>
      <w:marTop w:val="0"/>
      <w:marBottom w:val="0"/>
      <w:divBdr>
        <w:top w:val="none" w:sz="0" w:space="0" w:color="auto"/>
        <w:left w:val="none" w:sz="0" w:space="0" w:color="auto"/>
        <w:bottom w:val="none" w:sz="0" w:space="0" w:color="auto"/>
        <w:right w:val="none" w:sz="0" w:space="0" w:color="auto"/>
      </w:divBdr>
    </w:div>
    <w:div w:id="1705714737">
      <w:bodyDiv w:val="1"/>
      <w:marLeft w:val="0"/>
      <w:marRight w:val="0"/>
      <w:marTop w:val="0"/>
      <w:marBottom w:val="0"/>
      <w:divBdr>
        <w:top w:val="none" w:sz="0" w:space="0" w:color="auto"/>
        <w:left w:val="none" w:sz="0" w:space="0" w:color="auto"/>
        <w:bottom w:val="none" w:sz="0" w:space="0" w:color="auto"/>
        <w:right w:val="none" w:sz="0" w:space="0" w:color="auto"/>
      </w:divBdr>
    </w:div>
    <w:div w:id="1723168122">
      <w:bodyDiv w:val="1"/>
      <w:marLeft w:val="0"/>
      <w:marRight w:val="0"/>
      <w:marTop w:val="0"/>
      <w:marBottom w:val="0"/>
      <w:divBdr>
        <w:top w:val="none" w:sz="0" w:space="0" w:color="auto"/>
        <w:left w:val="none" w:sz="0" w:space="0" w:color="auto"/>
        <w:bottom w:val="none" w:sz="0" w:space="0" w:color="auto"/>
        <w:right w:val="none" w:sz="0" w:space="0" w:color="auto"/>
      </w:divBdr>
    </w:div>
    <w:div w:id="1729108940">
      <w:bodyDiv w:val="1"/>
      <w:marLeft w:val="0"/>
      <w:marRight w:val="0"/>
      <w:marTop w:val="0"/>
      <w:marBottom w:val="0"/>
      <w:divBdr>
        <w:top w:val="none" w:sz="0" w:space="0" w:color="auto"/>
        <w:left w:val="none" w:sz="0" w:space="0" w:color="auto"/>
        <w:bottom w:val="none" w:sz="0" w:space="0" w:color="auto"/>
        <w:right w:val="none" w:sz="0" w:space="0" w:color="auto"/>
      </w:divBdr>
    </w:div>
    <w:div w:id="1730032394">
      <w:bodyDiv w:val="1"/>
      <w:marLeft w:val="0"/>
      <w:marRight w:val="0"/>
      <w:marTop w:val="0"/>
      <w:marBottom w:val="0"/>
      <w:divBdr>
        <w:top w:val="none" w:sz="0" w:space="0" w:color="auto"/>
        <w:left w:val="none" w:sz="0" w:space="0" w:color="auto"/>
        <w:bottom w:val="none" w:sz="0" w:space="0" w:color="auto"/>
        <w:right w:val="none" w:sz="0" w:space="0" w:color="auto"/>
      </w:divBdr>
    </w:div>
    <w:div w:id="1735158937">
      <w:bodyDiv w:val="1"/>
      <w:marLeft w:val="0"/>
      <w:marRight w:val="0"/>
      <w:marTop w:val="0"/>
      <w:marBottom w:val="0"/>
      <w:divBdr>
        <w:top w:val="none" w:sz="0" w:space="0" w:color="auto"/>
        <w:left w:val="none" w:sz="0" w:space="0" w:color="auto"/>
        <w:bottom w:val="none" w:sz="0" w:space="0" w:color="auto"/>
        <w:right w:val="none" w:sz="0" w:space="0" w:color="auto"/>
      </w:divBdr>
    </w:div>
    <w:div w:id="1742947819">
      <w:bodyDiv w:val="1"/>
      <w:marLeft w:val="0"/>
      <w:marRight w:val="0"/>
      <w:marTop w:val="0"/>
      <w:marBottom w:val="0"/>
      <w:divBdr>
        <w:top w:val="none" w:sz="0" w:space="0" w:color="auto"/>
        <w:left w:val="none" w:sz="0" w:space="0" w:color="auto"/>
        <w:bottom w:val="none" w:sz="0" w:space="0" w:color="auto"/>
        <w:right w:val="none" w:sz="0" w:space="0" w:color="auto"/>
      </w:divBdr>
    </w:div>
    <w:div w:id="1745029114">
      <w:bodyDiv w:val="1"/>
      <w:marLeft w:val="0"/>
      <w:marRight w:val="0"/>
      <w:marTop w:val="0"/>
      <w:marBottom w:val="0"/>
      <w:divBdr>
        <w:top w:val="none" w:sz="0" w:space="0" w:color="auto"/>
        <w:left w:val="none" w:sz="0" w:space="0" w:color="auto"/>
        <w:bottom w:val="none" w:sz="0" w:space="0" w:color="auto"/>
        <w:right w:val="none" w:sz="0" w:space="0" w:color="auto"/>
      </w:divBdr>
    </w:div>
    <w:div w:id="1768186589">
      <w:bodyDiv w:val="1"/>
      <w:marLeft w:val="0"/>
      <w:marRight w:val="0"/>
      <w:marTop w:val="0"/>
      <w:marBottom w:val="0"/>
      <w:divBdr>
        <w:top w:val="none" w:sz="0" w:space="0" w:color="auto"/>
        <w:left w:val="none" w:sz="0" w:space="0" w:color="auto"/>
        <w:bottom w:val="none" w:sz="0" w:space="0" w:color="auto"/>
        <w:right w:val="none" w:sz="0" w:space="0" w:color="auto"/>
      </w:divBdr>
    </w:div>
    <w:div w:id="1778714977">
      <w:bodyDiv w:val="1"/>
      <w:marLeft w:val="0"/>
      <w:marRight w:val="0"/>
      <w:marTop w:val="0"/>
      <w:marBottom w:val="0"/>
      <w:divBdr>
        <w:top w:val="none" w:sz="0" w:space="0" w:color="auto"/>
        <w:left w:val="none" w:sz="0" w:space="0" w:color="auto"/>
        <w:bottom w:val="none" w:sz="0" w:space="0" w:color="auto"/>
        <w:right w:val="none" w:sz="0" w:space="0" w:color="auto"/>
      </w:divBdr>
    </w:div>
    <w:div w:id="1779179269">
      <w:bodyDiv w:val="1"/>
      <w:marLeft w:val="0"/>
      <w:marRight w:val="0"/>
      <w:marTop w:val="0"/>
      <w:marBottom w:val="0"/>
      <w:divBdr>
        <w:top w:val="none" w:sz="0" w:space="0" w:color="auto"/>
        <w:left w:val="none" w:sz="0" w:space="0" w:color="auto"/>
        <w:bottom w:val="none" w:sz="0" w:space="0" w:color="auto"/>
        <w:right w:val="none" w:sz="0" w:space="0" w:color="auto"/>
      </w:divBdr>
    </w:div>
    <w:div w:id="1786846694">
      <w:bodyDiv w:val="1"/>
      <w:marLeft w:val="0"/>
      <w:marRight w:val="0"/>
      <w:marTop w:val="0"/>
      <w:marBottom w:val="0"/>
      <w:divBdr>
        <w:top w:val="none" w:sz="0" w:space="0" w:color="auto"/>
        <w:left w:val="none" w:sz="0" w:space="0" w:color="auto"/>
        <w:bottom w:val="none" w:sz="0" w:space="0" w:color="auto"/>
        <w:right w:val="none" w:sz="0" w:space="0" w:color="auto"/>
      </w:divBdr>
    </w:div>
    <w:div w:id="1790706796">
      <w:bodyDiv w:val="1"/>
      <w:marLeft w:val="0"/>
      <w:marRight w:val="0"/>
      <w:marTop w:val="0"/>
      <w:marBottom w:val="0"/>
      <w:divBdr>
        <w:top w:val="none" w:sz="0" w:space="0" w:color="auto"/>
        <w:left w:val="none" w:sz="0" w:space="0" w:color="auto"/>
        <w:bottom w:val="none" w:sz="0" w:space="0" w:color="auto"/>
        <w:right w:val="none" w:sz="0" w:space="0" w:color="auto"/>
      </w:divBdr>
    </w:div>
    <w:div w:id="1797068270">
      <w:bodyDiv w:val="1"/>
      <w:marLeft w:val="0"/>
      <w:marRight w:val="0"/>
      <w:marTop w:val="0"/>
      <w:marBottom w:val="0"/>
      <w:divBdr>
        <w:top w:val="none" w:sz="0" w:space="0" w:color="auto"/>
        <w:left w:val="none" w:sz="0" w:space="0" w:color="auto"/>
        <w:bottom w:val="none" w:sz="0" w:space="0" w:color="auto"/>
        <w:right w:val="none" w:sz="0" w:space="0" w:color="auto"/>
      </w:divBdr>
    </w:div>
    <w:div w:id="1811247955">
      <w:bodyDiv w:val="1"/>
      <w:marLeft w:val="0"/>
      <w:marRight w:val="0"/>
      <w:marTop w:val="0"/>
      <w:marBottom w:val="0"/>
      <w:divBdr>
        <w:top w:val="none" w:sz="0" w:space="0" w:color="auto"/>
        <w:left w:val="none" w:sz="0" w:space="0" w:color="auto"/>
        <w:bottom w:val="none" w:sz="0" w:space="0" w:color="auto"/>
        <w:right w:val="none" w:sz="0" w:space="0" w:color="auto"/>
      </w:divBdr>
    </w:div>
    <w:div w:id="1829439667">
      <w:bodyDiv w:val="1"/>
      <w:marLeft w:val="0"/>
      <w:marRight w:val="0"/>
      <w:marTop w:val="0"/>
      <w:marBottom w:val="0"/>
      <w:divBdr>
        <w:top w:val="none" w:sz="0" w:space="0" w:color="auto"/>
        <w:left w:val="none" w:sz="0" w:space="0" w:color="auto"/>
        <w:bottom w:val="none" w:sz="0" w:space="0" w:color="auto"/>
        <w:right w:val="none" w:sz="0" w:space="0" w:color="auto"/>
      </w:divBdr>
    </w:div>
    <w:div w:id="1830439094">
      <w:bodyDiv w:val="1"/>
      <w:marLeft w:val="0"/>
      <w:marRight w:val="0"/>
      <w:marTop w:val="0"/>
      <w:marBottom w:val="0"/>
      <w:divBdr>
        <w:top w:val="none" w:sz="0" w:space="0" w:color="auto"/>
        <w:left w:val="none" w:sz="0" w:space="0" w:color="auto"/>
        <w:bottom w:val="none" w:sz="0" w:space="0" w:color="auto"/>
        <w:right w:val="none" w:sz="0" w:space="0" w:color="auto"/>
      </w:divBdr>
    </w:div>
    <w:div w:id="1835755745">
      <w:bodyDiv w:val="1"/>
      <w:marLeft w:val="0"/>
      <w:marRight w:val="0"/>
      <w:marTop w:val="0"/>
      <w:marBottom w:val="0"/>
      <w:divBdr>
        <w:top w:val="none" w:sz="0" w:space="0" w:color="auto"/>
        <w:left w:val="none" w:sz="0" w:space="0" w:color="auto"/>
        <w:bottom w:val="none" w:sz="0" w:space="0" w:color="auto"/>
        <w:right w:val="none" w:sz="0" w:space="0" w:color="auto"/>
      </w:divBdr>
    </w:div>
    <w:div w:id="1842508622">
      <w:bodyDiv w:val="1"/>
      <w:marLeft w:val="0"/>
      <w:marRight w:val="0"/>
      <w:marTop w:val="0"/>
      <w:marBottom w:val="0"/>
      <w:divBdr>
        <w:top w:val="none" w:sz="0" w:space="0" w:color="auto"/>
        <w:left w:val="none" w:sz="0" w:space="0" w:color="auto"/>
        <w:bottom w:val="none" w:sz="0" w:space="0" w:color="auto"/>
        <w:right w:val="none" w:sz="0" w:space="0" w:color="auto"/>
      </w:divBdr>
    </w:div>
    <w:div w:id="1848475249">
      <w:bodyDiv w:val="1"/>
      <w:marLeft w:val="0"/>
      <w:marRight w:val="0"/>
      <w:marTop w:val="0"/>
      <w:marBottom w:val="0"/>
      <w:divBdr>
        <w:top w:val="none" w:sz="0" w:space="0" w:color="auto"/>
        <w:left w:val="none" w:sz="0" w:space="0" w:color="auto"/>
        <w:bottom w:val="none" w:sz="0" w:space="0" w:color="auto"/>
        <w:right w:val="none" w:sz="0" w:space="0" w:color="auto"/>
      </w:divBdr>
    </w:div>
    <w:div w:id="1851526733">
      <w:bodyDiv w:val="1"/>
      <w:marLeft w:val="0"/>
      <w:marRight w:val="0"/>
      <w:marTop w:val="0"/>
      <w:marBottom w:val="0"/>
      <w:divBdr>
        <w:top w:val="none" w:sz="0" w:space="0" w:color="auto"/>
        <w:left w:val="none" w:sz="0" w:space="0" w:color="auto"/>
        <w:bottom w:val="none" w:sz="0" w:space="0" w:color="auto"/>
        <w:right w:val="none" w:sz="0" w:space="0" w:color="auto"/>
      </w:divBdr>
    </w:div>
    <w:div w:id="1855071767">
      <w:bodyDiv w:val="1"/>
      <w:marLeft w:val="0"/>
      <w:marRight w:val="0"/>
      <w:marTop w:val="0"/>
      <w:marBottom w:val="0"/>
      <w:divBdr>
        <w:top w:val="none" w:sz="0" w:space="0" w:color="auto"/>
        <w:left w:val="none" w:sz="0" w:space="0" w:color="auto"/>
        <w:bottom w:val="none" w:sz="0" w:space="0" w:color="auto"/>
        <w:right w:val="none" w:sz="0" w:space="0" w:color="auto"/>
      </w:divBdr>
    </w:div>
    <w:div w:id="1870291253">
      <w:bodyDiv w:val="1"/>
      <w:marLeft w:val="0"/>
      <w:marRight w:val="0"/>
      <w:marTop w:val="0"/>
      <w:marBottom w:val="0"/>
      <w:divBdr>
        <w:top w:val="none" w:sz="0" w:space="0" w:color="auto"/>
        <w:left w:val="none" w:sz="0" w:space="0" w:color="auto"/>
        <w:bottom w:val="none" w:sz="0" w:space="0" w:color="auto"/>
        <w:right w:val="none" w:sz="0" w:space="0" w:color="auto"/>
      </w:divBdr>
    </w:div>
    <w:div w:id="1887915005">
      <w:bodyDiv w:val="1"/>
      <w:marLeft w:val="0"/>
      <w:marRight w:val="0"/>
      <w:marTop w:val="0"/>
      <w:marBottom w:val="0"/>
      <w:divBdr>
        <w:top w:val="none" w:sz="0" w:space="0" w:color="auto"/>
        <w:left w:val="none" w:sz="0" w:space="0" w:color="auto"/>
        <w:bottom w:val="none" w:sz="0" w:space="0" w:color="auto"/>
        <w:right w:val="none" w:sz="0" w:space="0" w:color="auto"/>
      </w:divBdr>
    </w:div>
    <w:div w:id="1893687378">
      <w:bodyDiv w:val="1"/>
      <w:marLeft w:val="0"/>
      <w:marRight w:val="0"/>
      <w:marTop w:val="0"/>
      <w:marBottom w:val="0"/>
      <w:divBdr>
        <w:top w:val="none" w:sz="0" w:space="0" w:color="auto"/>
        <w:left w:val="none" w:sz="0" w:space="0" w:color="auto"/>
        <w:bottom w:val="none" w:sz="0" w:space="0" w:color="auto"/>
        <w:right w:val="none" w:sz="0" w:space="0" w:color="auto"/>
      </w:divBdr>
    </w:div>
    <w:div w:id="1905212731">
      <w:bodyDiv w:val="1"/>
      <w:marLeft w:val="0"/>
      <w:marRight w:val="0"/>
      <w:marTop w:val="0"/>
      <w:marBottom w:val="0"/>
      <w:divBdr>
        <w:top w:val="none" w:sz="0" w:space="0" w:color="auto"/>
        <w:left w:val="none" w:sz="0" w:space="0" w:color="auto"/>
        <w:bottom w:val="none" w:sz="0" w:space="0" w:color="auto"/>
        <w:right w:val="none" w:sz="0" w:space="0" w:color="auto"/>
      </w:divBdr>
    </w:div>
    <w:div w:id="1907186072">
      <w:bodyDiv w:val="1"/>
      <w:marLeft w:val="0"/>
      <w:marRight w:val="0"/>
      <w:marTop w:val="0"/>
      <w:marBottom w:val="0"/>
      <w:divBdr>
        <w:top w:val="none" w:sz="0" w:space="0" w:color="auto"/>
        <w:left w:val="none" w:sz="0" w:space="0" w:color="auto"/>
        <w:bottom w:val="none" w:sz="0" w:space="0" w:color="auto"/>
        <w:right w:val="none" w:sz="0" w:space="0" w:color="auto"/>
      </w:divBdr>
    </w:div>
    <w:div w:id="1924289679">
      <w:bodyDiv w:val="1"/>
      <w:marLeft w:val="0"/>
      <w:marRight w:val="0"/>
      <w:marTop w:val="0"/>
      <w:marBottom w:val="0"/>
      <w:divBdr>
        <w:top w:val="none" w:sz="0" w:space="0" w:color="auto"/>
        <w:left w:val="none" w:sz="0" w:space="0" w:color="auto"/>
        <w:bottom w:val="none" w:sz="0" w:space="0" w:color="auto"/>
        <w:right w:val="none" w:sz="0" w:space="0" w:color="auto"/>
      </w:divBdr>
    </w:div>
    <w:div w:id="1942105107">
      <w:bodyDiv w:val="1"/>
      <w:marLeft w:val="0"/>
      <w:marRight w:val="0"/>
      <w:marTop w:val="0"/>
      <w:marBottom w:val="0"/>
      <w:divBdr>
        <w:top w:val="none" w:sz="0" w:space="0" w:color="auto"/>
        <w:left w:val="none" w:sz="0" w:space="0" w:color="auto"/>
        <w:bottom w:val="none" w:sz="0" w:space="0" w:color="auto"/>
        <w:right w:val="none" w:sz="0" w:space="0" w:color="auto"/>
      </w:divBdr>
    </w:div>
    <w:div w:id="1945839577">
      <w:bodyDiv w:val="1"/>
      <w:marLeft w:val="0"/>
      <w:marRight w:val="0"/>
      <w:marTop w:val="0"/>
      <w:marBottom w:val="0"/>
      <w:divBdr>
        <w:top w:val="none" w:sz="0" w:space="0" w:color="auto"/>
        <w:left w:val="none" w:sz="0" w:space="0" w:color="auto"/>
        <w:bottom w:val="none" w:sz="0" w:space="0" w:color="auto"/>
        <w:right w:val="none" w:sz="0" w:space="0" w:color="auto"/>
      </w:divBdr>
    </w:div>
    <w:div w:id="1956282173">
      <w:bodyDiv w:val="1"/>
      <w:marLeft w:val="0"/>
      <w:marRight w:val="0"/>
      <w:marTop w:val="0"/>
      <w:marBottom w:val="0"/>
      <w:divBdr>
        <w:top w:val="none" w:sz="0" w:space="0" w:color="auto"/>
        <w:left w:val="none" w:sz="0" w:space="0" w:color="auto"/>
        <w:bottom w:val="none" w:sz="0" w:space="0" w:color="auto"/>
        <w:right w:val="none" w:sz="0" w:space="0" w:color="auto"/>
      </w:divBdr>
    </w:div>
    <w:div w:id="1998072716">
      <w:bodyDiv w:val="1"/>
      <w:marLeft w:val="0"/>
      <w:marRight w:val="0"/>
      <w:marTop w:val="0"/>
      <w:marBottom w:val="0"/>
      <w:divBdr>
        <w:top w:val="none" w:sz="0" w:space="0" w:color="auto"/>
        <w:left w:val="none" w:sz="0" w:space="0" w:color="auto"/>
        <w:bottom w:val="none" w:sz="0" w:space="0" w:color="auto"/>
        <w:right w:val="none" w:sz="0" w:space="0" w:color="auto"/>
      </w:divBdr>
    </w:div>
    <w:div w:id="2010133804">
      <w:bodyDiv w:val="1"/>
      <w:marLeft w:val="0"/>
      <w:marRight w:val="0"/>
      <w:marTop w:val="0"/>
      <w:marBottom w:val="0"/>
      <w:divBdr>
        <w:top w:val="none" w:sz="0" w:space="0" w:color="auto"/>
        <w:left w:val="none" w:sz="0" w:space="0" w:color="auto"/>
        <w:bottom w:val="none" w:sz="0" w:space="0" w:color="auto"/>
        <w:right w:val="none" w:sz="0" w:space="0" w:color="auto"/>
      </w:divBdr>
    </w:div>
    <w:div w:id="2017266181">
      <w:bodyDiv w:val="1"/>
      <w:marLeft w:val="0"/>
      <w:marRight w:val="0"/>
      <w:marTop w:val="0"/>
      <w:marBottom w:val="0"/>
      <w:divBdr>
        <w:top w:val="none" w:sz="0" w:space="0" w:color="auto"/>
        <w:left w:val="none" w:sz="0" w:space="0" w:color="auto"/>
        <w:bottom w:val="none" w:sz="0" w:space="0" w:color="auto"/>
        <w:right w:val="none" w:sz="0" w:space="0" w:color="auto"/>
      </w:divBdr>
    </w:div>
    <w:div w:id="2030524422">
      <w:bodyDiv w:val="1"/>
      <w:marLeft w:val="0"/>
      <w:marRight w:val="0"/>
      <w:marTop w:val="0"/>
      <w:marBottom w:val="0"/>
      <w:divBdr>
        <w:top w:val="none" w:sz="0" w:space="0" w:color="auto"/>
        <w:left w:val="none" w:sz="0" w:space="0" w:color="auto"/>
        <w:bottom w:val="none" w:sz="0" w:space="0" w:color="auto"/>
        <w:right w:val="none" w:sz="0" w:space="0" w:color="auto"/>
      </w:divBdr>
    </w:div>
    <w:div w:id="2050034600">
      <w:bodyDiv w:val="1"/>
      <w:marLeft w:val="0"/>
      <w:marRight w:val="0"/>
      <w:marTop w:val="0"/>
      <w:marBottom w:val="0"/>
      <w:divBdr>
        <w:top w:val="none" w:sz="0" w:space="0" w:color="auto"/>
        <w:left w:val="none" w:sz="0" w:space="0" w:color="auto"/>
        <w:bottom w:val="none" w:sz="0" w:space="0" w:color="auto"/>
        <w:right w:val="none" w:sz="0" w:space="0" w:color="auto"/>
      </w:divBdr>
    </w:div>
    <w:div w:id="2055083394">
      <w:bodyDiv w:val="1"/>
      <w:marLeft w:val="0"/>
      <w:marRight w:val="0"/>
      <w:marTop w:val="0"/>
      <w:marBottom w:val="0"/>
      <w:divBdr>
        <w:top w:val="none" w:sz="0" w:space="0" w:color="auto"/>
        <w:left w:val="none" w:sz="0" w:space="0" w:color="auto"/>
        <w:bottom w:val="none" w:sz="0" w:space="0" w:color="auto"/>
        <w:right w:val="none" w:sz="0" w:space="0" w:color="auto"/>
      </w:divBdr>
    </w:div>
    <w:div w:id="2066367478">
      <w:bodyDiv w:val="1"/>
      <w:marLeft w:val="0"/>
      <w:marRight w:val="0"/>
      <w:marTop w:val="0"/>
      <w:marBottom w:val="0"/>
      <w:divBdr>
        <w:top w:val="none" w:sz="0" w:space="0" w:color="auto"/>
        <w:left w:val="none" w:sz="0" w:space="0" w:color="auto"/>
        <w:bottom w:val="none" w:sz="0" w:space="0" w:color="auto"/>
        <w:right w:val="none" w:sz="0" w:space="0" w:color="auto"/>
      </w:divBdr>
    </w:div>
    <w:div w:id="2067751185">
      <w:bodyDiv w:val="1"/>
      <w:marLeft w:val="0"/>
      <w:marRight w:val="0"/>
      <w:marTop w:val="0"/>
      <w:marBottom w:val="0"/>
      <w:divBdr>
        <w:top w:val="none" w:sz="0" w:space="0" w:color="auto"/>
        <w:left w:val="none" w:sz="0" w:space="0" w:color="auto"/>
        <w:bottom w:val="none" w:sz="0" w:space="0" w:color="auto"/>
        <w:right w:val="none" w:sz="0" w:space="0" w:color="auto"/>
      </w:divBdr>
    </w:div>
    <w:div w:id="2093357339">
      <w:bodyDiv w:val="1"/>
      <w:marLeft w:val="0"/>
      <w:marRight w:val="0"/>
      <w:marTop w:val="0"/>
      <w:marBottom w:val="0"/>
      <w:divBdr>
        <w:top w:val="none" w:sz="0" w:space="0" w:color="auto"/>
        <w:left w:val="none" w:sz="0" w:space="0" w:color="auto"/>
        <w:bottom w:val="none" w:sz="0" w:space="0" w:color="auto"/>
        <w:right w:val="none" w:sz="0" w:space="0" w:color="auto"/>
      </w:divBdr>
    </w:div>
    <w:div w:id="2098206239">
      <w:bodyDiv w:val="1"/>
      <w:marLeft w:val="0"/>
      <w:marRight w:val="0"/>
      <w:marTop w:val="0"/>
      <w:marBottom w:val="0"/>
      <w:divBdr>
        <w:top w:val="none" w:sz="0" w:space="0" w:color="auto"/>
        <w:left w:val="none" w:sz="0" w:space="0" w:color="auto"/>
        <w:bottom w:val="none" w:sz="0" w:space="0" w:color="auto"/>
        <w:right w:val="none" w:sz="0" w:space="0" w:color="auto"/>
      </w:divBdr>
    </w:div>
    <w:div w:id="2098553153">
      <w:bodyDiv w:val="1"/>
      <w:marLeft w:val="0"/>
      <w:marRight w:val="0"/>
      <w:marTop w:val="0"/>
      <w:marBottom w:val="0"/>
      <w:divBdr>
        <w:top w:val="none" w:sz="0" w:space="0" w:color="auto"/>
        <w:left w:val="none" w:sz="0" w:space="0" w:color="auto"/>
        <w:bottom w:val="none" w:sz="0" w:space="0" w:color="auto"/>
        <w:right w:val="none" w:sz="0" w:space="0" w:color="auto"/>
      </w:divBdr>
    </w:div>
    <w:div w:id="2116825647">
      <w:bodyDiv w:val="1"/>
      <w:marLeft w:val="0"/>
      <w:marRight w:val="0"/>
      <w:marTop w:val="0"/>
      <w:marBottom w:val="0"/>
      <w:divBdr>
        <w:top w:val="none" w:sz="0" w:space="0" w:color="auto"/>
        <w:left w:val="none" w:sz="0" w:space="0" w:color="auto"/>
        <w:bottom w:val="none" w:sz="0" w:space="0" w:color="auto"/>
        <w:right w:val="none" w:sz="0" w:space="0" w:color="auto"/>
      </w:divBdr>
    </w:div>
    <w:div w:id="2118717717">
      <w:bodyDiv w:val="1"/>
      <w:marLeft w:val="0"/>
      <w:marRight w:val="0"/>
      <w:marTop w:val="0"/>
      <w:marBottom w:val="0"/>
      <w:divBdr>
        <w:top w:val="none" w:sz="0" w:space="0" w:color="auto"/>
        <w:left w:val="none" w:sz="0" w:space="0" w:color="auto"/>
        <w:bottom w:val="none" w:sz="0" w:space="0" w:color="auto"/>
        <w:right w:val="none" w:sz="0" w:space="0" w:color="auto"/>
      </w:divBdr>
    </w:div>
    <w:div w:id="2124029247">
      <w:bodyDiv w:val="1"/>
      <w:marLeft w:val="0"/>
      <w:marRight w:val="0"/>
      <w:marTop w:val="0"/>
      <w:marBottom w:val="0"/>
      <w:divBdr>
        <w:top w:val="none" w:sz="0" w:space="0" w:color="auto"/>
        <w:left w:val="none" w:sz="0" w:space="0" w:color="auto"/>
        <w:bottom w:val="none" w:sz="0" w:space="0" w:color="auto"/>
        <w:right w:val="none" w:sz="0" w:space="0" w:color="auto"/>
      </w:divBdr>
    </w:div>
    <w:div w:id="2135781072">
      <w:bodyDiv w:val="1"/>
      <w:marLeft w:val="0"/>
      <w:marRight w:val="0"/>
      <w:marTop w:val="0"/>
      <w:marBottom w:val="0"/>
      <w:divBdr>
        <w:top w:val="none" w:sz="0" w:space="0" w:color="auto"/>
        <w:left w:val="none" w:sz="0" w:space="0" w:color="auto"/>
        <w:bottom w:val="none" w:sz="0" w:space="0" w:color="auto"/>
        <w:right w:val="none" w:sz="0" w:space="0" w:color="auto"/>
      </w:divBdr>
    </w:div>
    <w:div w:id="21412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chart" Target="charts/chart3.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s>
</file>

<file path=word/charts/_rels/chart1.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PODACI\Documents\Sef%20odseka\Budzet%202018\9-to%20mesecni%202018\Dinamika%20prihoda%2028.09.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16"/>
  <c:chart>
    <c:title>
      <c:tx>
        <c:rich>
          <a:bodyPr/>
          <a:lstStyle/>
          <a:p>
            <a:pPr>
              <a:defRPr lang="en-US"/>
            </a:pPr>
            <a:r>
              <a:rPr lang="sr-Cyrl-RS"/>
              <a:t>Укупни приходи</a:t>
            </a:r>
            <a:endParaRPr lang="en-US"/>
          </a:p>
        </c:rich>
      </c:tx>
    </c:title>
    <c:plotArea>
      <c:layout/>
      <c:barChart>
        <c:barDir val="col"/>
        <c:grouping val="clustered"/>
        <c:ser>
          <c:idx val="0"/>
          <c:order val="0"/>
          <c:val>
            <c:numRef>
              <c:f>Sheet1!$D$55:$O$55</c:f>
              <c:numCache>
                <c:formatCode>#,##0.00</c:formatCode>
                <c:ptCount val="12"/>
                <c:pt idx="0">
                  <c:v>80266389.310000002</c:v>
                </c:pt>
                <c:pt idx="1">
                  <c:v>57492251.680000007</c:v>
                </c:pt>
                <c:pt idx="2">
                  <c:v>77868387.149999976</c:v>
                </c:pt>
                <c:pt idx="3">
                  <c:v>100311688.24000002</c:v>
                </c:pt>
                <c:pt idx="4">
                  <c:v>88446729.960000023</c:v>
                </c:pt>
                <c:pt idx="5">
                  <c:v>93549951.460000023</c:v>
                </c:pt>
                <c:pt idx="6">
                  <c:v>103893307.93999998</c:v>
                </c:pt>
                <c:pt idx="7">
                  <c:v>109227813.25</c:v>
                </c:pt>
                <c:pt idx="8">
                  <c:v>76716031.710000023</c:v>
                </c:pt>
                <c:pt idx="9">
                  <c:v>0</c:v>
                </c:pt>
                <c:pt idx="10">
                  <c:v>0</c:v>
                </c:pt>
                <c:pt idx="11">
                  <c:v>0</c:v>
                </c:pt>
              </c:numCache>
            </c:numRef>
          </c:val>
        </c:ser>
        <c:ser>
          <c:idx val="1"/>
          <c:order val="1"/>
          <c:tx>
            <c:strRef>
              <c:f>Sheet1!$D$2:$O$2</c:f>
              <c:strCache>
                <c:ptCount val="1"/>
                <c:pt idx="0">
                  <c:v>Јануар Фебруар Март Април Мај Јун Јул Август Септембар Октобар Новембар Децембар</c:v>
                </c:pt>
              </c:strCache>
            </c:strRef>
          </c:tx>
          <c:val>
            <c:numLit>
              <c:formatCode>General</c:formatCode>
              <c:ptCount val="1"/>
              <c:pt idx="0">
                <c:v>1</c:v>
              </c:pt>
            </c:numLit>
          </c:val>
        </c:ser>
        <c:gapWidth val="75"/>
        <c:overlap val="-25"/>
        <c:axId val="261302144"/>
        <c:axId val="261303680"/>
      </c:barChart>
      <c:catAx>
        <c:axId val="261302144"/>
        <c:scaling>
          <c:orientation val="minMax"/>
        </c:scaling>
        <c:axPos val="b"/>
        <c:majorTickMark val="none"/>
        <c:tickLblPos val="nextTo"/>
        <c:txPr>
          <a:bodyPr/>
          <a:lstStyle/>
          <a:p>
            <a:pPr>
              <a:defRPr lang="en-US"/>
            </a:pPr>
            <a:endParaRPr lang="en-US"/>
          </a:p>
        </c:txPr>
        <c:crossAx val="261303680"/>
        <c:crosses val="autoZero"/>
        <c:auto val="1"/>
        <c:lblAlgn val="ctr"/>
        <c:lblOffset val="100"/>
      </c:catAx>
      <c:valAx>
        <c:axId val="261303680"/>
        <c:scaling>
          <c:orientation val="minMax"/>
        </c:scaling>
        <c:axPos val="l"/>
        <c:majorGridlines/>
        <c:numFmt formatCode="#,##0.00" sourceLinked="1"/>
        <c:majorTickMark val="none"/>
        <c:tickLblPos val="nextTo"/>
        <c:txPr>
          <a:bodyPr/>
          <a:lstStyle/>
          <a:p>
            <a:pPr>
              <a:defRPr lang="en-US"/>
            </a:pPr>
            <a:endParaRPr lang="en-US"/>
          </a:p>
        </c:txPr>
        <c:crossAx val="26130214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3"/>
  <c:chart>
    <c:title>
      <c:tx>
        <c:rich>
          <a:bodyPr/>
          <a:lstStyle/>
          <a:p>
            <a:pPr>
              <a:defRPr lang="en-US"/>
            </a:pPr>
            <a:r>
              <a:rPr lang="sr-Cyrl-RS" sz="1050" b="0"/>
              <a:t>Порез на зараде </a:t>
            </a:r>
            <a:endParaRPr lang="en-US" sz="1050" b="0"/>
          </a:p>
        </c:rich>
      </c:tx>
    </c:title>
    <c:plotArea>
      <c:layout/>
      <c:barChart>
        <c:barDir val="col"/>
        <c:grouping val="clustered"/>
        <c:ser>
          <c:idx val="0"/>
          <c:order val="0"/>
          <c:val>
            <c:numRef>
              <c:f>Sheet1!$D$3:$O$3</c:f>
              <c:numCache>
                <c:formatCode>#,##0.00</c:formatCode>
                <c:ptCount val="12"/>
                <c:pt idx="0">
                  <c:v>17559116.549999997</c:v>
                </c:pt>
                <c:pt idx="1">
                  <c:v>19106515.299999997</c:v>
                </c:pt>
                <c:pt idx="2">
                  <c:v>15141031.729999978</c:v>
                </c:pt>
                <c:pt idx="3">
                  <c:v>17138526.5</c:v>
                </c:pt>
                <c:pt idx="4">
                  <c:v>19985721.02</c:v>
                </c:pt>
                <c:pt idx="5">
                  <c:v>5772582.21</c:v>
                </c:pt>
                <c:pt idx="6">
                  <c:v>26277535.030000001</c:v>
                </c:pt>
                <c:pt idx="7">
                  <c:v>24449178.050000001</c:v>
                </c:pt>
                <c:pt idx="8">
                  <c:v>13251989.530000001</c:v>
                </c:pt>
                <c:pt idx="9">
                  <c:v>0</c:v>
                </c:pt>
                <c:pt idx="10">
                  <c:v>0</c:v>
                </c:pt>
                <c:pt idx="11">
                  <c:v>0</c:v>
                </c:pt>
              </c:numCache>
            </c:numRef>
          </c:val>
        </c:ser>
        <c:gapWidth val="75"/>
        <c:overlap val="-25"/>
        <c:axId val="261483136"/>
        <c:axId val="261484928"/>
      </c:barChart>
      <c:catAx>
        <c:axId val="261483136"/>
        <c:scaling>
          <c:orientation val="minMax"/>
        </c:scaling>
        <c:axPos val="b"/>
        <c:majorTickMark val="none"/>
        <c:tickLblPos val="nextTo"/>
        <c:txPr>
          <a:bodyPr/>
          <a:lstStyle/>
          <a:p>
            <a:pPr>
              <a:defRPr lang="en-US"/>
            </a:pPr>
            <a:endParaRPr lang="en-US"/>
          </a:p>
        </c:txPr>
        <c:crossAx val="261484928"/>
        <c:crosses val="autoZero"/>
        <c:auto val="1"/>
        <c:lblAlgn val="ctr"/>
        <c:lblOffset val="100"/>
      </c:catAx>
      <c:valAx>
        <c:axId val="261484928"/>
        <c:scaling>
          <c:orientation val="minMax"/>
        </c:scaling>
        <c:axPos val="l"/>
        <c:majorGridlines/>
        <c:numFmt formatCode="#,##0.00" sourceLinked="1"/>
        <c:majorTickMark val="none"/>
        <c:tickLblPos val="nextTo"/>
        <c:txPr>
          <a:bodyPr/>
          <a:lstStyle/>
          <a:p>
            <a:pPr>
              <a:defRPr lang="en-US"/>
            </a:pPr>
            <a:endParaRPr lang="en-US"/>
          </a:p>
        </c:txPr>
        <c:crossAx val="26148313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sz="1050" b="0"/>
            </a:pPr>
            <a:r>
              <a:rPr lang="sr-Cyrl-RS" sz="1050" b="0"/>
              <a:t>Порез на имовину обвезника који не воде пословне књиге</a:t>
            </a:r>
            <a:endParaRPr lang="en-US" sz="1050" b="0"/>
          </a:p>
        </c:rich>
      </c:tx>
    </c:title>
    <c:plotArea>
      <c:layout/>
      <c:barChart>
        <c:barDir val="col"/>
        <c:grouping val="clustered"/>
        <c:ser>
          <c:idx val="0"/>
          <c:order val="0"/>
          <c:val>
            <c:numRef>
              <c:f>Sheet1!$D$16:$O$16</c:f>
              <c:numCache>
                <c:formatCode>#,##0.00</c:formatCode>
                <c:ptCount val="12"/>
                <c:pt idx="0">
                  <c:v>4245306.63</c:v>
                </c:pt>
                <c:pt idx="1">
                  <c:v>8951918.0100000016</c:v>
                </c:pt>
                <c:pt idx="2">
                  <c:v>8726071.4000000022</c:v>
                </c:pt>
                <c:pt idx="3">
                  <c:v>9692220.7499999721</c:v>
                </c:pt>
                <c:pt idx="4">
                  <c:v>12178804.91</c:v>
                </c:pt>
                <c:pt idx="5">
                  <c:v>5547820.3000000007</c:v>
                </c:pt>
                <c:pt idx="6">
                  <c:v>6634131.8900000006</c:v>
                </c:pt>
                <c:pt idx="7">
                  <c:v>10855192.050000004</c:v>
                </c:pt>
                <c:pt idx="8">
                  <c:v>5225497.6000000006</c:v>
                </c:pt>
                <c:pt idx="9">
                  <c:v>0</c:v>
                </c:pt>
                <c:pt idx="10">
                  <c:v>0</c:v>
                </c:pt>
                <c:pt idx="11">
                  <c:v>0</c:v>
                </c:pt>
              </c:numCache>
            </c:numRef>
          </c:val>
        </c:ser>
        <c:gapWidth val="75"/>
        <c:overlap val="-25"/>
        <c:axId val="261729664"/>
        <c:axId val="261751936"/>
      </c:barChart>
      <c:catAx>
        <c:axId val="261729664"/>
        <c:scaling>
          <c:orientation val="minMax"/>
        </c:scaling>
        <c:axPos val="b"/>
        <c:majorTickMark val="none"/>
        <c:tickLblPos val="nextTo"/>
        <c:txPr>
          <a:bodyPr/>
          <a:lstStyle/>
          <a:p>
            <a:pPr>
              <a:defRPr lang="en-US"/>
            </a:pPr>
            <a:endParaRPr lang="en-US"/>
          </a:p>
        </c:txPr>
        <c:crossAx val="261751936"/>
        <c:crosses val="autoZero"/>
        <c:auto val="1"/>
        <c:lblAlgn val="ctr"/>
        <c:lblOffset val="100"/>
      </c:catAx>
      <c:valAx>
        <c:axId val="261751936"/>
        <c:scaling>
          <c:orientation val="minMax"/>
        </c:scaling>
        <c:axPos val="l"/>
        <c:majorGridlines/>
        <c:numFmt formatCode="#,##0.00" sourceLinked="1"/>
        <c:majorTickMark val="none"/>
        <c:tickLblPos val="nextTo"/>
        <c:spPr>
          <a:ln w="9525">
            <a:noFill/>
          </a:ln>
        </c:spPr>
        <c:txPr>
          <a:bodyPr/>
          <a:lstStyle/>
          <a:p>
            <a:pPr>
              <a:defRPr lang="en-US"/>
            </a:pPr>
            <a:endParaRPr lang="en-US"/>
          </a:p>
        </c:txPr>
        <c:crossAx val="261729664"/>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sz="1050" b="0"/>
            </a:pPr>
            <a:r>
              <a:rPr lang="sr-Cyrl-RS" sz="1050" b="0"/>
              <a:t>Боравишна такса</a:t>
            </a:r>
            <a:endParaRPr lang="en-US" sz="1050" b="0"/>
          </a:p>
        </c:rich>
      </c:tx>
    </c:title>
    <c:plotArea>
      <c:layout>
        <c:manualLayout>
          <c:layoutTarget val="inner"/>
          <c:xMode val="edge"/>
          <c:yMode val="edge"/>
          <c:x val="0.34265268879715038"/>
          <c:y val="0.17261143972495521"/>
          <c:w val="0.60601068477988462"/>
          <c:h val="0.65709269222258837"/>
        </c:manualLayout>
      </c:layout>
      <c:barChart>
        <c:barDir val="col"/>
        <c:grouping val="clustered"/>
        <c:ser>
          <c:idx val="0"/>
          <c:order val="0"/>
          <c:val>
            <c:numRef>
              <c:f>Sheet1!$D$24:$O$24</c:f>
              <c:numCache>
                <c:formatCode>#,##0.00</c:formatCode>
                <c:ptCount val="12"/>
                <c:pt idx="0">
                  <c:v>1538310</c:v>
                </c:pt>
                <c:pt idx="1">
                  <c:v>1277560</c:v>
                </c:pt>
                <c:pt idx="2">
                  <c:v>2076381.05</c:v>
                </c:pt>
                <c:pt idx="3">
                  <c:v>1935157.44</c:v>
                </c:pt>
                <c:pt idx="4">
                  <c:v>3530468</c:v>
                </c:pt>
                <c:pt idx="5">
                  <c:v>3949383</c:v>
                </c:pt>
                <c:pt idx="6">
                  <c:v>5297476</c:v>
                </c:pt>
                <c:pt idx="7">
                  <c:v>7239810</c:v>
                </c:pt>
                <c:pt idx="8">
                  <c:v>5566120</c:v>
                </c:pt>
                <c:pt idx="9">
                  <c:v>0</c:v>
                </c:pt>
                <c:pt idx="10">
                  <c:v>0</c:v>
                </c:pt>
                <c:pt idx="11">
                  <c:v>0</c:v>
                </c:pt>
              </c:numCache>
            </c:numRef>
          </c:val>
        </c:ser>
        <c:gapWidth val="75"/>
        <c:overlap val="-25"/>
        <c:axId val="261771648"/>
        <c:axId val="261773184"/>
      </c:barChart>
      <c:catAx>
        <c:axId val="261771648"/>
        <c:scaling>
          <c:orientation val="minMax"/>
        </c:scaling>
        <c:axPos val="b"/>
        <c:majorTickMark val="none"/>
        <c:tickLblPos val="nextTo"/>
        <c:txPr>
          <a:bodyPr/>
          <a:lstStyle/>
          <a:p>
            <a:pPr>
              <a:defRPr lang="en-US"/>
            </a:pPr>
            <a:endParaRPr lang="en-US"/>
          </a:p>
        </c:txPr>
        <c:crossAx val="261773184"/>
        <c:crosses val="autoZero"/>
        <c:auto val="1"/>
        <c:lblAlgn val="ctr"/>
        <c:lblOffset val="100"/>
      </c:catAx>
      <c:valAx>
        <c:axId val="261773184"/>
        <c:scaling>
          <c:orientation val="minMax"/>
        </c:scaling>
        <c:axPos val="l"/>
        <c:majorGridlines/>
        <c:numFmt formatCode="#,##0.00" sourceLinked="1"/>
        <c:majorTickMark val="none"/>
        <c:tickLblPos val="nextTo"/>
        <c:spPr>
          <a:ln w="9525">
            <a:noFill/>
          </a:ln>
        </c:spPr>
        <c:txPr>
          <a:bodyPr/>
          <a:lstStyle/>
          <a:p>
            <a:pPr>
              <a:defRPr lang="en-US"/>
            </a:pPr>
            <a:endParaRPr lang="en-US"/>
          </a:p>
        </c:txPr>
        <c:crossAx val="261771648"/>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sz="1050" b="0"/>
            </a:pPr>
            <a:r>
              <a:rPr lang="sr-Cyrl-RS" sz="1050" b="0"/>
              <a:t>Порез на имовину обвезника који воде пословне књиге</a:t>
            </a:r>
            <a:endParaRPr lang="en-US" sz="1050" b="0"/>
          </a:p>
        </c:rich>
      </c:tx>
    </c:title>
    <c:plotArea>
      <c:layout/>
      <c:barChart>
        <c:barDir val="col"/>
        <c:grouping val="clustered"/>
        <c:ser>
          <c:idx val="0"/>
          <c:order val="0"/>
          <c:val>
            <c:numRef>
              <c:f>Sheet1!$D$17:$O$17</c:f>
              <c:numCache>
                <c:formatCode>#,##0.00</c:formatCode>
                <c:ptCount val="12"/>
                <c:pt idx="0">
                  <c:v>161404.13999999998</c:v>
                </c:pt>
                <c:pt idx="1">
                  <c:v>6802199.3900000006</c:v>
                </c:pt>
                <c:pt idx="2">
                  <c:v>4882538.9300000034</c:v>
                </c:pt>
                <c:pt idx="3">
                  <c:v>18826239.93</c:v>
                </c:pt>
                <c:pt idx="4">
                  <c:v>7656268.7800000003</c:v>
                </c:pt>
                <c:pt idx="5">
                  <c:v>2432914.5700000003</c:v>
                </c:pt>
                <c:pt idx="6">
                  <c:v>5618538.4000000004</c:v>
                </c:pt>
                <c:pt idx="7">
                  <c:v>8659513.4700000007</c:v>
                </c:pt>
                <c:pt idx="8">
                  <c:v>1984326.85</c:v>
                </c:pt>
                <c:pt idx="9">
                  <c:v>0</c:v>
                </c:pt>
                <c:pt idx="10">
                  <c:v>0</c:v>
                </c:pt>
                <c:pt idx="11">
                  <c:v>0</c:v>
                </c:pt>
              </c:numCache>
            </c:numRef>
          </c:val>
        </c:ser>
        <c:gapWidth val="75"/>
        <c:overlap val="-25"/>
        <c:axId val="261784704"/>
        <c:axId val="261786240"/>
      </c:barChart>
      <c:catAx>
        <c:axId val="261784704"/>
        <c:scaling>
          <c:orientation val="minMax"/>
        </c:scaling>
        <c:axPos val="b"/>
        <c:majorTickMark val="none"/>
        <c:tickLblPos val="nextTo"/>
        <c:txPr>
          <a:bodyPr/>
          <a:lstStyle/>
          <a:p>
            <a:pPr>
              <a:defRPr lang="en-US"/>
            </a:pPr>
            <a:endParaRPr lang="en-US"/>
          </a:p>
        </c:txPr>
        <c:crossAx val="261786240"/>
        <c:crosses val="autoZero"/>
        <c:auto val="1"/>
        <c:lblAlgn val="ctr"/>
        <c:lblOffset val="100"/>
      </c:catAx>
      <c:valAx>
        <c:axId val="261786240"/>
        <c:scaling>
          <c:orientation val="minMax"/>
        </c:scaling>
        <c:axPos val="l"/>
        <c:majorGridlines/>
        <c:numFmt formatCode="#,##0.00" sourceLinked="1"/>
        <c:majorTickMark val="none"/>
        <c:tickLblPos val="nextTo"/>
        <c:spPr>
          <a:ln w="9525">
            <a:noFill/>
          </a:ln>
        </c:spPr>
        <c:txPr>
          <a:bodyPr/>
          <a:lstStyle/>
          <a:p>
            <a:pPr>
              <a:defRPr lang="en-US"/>
            </a:pPr>
            <a:endParaRPr lang="en-US"/>
          </a:p>
        </c:txPr>
        <c:crossAx val="261784704"/>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a:pPr>
            <a:r>
              <a:rPr lang="sr-Cyrl-RS" sz="1050" b="0"/>
              <a:t>Такса за озакоњење објеката у корист општина</a:t>
            </a:r>
            <a:endParaRPr lang="en-US" sz="1050" b="0"/>
          </a:p>
        </c:rich>
      </c:tx>
    </c:title>
    <c:plotArea>
      <c:layout/>
      <c:barChart>
        <c:barDir val="col"/>
        <c:grouping val="clustered"/>
        <c:ser>
          <c:idx val="0"/>
          <c:order val="0"/>
          <c:val>
            <c:numRef>
              <c:f>Sheet1!$D$44:$O$44</c:f>
              <c:numCache>
                <c:formatCode>#,##0.00</c:formatCode>
                <c:ptCount val="12"/>
                <c:pt idx="0">
                  <c:v>358350</c:v>
                </c:pt>
                <c:pt idx="1">
                  <c:v>392000</c:v>
                </c:pt>
                <c:pt idx="2">
                  <c:v>469000</c:v>
                </c:pt>
                <c:pt idx="3">
                  <c:v>521500</c:v>
                </c:pt>
                <c:pt idx="4">
                  <c:v>1043000</c:v>
                </c:pt>
                <c:pt idx="5">
                  <c:v>521500</c:v>
                </c:pt>
                <c:pt idx="6">
                  <c:v>623097</c:v>
                </c:pt>
                <c:pt idx="7">
                  <c:v>896000</c:v>
                </c:pt>
                <c:pt idx="8">
                  <c:v>395500</c:v>
                </c:pt>
                <c:pt idx="9">
                  <c:v>0</c:v>
                </c:pt>
                <c:pt idx="10">
                  <c:v>0</c:v>
                </c:pt>
                <c:pt idx="11">
                  <c:v>0</c:v>
                </c:pt>
              </c:numCache>
            </c:numRef>
          </c:val>
        </c:ser>
        <c:gapWidth val="75"/>
        <c:overlap val="-25"/>
        <c:axId val="261793664"/>
        <c:axId val="261795200"/>
      </c:barChart>
      <c:catAx>
        <c:axId val="261793664"/>
        <c:scaling>
          <c:orientation val="minMax"/>
        </c:scaling>
        <c:axPos val="b"/>
        <c:majorTickMark val="none"/>
        <c:tickLblPos val="nextTo"/>
        <c:txPr>
          <a:bodyPr/>
          <a:lstStyle/>
          <a:p>
            <a:pPr>
              <a:defRPr lang="en-US"/>
            </a:pPr>
            <a:endParaRPr lang="en-US"/>
          </a:p>
        </c:txPr>
        <c:crossAx val="261795200"/>
        <c:crosses val="autoZero"/>
        <c:auto val="1"/>
        <c:lblAlgn val="ctr"/>
        <c:lblOffset val="100"/>
      </c:catAx>
      <c:valAx>
        <c:axId val="261795200"/>
        <c:scaling>
          <c:orientation val="minMax"/>
        </c:scaling>
        <c:axPos val="l"/>
        <c:majorGridlines/>
        <c:numFmt formatCode="#,##0.00" sourceLinked="1"/>
        <c:majorTickMark val="none"/>
        <c:tickLblPos val="nextTo"/>
        <c:spPr>
          <a:ln w="9525">
            <a:noFill/>
          </a:ln>
        </c:spPr>
        <c:txPr>
          <a:bodyPr/>
          <a:lstStyle/>
          <a:p>
            <a:pPr>
              <a:defRPr lang="en-US"/>
            </a:pPr>
            <a:endParaRPr lang="en-US"/>
          </a:p>
        </c:txPr>
        <c:crossAx val="261793664"/>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a:pPr>
            <a:r>
              <a:rPr lang="sr-Cyrl-RS" sz="1050" b="0"/>
              <a:t>Комунална такса за коришћење простора на јавним површинама или испред пословног простора у пословне сврхе, осим ради продаје штампе, књига и ...</a:t>
            </a:r>
            <a:endParaRPr lang="en-US" sz="1050" b="0"/>
          </a:p>
        </c:rich>
      </c:tx>
    </c:title>
    <c:plotArea>
      <c:layout/>
      <c:barChart>
        <c:barDir val="col"/>
        <c:grouping val="clustered"/>
        <c:ser>
          <c:idx val="0"/>
          <c:order val="0"/>
          <c:val>
            <c:numRef>
              <c:f>Sheet1!$D$34:$O$34</c:f>
              <c:numCache>
                <c:formatCode>#,##0.00</c:formatCode>
                <c:ptCount val="12"/>
                <c:pt idx="0">
                  <c:v>306484.49000000022</c:v>
                </c:pt>
                <c:pt idx="1">
                  <c:v>266704.67000000004</c:v>
                </c:pt>
                <c:pt idx="2">
                  <c:v>2371464.3999999957</c:v>
                </c:pt>
                <c:pt idx="3">
                  <c:v>1816139.78</c:v>
                </c:pt>
                <c:pt idx="4">
                  <c:v>2710510.5300000003</c:v>
                </c:pt>
                <c:pt idx="5">
                  <c:v>2742295.02</c:v>
                </c:pt>
                <c:pt idx="6">
                  <c:v>3043974.69</c:v>
                </c:pt>
                <c:pt idx="7">
                  <c:v>2733886.8499999987</c:v>
                </c:pt>
                <c:pt idx="8">
                  <c:v>1277764.8500000001</c:v>
                </c:pt>
                <c:pt idx="9">
                  <c:v>0</c:v>
                </c:pt>
                <c:pt idx="10">
                  <c:v>0</c:v>
                </c:pt>
                <c:pt idx="11">
                  <c:v>0</c:v>
                </c:pt>
              </c:numCache>
            </c:numRef>
          </c:val>
        </c:ser>
        <c:gapWidth val="75"/>
        <c:overlap val="-25"/>
        <c:axId val="261810816"/>
        <c:axId val="261816704"/>
      </c:barChart>
      <c:catAx>
        <c:axId val="261810816"/>
        <c:scaling>
          <c:orientation val="minMax"/>
        </c:scaling>
        <c:axPos val="b"/>
        <c:majorTickMark val="none"/>
        <c:tickLblPos val="nextTo"/>
        <c:txPr>
          <a:bodyPr/>
          <a:lstStyle/>
          <a:p>
            <a:pPr>
              <a:defRPr lang="en-US"/>
            </a:pPr>
            <a:endParaRPr lang="en-US"/>
          </a:p>
        </c:txPr>
        <c:crossAx val="261816704"/>
        <c:crosses val="autoZero"/>
        <c:auto val="1"/>
        <c:lblAlgn val="ctr"/>
        <c:lblOffset val="100"/>
      </c:catAx>
      <c:valAx>
        <c:axId val="261816704"/>
        <c:scaling>
          <c:orientation val="minMax"/>
        </c:scaling>
        <c:axPos val="l"/>
        <c:majorGridlines/>
        <c:numFmt formatCode="#,##0.00" sourceLinked="1"/>
        <c:majorTickMark val="none"/>
        <c:tickLblPos val="nextTo"/>
        <c:spPr>
          <a:ln w="9525">
            <a:noFill/>
          </a:ln>
        </c:spPr>
        <c:txPr>
          <a:bodyPr/>
          <a:lstStyle/>
          <a:p>
            <a:pPr>
              <a:defRPr lang="en-US"/>
            </a:pPr>
            <a:endParaRPr lang="en-US"/>
          </a:p>
        </c:txPr>
        <c:crossAx val="261810816"/>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A5C8C-FE81-44B8-905C-7A7606E5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62</Pages>
  <Words>22711</Words>
  <Characters>129458</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Р е п у б л и к а  С р б и ј а</vt:lpstr>
    </vt:vector>
  </TitlesOfParts>
  <Company/>
  <LinksUpToDate>false</LinksUpToDate>
  <CharactersWithSpaces>151866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С р б и ј а</dc:title>
  <dc:creator>R.Mitrovic</dc:creator>
  <cp:lastModifiedBy>Vladimir Stamencic</cp:lastModifiedBy>
  <cp:revision>3</cp:revision>
  <cp:lastPrinted>2018-10-16T09:29:00Z</cp:lastPrinted>
  <dcterms:created xsi:type="dcterms:W3CDTF">2018-10-16T09:26:00Z</dcterms:created>
  <dcterms:modified xsi:type="dcterms:W3CDTF">2018-10-16T09:47:00Z</dcterms:modified>
</cp:coreProperties>
</file>